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CA" w:rsidRPr="00D020CD" w:rsidRDefault="007B1ECA" w:rsidP="007B1ECA">
      <w:pPr>
        <w:ind w:firstLine="640"/>
        <w:jc w:val="center"/>
        <w:rPr>
          <w:rFonts w:ascii="黑体" w:eastAsia="黑体" w:hAnsi="黑体"/>
          <w:sz w:val="32"/>
          <w:szCs w:val="32"/>
        </w:rPr>
      </w:pPr>
      <w:r w:rsidRPr="00D020CD">
        <w:rPr>
          <w:rFonts w:ascii="黑体" w:eastAsia="黑体" w:hAnsi="黑体" w:hint="eastAsia"/>
          <w:sz w:val="32"/>
          <w:szCs w:val="32"/>
        </w:rPr>
        <w:t>苏州大学政治与公共管理学院20</w:t>
      </w:r>
      <w:r>
        <w:rPr>
          <w:rFonts w:ascii="黑体" w:eastAsia="黑体" w:hAnsi="黑体" w:hint="eastAsia"/>
          <w:sz w:val="32"/>
          <w:szCs w:val="32"/>
        </w:rPr>
        <w:t>2</w:t>
      </w:r>
      <w:r w:rsidR="00DC506B">
        <w:rPr>
          <w:rFonts w:ascii="黑体" w:eastAsia="黑体" w:hAnsi="黑体" w:hint="eastAsia"/>
          <w:sz w:val="32"/>
          <w:szCs w:val="32"/>
        </w:rPr>
        <w:t>1</w:t>
      </w:r>
      <w:r w:rsidRPr="00D020CD">
        <w:rPr>
          <w:rFonts w:ascii="黑体" w:eastAsia="黑体" w:hAnsi="黑体" w:hint="eastAsia"/>
          <w:sz w:val="32"/>
          <w:szCs w:val="32"/>
        </w:rPr>
        <w:t>年</w:t>
      </w:r>
      <w:r w:rsidR="00142CCF">
        <w:rPr>
          <w:rFonts w:ascii="黑体" w:eastAsia="黑体" w:hAnsi="黑体" w:hint="eastAsia"/>
          <w:sz w:val="32"/>
          <w:szCs w:val="32"/>
        </w:rPr>
        <w:t>专业学位</w:t>
      </w:r>
      <w:r>
        <w:rPr>
          <w:rFonts w:ascii="黑体" w:eastAsia="黑体" w:hAnsi="黑体" w:hint="eastAsia"/>
          <w:sz w:val="32"/>
          <w:szCs w:val="32"/>
        </w:rPr>
        <w:t>硕士</w:t>
      </w:r>
      <w:r w:rsidRPr="00D020CD">
        <w:rPr>
          <w:rFonts w:ascii="黑体" w:eastAsia="黑体" w:hAnsi="黑体" w:hint="eastAsia"/>
          <w:sz w:val="32"/>
          <w:szCs w:val="32"/>
        </w:rPr>
        <w:t>研究生指导教师上岗招生申请制实施细则</w:t>
      </w:r>
    </w:p>
    <w:p w:rsidR="007B1ECA" w:rsidRDefault="007B1ECA" w:rsidP="007B1ECA">
      <w:pPr>
        <w:rPr>
          <w:rFonts w:asciiTheme="minorEastAsia" w:eastAsiaTheme="minorEastAsia" w:hAnsiTheme="minorEastAsia"/>
          <w:sz w:val="28"/>
          <w:szCs w:val="28"/>
        </w:rPr>
      </w:pPr>
    </w:p>
    <w:p w:rsidR="007B1ECA" w:rsidRPr="00480BD3" w:rsidRDefault="007B1ECA" w:rsidP="004B29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为加强</w:t>
      </w:r>
      <w:r w:rsidRPr="00480BD3">
        <w:rPr>
          <w:rFonts w:asciiTheme="minorEastAsia" w:eastAsiaTheme="minorEastAsia" w:hAnsiTheme="minorEastAsia"/>
          <w:sz w:val="28"/>
          <w:szCs w:val="28"/>
        </w:rPr>
        <w:t>究生导师队伍建设，深化研究生教育综合改革，服务国家创新驱动战略，</w:t>
      </w:r>
      <w:r w:rsidRPr="00480BD3">
        <w:rPr>
          <w:rFonts w:asciiTheme="minorEastAsia" w:eastAsiaTheme="minorEastAsia" w:hAnsiTheme="minorEastAsia" w:hint="eastAsia"/>
          <w:sz w:val="28"/>
          <w:szCs w:val="28"/>
        </w:rPr>
        <w:t>根据《苏州大学关于实行</w:t>
      </w:r>
      <w:r w:rsidR="00142CCF">
        <w:rPr>
          <w:rFonts w:asciiTheme="minorEastAsia" w:eastAsiaTheme="minorEastAsia" w:hAnsiTheme="minorEastAsia" w:hint="eastAsia"/>
          <w:sz w:val="28"/>
          <w:szCs w:val="28"/>
        </w:rPr>
        <w:t>专业学位</w:t>
      </w:r>
      <w:r w:rsidRPr="00480BD3">
        <w:rPr>
          <w:rFonts w:asciiTheme="minorEastAsia" w:eastAsiaTheme="minorEastAsia" w:hAnsiTheme="minorEastAsia" w:hint="eastAsia"/>
          <w:sz w:val="28"/>
          <w:szCs w:val="28"/>
        </w:rPr>
        <w:t>研究生指导教师上岗招生申请制的规定（试行）》（苏大研</w:t>
      </w:r>
      <w:r w:rsidR="00DC506B" w:rsidRPr="00DC506B">
        <w:rPr>
          <w:rFonts w:asciiTheme="minorEastAsia" w:eastAsiaTheme="minorEastAsia" w:hAnsiTheme="minorEastAsia" w:hint="eastAsia"/>
          <w:sz w:val="28"/>
          <w:szCs w:val="28"/>
        </w:rPr>
        <w:t>〔2018〕</w:t>
      </w:r>
      <w:r w:rsidR="00142CCF">
        <w:rPr>
          <w:rFonts w:asciiTheme="minorEastAsia" w:eastAsiaTheme="minorEastAsia" w:hAnsiTheme="minorEastAsia" w:hint="eastAsia"/>
          <w:sz w:val="28"/>
          <w:szCs w:val="28"/>
        </w:rPr>
        <w:t>60</w:t>
      </w:r>
      <w:r w:rsidRPr="00480BD3">
        <w:rPr>
          <w:rFonts w:asciiTheme="minorEastAsia" w:eastAsiaTheme="minorEastAsia" w:hAnsiTheme="minorEastAsia" w:hint="eastAsia"/>
          <w:sz w:val="28"/>
          <w:szCs w:val="28"/>
        </w:rPr>
        <w:t>号）</w:t>
      </w:r>
      <w:r>
        <w:rPr>
          <w:rFonts w:asciiTheme="minorEastAsia" w:eastAsiaTheme="minorEastAsia" w:hAnsiTheme="minorEastAsia" w:hint="eastAsia"/>
          <w:sz w:val="28"/>
          <w:szCs w:val="28"/>
        </w:rPr>
        <w:t>和《</w:t>
      </w:r>
      <w:r w:rsidRPr="00DC506B">
        <w:rPr>
          <w:rFonts w:asciiTheme="minorEastAsia" w:eastAsiaTheme="minorEastAsia" w:hAnsiTheme="minorEastAsia" w:hint="eastAsia"/>
          <w:sz w:val="28"/>
          <w:szCs w:val="28"/>
        </w:rPr>
        <w:t>关于做好202</w:t>
      </w:r>
      <w:r w:rsidR="00DC506B" w:rsidRPr="00DC506B">
        <w:rPr>
          <w:rFonts w:asciiTheme="minorEastAsia" w:eastAsiaTheme="minorEastAsia" w:hAnsiTheme="minorEastAsia" w:hint="eastAsia"/>
          <w:sz w:val="28"/>
          <w:szCs w:val="28"/>
        </w:rPr>
        <w:t>1</w:t>
      </w:r>
      <w:r w:rsidRPr="005737A8">
        <w:rPr>
          <w:rFonts w:asciiTheme="minorEastAsia" w:eastAsiaTheme="minorEastAsia" w:hAnsiTheme="minorEastAsia" w:hint="eastAsia"/>
          <w:bCs/>
          <w:sz w:val="28"/>
          <w:szCs w:val="28"/>
        </w:rPr>
        <w:t>年硕士研究生指导教师上岗招生申请和招生专业目录编制工作的通知</w:t>
      </w:r>
      <w:r w:rsidRPr="005737A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等</w:t>
      </w:r>
      <w:r w:rsidRPr="005737A8">
        <w:rPr>
          <w:rFonts w:asciiTheme="minorEastAsia" w:eastAsiaTheme="minorEastAsia" w:hAnsiTheme="minorEastAsia" w:hint="eastAsia"/>
          <w:sz w:val="28"/>
          <w:szCs w:val="28"/>
        </w:rPr>
        <w:t>文件精神，结合我院实际情况，特制定本实施细</w:t>
      </w:r>
      <w:r w:rsidRPr="00480BD3">
        <w:rPr>
          <w:rFonts w:asciiTheme="minorEastAsia" w:eastAsiaTheme="minorEastAsia" w:hAnsiTheme="minorEastAsia" w:hint="eastAsia"/>
          <w:sz w:val="28"/>
          <w:szCs w:val="28"/>
        </w:rPr>
        <w:t>则。</w:t>
      </w:r>
    </w:p>
    <w:p w:rsidR="002F343B" w:rsidRDefault="007B1ECA" w:rsidP="004B299F">
      <w:pPr>
        <w:ind w:firstLineChars="200" w:firstLine="560"/>
        <w:rPr>
          <w:rFonts w:asciiTheme="minorEastAsia" w:eastAsiaTheme="minorEastAsia" w:hAnsiTheme="minorEastAsia"/>
          <w:sz w:val="28"/>
          <w:szCs w:val="28"/>
        </w:rPr>
      </w:pPr>
      <w:r w:rsidRPr="00480BD3">
        <w:rPr>
          <w:rFonts w:asciiTheme="minorEastAsia" w:eastAsiaTheme="minorEastAsia" w:hAnsiTheme="minorEastAsia" w:hint="eastAsia"/>
          <w:sz w:val="28"/>
          <w:szCs w:val="28"/>
        </w:rPr>
        <w:t xml:space="preserve">    第一条</w:t>
      </w:r>
      <w:r>
        <w:rPr>
          <w:rFonts w:asciiTheme="minorEastAsia" w:eastAsiaTheme="minorEastAsia" w:hAnsiTheme="minorEastAsia" w:hint="eastAsia"/>
          <w:sz w:val="28"/>
          <w:szCs w:val="28"/>
        </w:rPr>
        <w:t xml:space="preserve"> </w:t>
      </w:r>
      <w:r w:rsidR="004B053B">
        <w:rPr>
          <w:rFonts w:asciiTheme="minorEastAsia" w:eastAsiaTheme="minorEastAsia" w:hAnsiTheme="minorEastAsia" w:hint="eastAsia"/>
          <w:sz w:val="28"/>
          <w:szCs w:val="28"/>
        </w:rPr>
        <w:t>2021年专业学位硕士研究生招生实行硕士</w:t>
      </w:r>
      <w:r w:rsidR="004B053B" w:rsidRPr="00480BD3">
        <w:rPr>
          <w:rFonts w:asciiTheme="minorEastAsia" w:eastAsiaTheme="minorEastAsia" w:hAnsiTheme="minorEastAsia" w:hint="eastAsia"/>
          <w:sz w:val="28"/>
          <w:szCs w:val="28"/>
        </w:rPr>
        <w:t>研究生指导教师上岗招生申请</w:t>
      </w:r>
      <w:r w:rsidR="004B053B">
        <w:rPr>
          <w:rFonts w:asciiTheme="minorEastAsia" w:eastAsiaTheme="minorEastAsia" w:hAnsiTheme="minorEastAsia" w:hint="eastAsia"/>
          <w:sz w:val="28"/>
          <w:szCs w:val="28"/>
        </w:rPr>
        <w:t>制。</w:t>
      </w:r>
      <w:r w:rsidR="006A2B5F">
        <w:rPr>
          <w:rFonts w:asciiTheme="minorEastAsia" w:eastAsiaTheme="minorEastAsia" w:hAnsiTheme="minorEastAsia" w:hint="eastAsia"/>
          <w:sz w:val="28"/>
          <w:szCs w:val="28"/>
        </w:rPr>
        <w:t>上岗</w:t>
      </w:r>
      <w:r w:rsidR="002F343B">
        <w:rPr>
          <w:rFonts w:asciiTheme="minorEastAsia" w:eastAsiaTheme="minorEastAsia" w:hAnsiTheme="minorEastAsia" w:hint="eastAsia"/>
          <w:sz w:val="28"/>
          <w:szCs w:val="28"/>
        </w:rPr>
        <w:t>申请基本条件须</w:t>
      </w:r>
      <w:r w:rsidR="006A2B5F">
        <w:rPr>
          <w:rFonts w:asciiTheme="minorEastAsia" w:eastAsiaTheme="minorEastAsia" w:hAnsiTheme="minorEastAsia" w:hint="eastAsia"/>
          <w:sz w:val="28"/>
          <w:szCs w:val="28"/>
        </w:rPr>
        <w:t>满足</w:t>
      </w:r>
      <w:r w:rsidR="006A2B5F" w:rsidRPr="00480BD3">
        <w:rPr>
          <w:rFonts w:asciiTheme="minorEastAsia" w:eastAsiaTheme="minorEastAsia" w:hAnsiTheme="minorEastAsia" w:hint="eastAsia"/>
          <w:sz w:val="28"/>
          <w:szCs w:val="28"/>
        </w:rPr>
        <w:t>《苏州大学关于实行</w:t>
      </w:r>
      <w:r w:rsidR="006A2B5F">
        <w:rPr>
          <w:rFonts w:asciiTheme="minorEastAsia" w:eastAsiaTheme="minorEastAsia" w:hAnsiTheme="minorEastAsia" w:hint="eastAsia"/>
          <w:sz w:val="28"/>
          <w:szCs w:val="28"/>
        </w:rPr>
        <w:t>专业学位</w:t>
      </w:r>
      <w:r w:rsidR="006A2B5F" w:rsidRPr="00480BD3">
        <w:rPr>
          <w:rFonts w:asciiTheme="minorEastAsia" w:eastAsiaTheme="minorEastAsia" w:hAnsiTheme="minorEastAsia" w:hint="eastAsia"/>
          <w:sz w:val="28"/>
          <w:szCs w:val="28"/>
        </w:rPr>
        <w:t>研究生指导教师上岗招生申请制的规定（试行）》（苏大研</w:t>
      </w:r>
      <w:r w:rsidR="006A2B5F" w:rsidRPr="00DC506B">
        <w:rPr>
          <w:rFonts w:asciiTheme="minorEastAsia" w:eastAsiaTheme="minorEastAsia" w:hAnsiTheme="minorEastAsia" w:hint="eastAsia"/>
          <w:sz w:val="28"/>
          <w:szCs w:val="28"/>
        </w:rPr>
        <w:t>〔2018〕</w:t>
      </w:r>
      <w:r w:rsidR="006A2B5F">
        <w:rPr>
          <w:rFonts w:asciiTheme="minorEastAsia" w:eastAsiaTheme="minorEastAsia" w:hAnsiTheme="minorEastAsia" w:hint="eastAsia"/>
          <w:sz w:val="28"/>
          <w:szCs w:val="28"/>
        </w:rPr>
        <w:t>60</w:t>
      </w:r>
      <w:r w:rsidR="006A2B5F" w:rsidRPr="00480BD3">
        <w:rPr>
          <w:rFonts w:asciiTheme="minorEastAsia" w:eastAsiaTheme="minorEastAsia" w:hAnsiTheme="minorEastAsia" w:hint="eastAsia"/>
          <w:sz w:val="28"/>
          <w:szCs w:val="28"/>
        </w:rPr>
        <w:t>号）</w:t>
      </w:r>
      <w:r w:rsidR="006A2B5F">
        <w:rPr>
          <w:rFonts w:asciiTheme="minorEastAsia" w:eastAsiaTheme="minorEastAsia" w:hAnsiTheme="minorEastAsia" w:hint="eastAsia"/>
          <w:sz w:val="28"/>
          <w:szCs w:val="28"/>
        </w:rPr>
        <w:t>的基本要求。</w:t>
      </w:r>
    </w:p>
    <w:p w:rsidR="002F343B" w:rsidRDefault="00EB4D67" w:rsidP="004B299F">
      <w:pPr>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（一）提交上岗招生申请时，距法定退休年龄不少于</w:t>
      </w:r>
      <w:r>
        <w:rPr>
          <w:rFonts w:asciiTheme="minorEastAsia" w:eastAsiaTheme="minorEastAsia" w:hAnsiTheme="minorEastAsia" w:hint="eastAsia"/>
          <w:sz w:val="28"/>
          <w:szCs w:val="28"/>
        </w:rPr>
        <w:t>三</w:t>
      </w:r>
      <w:r w:rsidRPr="00845DCF">
        <w:rPr>
          <w:rFonts w:asciiTheme="minorEastAsia" w:eastAsiaTheme="minorEastAsia" w:hAnsiTheme="minorEastAsia"/>
          <w:sz w:val="28"/>
          <w:szCs w:val="28"/>
        </w:rPr>
        <w:t>年</w:t>
      </w:r>
      <w:r>
        <w:rPr>
          <w:rFonts w:asciiTheme="minorEastAsia" w:eastAsiaTheme="minorEastAsia" w:hAnsiTheme="minorEastAsia" w:hint="eastAsia"/>
          <w:sz w:val="28"/>
          <w:szCs w:val="28"/>
        </w:rPr>
        <w:t>；</w:t>
      </w:r>
    </w:p>
    <w:p w:rsidR="002F343B" w:rsidRDefault="00EB4D67" w:rsidP="004B299F">
      <w:pPr>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（二）具有</w:t>
      </w:r>
      <w:r>
        <w:rPr>
          <w:rFonts w:asciiTheme="minorEastAsia" w:eastAsiaTheme="minorEastAsia" w:hAnsiTheme="minorEastAsia" w:hint="eastAsia"/>
          <w:sz w:val="28"/>
          <w:szCs w:val="28"/>
        </w:rPr>
        <w:t>副</w:t>
      </w:r>
      <w:r w:rsidRPr="00845DCF">
        <w:rPr>
          <w:rFonts w:asciiTheme="minorEastAsia" w:eastAsiaTheme="minorEastAsia" w:hAnsiTheme="minorEastAsia"/>
          <w:sz w:val="28"/>
          <w:szCs w:val="28"/>
        </w:rPr>
        <w:t>教授或</w:t>
      </w:r>
      <w:r>
        <w:rPr>
          <w:rFonts w:asciiTheme="minorEastAsia" w:eastAsiaTheme="minorEastAsia" w:hAnsiTheme="minorEastAsia" w:hint="eastAsia"/>
          <w:sz w:val="28"/>
          <w:szCs w:val="28"/>
        </w:rPr>
        <w:t>副</w:t>
      </w:r>
      <w:r w:rsidRPr="00845DCF">
        <w:rPr>
          <w:rFonts w:asciiTheme="minorEastAsia" w:eastAsiaTheme="minorEastAsia" w:hAnsiTheme="minorEastAsia"/>
          <w:sz w:val="28"/>
          <w:szCs w:val="28"/>
        </w:rPr>
        <w:t>研究员</w:t>
      </w:r>
      <w:r>
        <w:rPr>
          <w:rFonts w:asciiTheme="minorEastAsia" w:eastAsiaTheme="minorEastAsia" w:hAnsiTheme="minorEastAsia" w:hint="eastAsia"/>
          <w:sz w:val="28"/>
          <w:szCs w:val="28"/>
        </w:rPr>
        <w:t>及以上</w:t>
      </w:r>
      <w:r w:rsidRPr="00845DCF">
        <w:rPr>
          <w:rFonts w:asciiTheme="minorEastAsia" w:eastAsiaTheme="minorEastAsia" w:hAnsiTheme="minorEastAsia"/>
          <w:sz w:val="28"/>
          <w:szCs w:val="28"/>
        </w:rPr>
        <w:t>专业技术职务</w:t>
      </w:r>
      <w:r>
        <w:rPr>
          <w:rFonts w:asciiTheme="minorEastAsia" w:eastAsiaTheme="minorEastAsia" w:hAnsiTheme="minorEastAsia" w:hint="eastAsia"/>
          <w:sz w:val="28"/>
          <w:szCs w:val="28"/>
        </w:rPr>
        <w:t>或具有博士学位；</w:t>
      </w:r>
    </w:p>
    <w:p w:rsidR="004B299F" w:rsidRDefault="00EB4D67" w:rsidP="004B299F">
      <w:pPr>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（三）</w:t>
      </w:r>
      <w:r>
        <w:rPr>
          <w:rFonts w:asciiTheme="minorEastAsia" w:eastAsiaTheme="minorEastAsia" w:hAnsiTheme="minorEastAsia" w:hint="eastAsia"/>
          <w:sz w:val="28"/>
          <w:szCs w:val="28"/>
        </w:rPr>
        <w:t>从事公共管理专业学位领域工作至少10年，具有</w:t>
      </w:r>
      <w:r w:rsidR="002F651C">
        <w:rPr>
          <w:rFonts w:asciiTheme="minorEastAsia" w:eastAsiaTheme="minorEastAsia" w:hAnsiTheme="minorEastAsia" w:hint="eastAsia"/>
          <w:sz w:val="28"/>
          <w:szCs w:val="28"/>
        </w:rPr>
        <w:t>丰富的工作经验和较强的实务工作能力；</w:t>
      </w:r>
    </w:p>
    <w:p w:rsidR="002F651C" w:rsidRDefault="002F651C" w:rsidP="004B29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（四）能独立指导公共管理专业学位研究生教学实践活动和学位论文；</w:t>
      </w:r>
    </w:p>
    <w:p w:rsidR="002F651C" w:rsidRDefault="002F651C" w:rsidP="004B29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Pr="002D5F24">
        <w:rPr>
          <w:rFonts w:asciiTheme="minorEastAsia" w:eastAsiaTheme="minorEastAsia" w:hAnsiTheme="minorEastAsia"/>
          <w:sz w:val="28"/>
          <w:szCs w:val="28"/>
        </w:rPr>
        <w:t>科研活跃度较高，成果有显示度，承担科研项目，科研经费充足，能够提供硕士研究生培养全过程所需要的经费</w:t>
      </w:r>
      <w:r>
        <w:rPr>
          <w:rFonts w:asciiTheme="minorEastAsia" w:eastAsiaTheme="minorEastAsia" w:hAnsiTheme="minorEastAsia" w:hint="eastAsia"/>
          <w:sz w:val="28"/>
          <w:szCs w:val="28"/>
        </w:rPr>
        <w:t>；</w:t>
      </w:r>
    </w:p>
    <w:p w:rsidR="002F343B" w:rsidRDefault="002F651C" w:rsidP="004B29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Pr="00D34146">
        <w:rPr>
          <w:rFonts w:asciiTheme="minorEastAsia" w:eastAsiaTheme="minorEastAsia" w:hAnsiTheme="minorEastAsia" w:hint="eastAsia"/>
          <w:sz w:val="28"/>
          <w:szCs w:val="28"/>
        </w:rPr>
        <w:t>首次上岗招生的硕士生导师需在2020年10月前完成学校</w:t>
      </w:r>
      <w:r w:rsidRPr="00D34146">
        <w:rPr>
          <w:rFonts w:asciiTheme="minorEastAsia" w:eastAsiaTheme="minorEastAsia" w:hAnsiTheme="minorEastAsia" w:hint="eastAsia"/>
          <w:sz w:val="28"/>
          <w:szCs w:val="28"/>
        </w:rPr>
        <w:lastRenderedPageBreak/>
        <w:t>导师学院组织的合格培训，并取得合格证书。未取得导师学院培训合格证书者，不得上岗招生。</w:t>
      </w:r>
    </w:p>
    <w:p w:rsidR="007B1ECA" w:rsidRDefault="007B1ECA" w:rsidP="004B299F">
      <w:pPr>
        <w:ind w:firstLineChars="200" w:firstLine="560"/>
        <w:rPr>
          <w:rFonts w:asciiTheme="minorEastAsia" w:eastAsiaTheme="minorEastAsia" w:hAnsiTheme="minorEastAsia"/>
          <w:sz w:val="28"/>
          <w:szCs w:val="28"/>
        </w:rPr>
      </w:pPr>
      <w:r w:rsidRPr="00480BD3">
        <w:rPr>
          <w:rFonts w:asciiTheme="minorEastAsia" w:eastAsiaTheme="minorEastAsia" w:hAnsiTheme="minorEastAsia" w:hint="eastAsia"/>
          <w:sz w:val="28"/>
          <w:szCs w:val="28"/>
        </w:rPr>
        <w:t>第二条</w:t>
      </w:r>
      <w:r w:rsidR="00327426">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符合上岗条件</w:t>
      </w:r>
      <w:r w:rsidRPr="00845DCF">
        <w:rPr>
          <w:rFonts w:asciiTheme="minorEastAsia" w:eastAsiaTheme="minorEastAsia" w:hAnsiTheme="minorEastAsia"/>
          <w:sz w:val="28"/>
          <w:szCs w:val="28"/>
        </w:rPr>
        <w:t>的</w:t>
      </w:r>
      <w:r w:rsidR="00327426">
        <w:rPr>
          <w:rFonts w:asciiTheme="minorEastAsia" w:eastAsiaTheme="minorEastAsia" w:hAnsiTheme="minorEastAsia" w:hint="eastAsia"/>
          <w:sz w:val="28"/>
          <w:szCs w:val="28"/>
        </w:rPr>
        <w:t>专业学位</w:t>
      </w:r>
      <w:r>
        <w:rPr>
          <w:rFonts w:asciiTheme="minorEastAsia" w:eastAsiaTheme="minorEastAsia" w:hAnsiTheme="minorEastAsia" w:hint="eastAsia"/>
          <w:sz w:val="28"/>
          <w:szCs w:val="28"/>
        </w:rPr>
        <w:t>硕士</w:t>
      </w:r>
      <w:r w:rsidRPr="00845DCF">
        <w:rPr>
          <w:rFonts w:asciiTheme="minorEastAsia" w:eastAsiaTheme="minorEastAsia" w:hAnsiTheme="minorEastAsia"/>
          <w:sz w:val="28"/>
          <w:szCs w:val="28"/>
        </w:rPr>
        <w:t>研究生指导教师</w:t>
      </w:r>
      <w:r>
        <w:rPr>
          <w:rFonts w:asciiTheme="minorEastAsia" w:eastAsiaTheme="minorEastAsia" w:hAnsiTheme="minorEastAsia" w:hint="eastAsia"/>
          <w:sz w:val="28"/>
          <w:szCs w:val="28"/>
        </w:rPr>
        <w:t>按照</w:t>
      </w:r>
      <w:r w:rsidRPr="00845DCF">
        <w:rPr>
          <w:rFonts w:asciiTheme="minorEastAsia" w:eastAsiaTheme="minorEastAsia" w:hAnsiTheme="minorEastAsia"/>
          <w:sz w:val="28"/>
          <w:szCs w:val="28"/>
        </w:rPr>
        <w:t>上岗招生</w:t>
      </w:r>
      <w:r>
        <w:rPr>
          <w:rFonts w:asciiTheme="minorEastAsia" w:eastAsiaTheme="minorEastAsia" w:hAnsiTheme="minorEastAsia" w:hint="eastAsia"/>
          <w:sz w:val="28"/>
          <w:szCs w:val="28"/>
        </w:rPr>
        <w:t>的</w:t>
      </w:r>
      <w:r w:rsidRPr="00845DCF">
        <w:rPr>
          <w:rFonts w:asciiTheme="minorEastAsia" w:eastAsiaTheme="minorEastAsia" w:hAnsiTheme="minorEastAsia"/>
          <w:sz w:val="28"/>
          <w:szCs w:val="28"/>
        </w:rPr>
        <w:t>基本要求，</w:t>
      </w:r>
      <w:r>
        <w:rPr>
          <w:rFonts w:asciiTheme="minorEastAsia" w:eastAsiaTheme="minorEastAsia" w:hAnsiTheme="minorEastAsia" w:hint="eastAsia"/>
          <w:sz w:val="28"/>
          <w:szCs w:val="28"/>
        </w:rPr>
        <w:t>填写</w:t>
      </w:r>
      <w:r w:rsidRPr="00480BD3">
        <w:rPr>
          <w:rFonts w:asciiTheme="minorEastAsia" w:eastAsiaTheme="minorEastAsia" w:hAnsiTheme="minorEastAsia" w:hint="eastAsia"/>
          <w:sz w:val="28"/>
          <w:szCs w:val="28"/>
        </w:rPr>
        <w:t>20</w:t>
      </w:r>
      <w:r w:rsidR="000D7C08">
        <w:rPr>
          <w:rFonts w:asciiTheme="minorEastAsia" w:eastAsiaTheme="minorEastAsia" w:hAnsiTheme="minorEastAsia" w:hint="eastAsia"/>
          <w:sz w:val="28"/>
          <w:szCs w:val="28"/>
        </w:rPr>
        <w:t>2</w:t>
      </w:r>
      <w:r w:rsidR="00BF52E8">
        <w:rPr>
          <w:rFonts w:asciiTheme="minorEastAsia" w:eastAsiaTheme="minorEastAsia" w:hAnsiTheme="minorEastAsia" w:hint="eastAsia"/>
          <w:sz w:val="28"/>
          <w:szCs w:val="28"/>
        </w:rPr>
        <w:t>1</w:t>
      </w:r>
      <w:r w:rsidRPr="00480BD3">
        <w:rPr>
          <w:rFonts w:asciiTheme="minorEastAsia" w:eastAsiaTheme="minorEastAsia" w:hAnsiTheme="minorEastAsia" w:hint="eastAsia"/>
          <w:sz w:val="28"/>
          <w:szCs w:val="28"/>
        </w:rPr>
        <w:t>年</w:t>
      </w:r>
      <w:r w:rsidR="00327426">
        <w:rPr>
          <w:rFonts w:asciiTheme="minorEastAsia" w:eastAsiaTheme="minorEastAsia" w:hAnsiTheme="minorEastAsia" w:hint="eastAsia"/>
          <w:sz w:val="28"/>
          <w:szCs w:val="28"/>
        </w:rPr>
        <w:t>专业学位</w:t>
      </w:r>
      <w:r>
        <w:rPr>
          <w:rFonts w:asciiTheme="minorEastAsia" w:eastAsiaTheme="minorEastAsia" w:hAnsiTheme="minorEastAsia" w:hint="eastAsia"/>
          <w:sz w:val="28"/>
          <w:szCs w:val="28"/>
        </w:rPr>
        <w:t>硕士</w:t>
      </w:r>
      <w:r w:rsidRPr="00480BD3">
        <w:rPr>
          <w:rFonts w:asciiTheme="minorEastAsia" w:eastAsiaTheme="minorEastAsia" w:hAnsiTheme="minorEastAsia" w:hint="eastAsia"/>
          <w:sz w:val="28"/>
          <w:szCs w:val="28"/>
        </w:rPr>
        <w:t>研究生指导教师上岗招生申请</w:t>
      </w:r>
      <w:r w:rsidR="0057782F">
        <w:rPr>
          <w:rFonts w:asciiTheme="minorEastAsia" w:eastAsiaTheme="minorEastAsia" w:hAnsiTheme="minorEastAsia" w:hint="eastAsia"/>
          <w:sz w:val="28"/>
          <w:szCs w:val="28"/>
        </w:rPr>
        <w:t>表</w:t>
      </w:r>
      <w:r w:rsidRPr="00845DCF">
        <w:rPr>
          <w:rFonts w:asciiTheme="minorEastAsia" w:eastAsiaTheme="minorEastAsia" w:hAnsiTheme="minorEastAsia"/>
          <w:sz w:val="28"/>
          <w:szCs w:val="28"/>
        </w:rPr>
        <w:t>，</w:t>
      </w:r>
      <w:r>
        <w:rPr>
          <w:rFonts w:asciiTheme="minorEastAsia" w:eastAsiaTheme="minorEastAsia" w:hAnsiTheme="minorEastAsia" w:hint="eastAsia"/>
          <w:sz w:val="28"/>
          <w:szCs w:val="28"/>
        </w:rPr>
        <w:t>学院根据申请情况报学校</w:t>
      </w:r>
      <w:r w:rsidRPr="00845DCF">
        <w:rPr>
          <w:rFonts w:asciiTheme="minorEastAsia" w:eastAsiaTheme="minorEastAsia" w:hAnsiTheme="minorEastAsia"/>
          <w:sz w:val="28"/>
          <w:szCs w:val="28"/>
        </w:rPr>
        <w:t>择优选拔上岗。</w:t>
      </w:r>
    </w:p>
    <w:p w:rsidR="00327426" w:rsidRPr="00327426" w:rsidRDefault="00327426" w:rsidP="004B299F">
      <w:pPr>
        <w:ind w:firstLineChars="200" w:firstLine="560"/>
        <w:rPr>
          <w:rFonts w:asciiTheme="minorEastAsia" w:eastAsiaTheme="minorEastAsia" w:hAnsiTheme="minorEastAsia"/>
          <w:sz w:val="28"/>
          <w:szCs w:val="28"/>
        </w:rPr>
      </w:pPr>
      <w:r w:rsidRPr="00480BD3">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三</w:t>
      </w:r>
      <w:r w:rsidRPr="00480BD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校外申请人在公共管理专业学位领域具有较好的影响力和良好的社会声誉，具有</w:t>
      </w:r>
      <w:r w:rsidRPr="00EB4D67">
        <w:rPr>
          <w:rFonts w:asciiTheme="minorEastAsia" w:eastAsiaTheme="minorEastAsia" w:hAnsiTheme="minorEastAsia" w:hint="eastAsia"/>
          <w:sz w:val="28"/>
          <w:szCs w:val="28"/>
        </w:rPr>
        <w:t>在（1）</w:t>
      </w:r>
      <w:r w:rsidRPr="004A056A">
        <w:rPr>
          <w:rFonts w:asciiTheme="minorEastAsia" w:eastAsiaTheme="minorEastAsia" w:hAnsiTheme="minorEastAsia" w:hint="eastAsia"/>
          <w:sz w:val="28"/>
          <w:szCs w:val="28"/>
        </w:rPr>
        <w:t>行政管理</w:t>
      </w:r>
      <w:r w:rsidRPr="00EB4D67">
        <w:rPr>
          <w:rFonts w:asciiTheme="minorEastAsia" w:eastAsiaTheme="minorEastAsia" w:hAnsiTheme="minorEastAsia" w:hint="eastAsia"/>
          <w:sz w:val="28"/>
          <w:szCs w:val="28"/>
        </w:rPr>
        <w:t>（2）公共政策（3）公共组织人力资源管理 （4）</w:t>
      </w:r>
      <w:r w:rsidRPr="004A056A">
        <w:rPr>
          <w:rFonts w:asciiTheme="minorEastAsia" w:eastAsiaTheme="minorEastAsia" w:hAnsiTheme="minorEastAsia" w:hint="eastAsia"/>
          <w:sz w:val="28"/>
          <w:szCs w:val="28"/>
        </w:rPr>
        <w:t>区域发展与城市管理</w:t>
      </w:r>
      <w:r w:rsidR="008F342F" w:rsidRPr="008F342F">
        <w:rPr>
          <w:rFonts w:asciiTheme="minorEastAsia" w:eastAsiaTheme="minorEastAsia" w:hAnsiTheme="minorEastAsia" w:hint="eastAsia"/>
          <w:sz w:val="28"/>
          <w:szCs w:val="28"/>
        </w:rPr>
        <w:t>（5）应急管理</w:t>
      </w:r>
      <w:r w:rsidRPr="00EB4D67">
        <w:rPr>
          <w:rFonts w:asciiTheme="minorEastAsia" w:eastAsiaTheme="minorEastAsia" w:hAnsiTheme="minorEastAsia" w:hint="eastAsia"/>
          <w:sz w:val="28"/>
          <w:szCs w:val="28"/>
        </w:rPr>
        <w:t>等方向相关政策制定或者落实方面有具体的管理经历。</w:t>
      </w:r>
      <w:r>
        <w:rPr>
          <w:rFonts w:asciiTheme="minorEastAsia" w:eastAsiaTheme="minorEastAsia" w:hAnsiTheme="minorEastAsia" w:hint="eastAsia"/>
          <w:sz w:val="28"/>
          <w:szCs w:val="28"/>
        </w:rPr>
        <w:t>原则上不得为高等院校。</w:t>
      </w:r>
    </w:p>
    <w:p w:rsidR="007B1ECA" w:rsidRPr="00F5574C" w:rsidRDefault="007B1ECA" w:rsidP="004B299F">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sidR="00327426">
        <w:rPr>
          <w:rFonts w:asciiTheme="minorEastAsia" w:eastAsiaTheme="minorEastAsia" w:hAnsiTheme="minorEastAsia" w:hint="eastAsia"/>
          <w:sz w:val="28"/>
          <w:szCs w:val="28"/>
        </w:rPr>
        <w:t>四</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Pr="00F5574C">
        <w:rPr>
          <w:rFonts w:asciiTheme="minorEastAsia" w:eastAsiaTheme="minorEastAsia" w:hAnsiTheme="minorEastAsia"/>
          <w:sz w:val="28"/>
          <w:szCs w:val="28"/>
        </w:rPr>
        <w:t>根据《实施细则》，对申请人材料进行严格审核，择优上岗。上岗导师名单及学科（专业）公示两周。</w:t>
      </w:r>
    </w:p>
    <w:p w:rsidR="007B1ECA" w:rsidRPr="00F5574C" w:rsidRDefault="007B1ECA" w:rsidP="004B299F">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sidR="00327426">
        <w:rPr>
          <w:rFonts w:asciiTheme="minorEastAsia" w:eastAsiaTheme="minorEastAsia" w:hAnsiTheme="minorEastAsia" w:hint="eastAsia"/>
          <w:sz w:val="28"/>
          <w:szCs w:val="28"/>
        </w:rPr>
        <w:t>五</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00BF52E8">
        <w:rPr>
          <w:rFonts w:asciiTheme="minorEastAsia" w:eastAsiaTheme="minorEastAsia" w:hAnsiTheme="minorEastAsia" w:hint="eastAsia"/>
          <w:sz w:val="28"/>
          <w:szCs w:val="28"/>
        </w:rPr>
        <w:t>7</w:t>
      </w:r>
      <w:r w:rsidRPr="00F5574C">
        <w:rPr>
          <w:rFonts w:asciiTheme="minorEastAsia" w:eastAsiaTheme="minorEastAsia" w:hAnsiTheme="minorEastAsia"/>
          <w:sz w:val="28"/>
          <w:szCs w:val="28"/>
        </w:rPr>
        <w:t>月底前将</w:t>
      </w:r>
      <w:r>
        <w:rPr>
          <w:rFonts w:asciiTheme="minorEastAsia" w:eastAsiaTheme="minorEastAsia" w:hAnsiTheme="minorEastAsia" w:hint="eastAsia"/>
          <w:sz w:val="28"/>
          <w:szCs w:val="28"/>
        </w:rPr>
        <w:t>本</w:t>
      </w:r>
      <w:r w:rsidRPr="00F5574C">
        <w:rPr>
          <w:rFonts w:asciiTheme="minorEastAsia" w:eastAsiaTheme="minorEastAsia" w:hAnsiTheme="minorEastAsia"/>
          <w:sz w:val="28"/>
          <w:szCs w:val="28"/>
        </w:rPr>
        <w:t>年度</w:t>
      </w:r>
      <w:r>
        <w:rPr>
          <w:rFonts w:asciiTheme="minorEastAsia" w:eastAsiaTheme="minorEastAsia" w:hAnsiTheme="minorEastAsia"/>
          <w:sz w:val="28"/>
          <w:szCs w:val="28"/>
        </w:rPr>
        <w:t>硕士</w:t>
      </w:r>
      <w:r w:rsidRPr="00F5574C">
        <w:rPr>
          <w:rFonts w:asciiTheme="minorEastAsia" w:eastAsiaTheme="minorEastAsia" w:hAnsiTheme="minorEastAsia"/>
          <w:sz w:val="28"/>
          <w:szCs w:val="28"/>
        </w:rPr>
        <w:t>研究生指导教师上岗名单及学科（专业）报研究生院备案。</w:t>
      </w:r>
    </w:p>
    <w:p w:rsidR="007B1ECA" w:rsidRPr="00F5574C" w:rsidRDefault="007B1ECA" w:rsidP="004B299F">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sidR="00327426">
        <w:rPr>
          <w:rFonts w:asciiTheme="minorEastAsia" w:eastAsiaTheme="minorEastAsia" w:hAnsiTheme="minorEastAsia" w:hint="eastAsia"/>
          <w:sz w:val="28"/>
          <w:szCs w:val="28"/>
        </w:rPr>
        <w:t>六</w:t>
      </w:r>
      <w:r w:rsidRPr="00F5574C">
        <w:rPr>
          <w:rFonts w:asciiTheme="minorEastAsia" w:eastAsiaTheme="minorEastAsia" w:hAnsiTheme="minorEastAsia"/>
          <w:sz w:val="28"/>
          <w:szCs w:val="28"/>
        </w:rPr>
        <w:t>条 研究生指导教师在岗期间，若发生以下情况，学校将视情形分别采取约谈、限招、停招，取消上岗招生资格、移送国家司法机关等方式予以处理。</w:t>
      </w:r>
    </w:p>
    <w:p w:rsidR="007B1ECA" w:rsidRPr="00F5574C" w:rsidRDefault="007B1ECA" w:rsidP="004B299F">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（一）触犯国家相关法律法规；</w:t>
      </w:r>
    </w:p>
    <w:p w:rsidR="007B1ECA" w:rsidRPr="00F5574C" w:rsidRDefault="007B1ECA" w:rsidP="004B299F">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（二）未履行立德树人职责；</w:t>
      </w:r>
    </w:p>
    <w:p w:rsidR="007B1ECA" w:rsidRPr="00F5574C" w:rsidRDefault="007B1ECA" w:rsidP="004B299F">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（三）研究生指导教师或所指导研究生在学术活动中存在学术不端行为；</w:t>
      </w:r>
    </w:p>
    <w:p w:rsidR="007B1ECA" w:rsidRPr="00F5574C" w:rsidRDefault="007B1ECA" w:rsidP="004B299F">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（四）所指导研究生的培养质量存在问题或学位论文抽检不合格；</w:t>
      </w:r>
    </w:p>
    <w:p w:rsidR="007B1ECA" w:rsidRPr="00F5574C" w:rsidRDefault="007B1ECA" w:rsidP="004B299F">
      <w:pPr>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w:t>
      </w:r>
      <w:r w:rsidR="003947E2">
        <w:rPr>
          <w:rFonts w:asciiTheme="minorEastAsia" w:eastAsiaTheme="minorEastAsia" w:hAnsiTheme="minorEastAsia" w:hint="eastAsia"/>
          <w:sz w:val="28"/>
          <w:szCs w:val="28"/>
        </w:rPr>
        <w:t>五</w:t>
      </w:r>
      <w:r w:rsidRPr="00F5574C">
        <w:rPr>
          <w:rFonts w:asciiTheme="minorEastAsia" w:eastAsiaTheme="minorEastAsia" w:hAnsiTheme="minorEastAsia"/>
          <w:sz w:val="28"/>
          <w:szCs w:val="28"/>
        </w:rPr>
        <w:t>）师生关系不和谐；</w:t>
      </w:r>
    </w:p>
    <w:p w:rsidR="007B1ECA" w:rsidRPr="00F5574C" w:rsidRDefault="007B1ECA" w:rsidP="004B299F">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lastRenderedPageBreak/>
        <w:t>（</w:t>
      </w:r>
      <w:r w:rsidR="003947E2">
        <w:rPr>
          <w:rFonts w:asciiTheme="minorEastAsia" w:eastAsiaTheme="minorEastAsia" w:hAnsiTheme="minorEastAsia" w:hint="eastAsia"/>
          <w:sz w:val="28"/>
          <w:szCs w:val="28"/>
        </w:rPr>
        <w:t>六</w:t>
      </w:r>
      <w:r w:rsidRPr="00F5574C">
        <w:rPr>
          <w:rFonts w:asciiTheme="minorEastAsia" w:eastAsiaTheme="minorEastAsia" w:hAnsiTheme="minorEastAsia"/>
          <w:sz w:val="28"/>
          <w:szCs w:val="28"/>
        </w:rPr>
        <w:t>）其他不适合上岗招生的情况。</w:t>
      </w:r>
    </w:p>
    <w:p w:rsidR="007B1ECA" w:rsidRPr="00F5574C" w:rsidRDefault="007B1ECA" w:rsidP="004B299F">
      <w:pPr>
        <w:widowControl/>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sidR="00327426">
        <w:rPr>
          <w:rFonts w:asciiTheme="minorEastAsia" w:eastAsiaTheme="minorEastAsia" w:hAnsiTheme="minorEastAsia" w:hint="eastAsia"/>
          <w:sz w:val="28"/>
          <w:szCs w:val="28"/>
        </w:rPr>
        <w:t>七</w:t>
      </w:r>
      <w:r w:rsidRPr="00F5574C">
        <w:rPr>
          <w:rFonts w:asciiTheme="minorEastAsia" w:eastAsiaTheme="minorEastAsia" w:hAnsiTheme="minorEastAsia"/>
          <w:sz w:val="28"/>
          <w:szCs w:val="28"/>
        </w:rPr>
        <w:t>条 鼓励以导师组的形式招收、培养研究生。导师组成员均为研究生培养第一责任人。</w:t>
      </w:r>
    </w:p>
    <w:p w:rsidR="007B1ECA" w:rsidRPr="00F5574C" w:rsidRDefault="007B1ECA" w:rsidP="004B299F">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sidR="00327426">
        <w:rPr>
          <w:rFonts w:asciiTheme="minorEastAsia" w:eastAsiaTheme="minorEastAsia" w:hAnsiTheme="minorEastAsia" w:hint="eastAsia"/>
          <w:sz w:val="28"/>
          <w:szCs w:val="28"/>
        </w:rPr>
        <w:t>八</w:t>
      </w:r>
      <w:r w:rsidRPr="00F5574C">
        <w:rPr>
          <w:rFonts w:asciiTheme="minorEastAsia" w:eastAsiaTheme="minorEastAsia" w:hAnsiTheme="minorEastAsia"/>
          <w:sz w:val="28"/>
          <w:szCs w:val="28"/>
        </w:rPr>
        <w:t>条 本规定由</w:t>
      </w:r>
      <w:r>
        <w:rPr>
          <w:rFonts w:asciiTheme="minorEastAsia" w:eastAsiaTheme="minorEastAsia" w:hAnsiTheme="minorEastAsia" w:hint="eastAsia"/>
          <w:sz w:val="28"/>
          <w:szCs w:val="28"/>
        </w:rPr>
        <w:t>学院党政联席会议和</w:t>
      </w:r>
      <w:r w:rsidR="00BF52E8">
        <w:rPr>
          <w:rFonts w:asciiTheme="minorEastAsia" w:eastAsiaTheme="minorEastAsia" w:hAnsiTheme="minorEastAsia" w:hint="eastAsia"/>
          <w:sz w:val="28"/>
          <w:szCs w:val="28"/>
        </w:rPr>
        <w:t>学院研究生招生工作领导小组</w:t>
      </w:r>
      <w:r w:rsidRPr="00F5574C">
        <w:rPr>
          <w:rFonts w:asciiTheme="minorEastAsia" w:eastAsiaTheme="minorEastAsia" w:hAnsiTheme="minorEastAsia"/>
          <w:sz w:val="28"/>
          <w:szCs w:val="28"/>
        </w:rPr>
        <w:t>负责解释。</w:t>
      </w:r>
    </w:p>
    <w:p w:rsidR="007B1ECA" w:rsidRDefault="007B1ECA" w:rsidP="007B1EC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政治与公共管理学院</w:t>
      </w:r>
    </w:p>
    <w:p w:rsidR="007B1ECA" w:rsidRPr="00337BFD" w:rsidRDefault="007B1ECA" w:rsidP="007B1ECA">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w:t>
      </w:r>
      <w:r w:rsidR="00BF52E8">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sidR="00BF52E8">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p>
    <w:p w:rsidR="00C9389E" w:rsidRPr="007B1ECA" w:rsidRDefault="00C9389E"/>
    <w:sectPr w:rsidR="00C9389E" w:rsidRPr="007B1ECA" w:rsidSect="00C93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728" w:rsidRDefault="00AA3728" w:rsidP="00DC506B">
      <w:r>
        <w:separator/>
      </w:r>
    </w:p>
  </w:endnote>
  <w:endnote w:type="continuationSeparator" w:id="1">
    <w:p w:rsidR="00AA3728" w:rsidRDefault="00AA3728" w:rsidP="00DC5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728" w:rsidRDefault="00AA3728" w:rsidP="00DC506B">
      <w:r>
        <w:separator/>
      </w:r>
    </w:p>
  </w:footnote>
  <w:footnote w:type="continuationSeparator" w:id="1">
    <w:p w:rsidR="00AA3728" w:rsidRDefault="00AA3728" w:rsidP="00DC50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ECA"/>
    <w:rsid w:val="000D44A3"/>
    <w:rsid w:val="000D7C08"/>
    <w:rsid w:val="00142CCF"/>
    <w:rsid w:val="00160D5C"/>
    <w:rsid w:val="001C46A5"/>
    <w:rsid w:val="001E107A"/>
    <w:rsid w:val="002002F5"/>
    <w:rsid w:val="00252F12"/>
    <w:rsid w:val="002552ED"/>
    <w:rsid w:val="00283576"/>
    <w:rsid w:val="002F343B"/>
    <w:rsid w:val="002F651C"/>
    <w:rsid w:val="00327426"/>
    <w:rsid w:val="003947E2"/>
    <w:rsid w:val="00405F92"/>
    <w:rsid w:val="004A056A"/>
    <w:rsid w:val="004B053B"/>
    <w:rsid w:val="004B299F"/>
    <w:rsid w:val="005549F5"/>
    <w:rsid w:val="0057782F"/>
    <w:rsid w:val="006A2B5F"/>
    <w:rsid w:val="007776A5"/>
    <w:rsid w:val="007B1ECA"/>
    <w:rsid w:val="008F342F"/>
    <w:rsid w:val="00AA3728"/>
    <w:rsid w:val="00BF52E8"/>
    <w:rsid w:val="00C9389E"/>
    <w:rsid w:val="00CA2CAC"/>
    <w:rsid w:val="00CB1501"/>
    <w:rsid w:val="00D34146"/>
    <w:rsid w:val="00DC506B"/>
    <w:rsid w:val="00E66025"/>
    <w:rsid w:val="00EB4D67"/>
    <w:rsid w:val="00EC7379"/>
    <w:rsid w:val="00F152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5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506B"/>
    <w:rPr>
      <w:rFonts w:ascii="Times New Roman" w:eastAsia="宋体" w:hAnsi="Times New Roman" w:cs="Times New Roman"/>
      <w:sz w:val="18"/>
      <w:szCs w:val="18"/>
    </w:rPr>
  </w:style>
  <w:style w:type="paragraph" w:styleId="a4">
    <w:name w:val="footer"/>
    <w:basedOn w:val="a"/>
    <w:link w:val="Char0"/>
    <w:uiPriority w:val="99"/>
    <w:semiHidden/>
    <w:unhideWhenUsed/>
    <w:rsid w:val="00DC50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50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182</Words>
  <Characters>1044</Characters>
  <Application>Microsoft Office Word</Application>
  <DocSecurity>0</DocSecurity>
  <Lines>8</Lines>
  <Paragraphs>2</Paragraphs>
  <ScaleCrop>false</ScaleCrop>
  <Company>Microsoft</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cp:lastModifiedBy>
  <cp:revision>16</cp:revision>
  <dcterms:created xsi:type="dcterms:W3CDTF">2020-07-06T06:35:00Z</dcterms:created>
  <dcterms:modified xsi:type="dcterms:W3CDTF">2020-07-08T02:05:00Z</dcterms:modified>
</cp:coreProperties>
</file>