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7B6" w:rsidRDefault="00E4432D" w:rsidP="00CB47B6">
      <w:pPr>
        <w:spacing w:line="600" w:lineRule="exact"/>
        <w:ind w:firstLineChars="200" w:firstLine="880"/>
        <w:jc w:val="center"/>
        <w:rPr>
          <w:rFonts w:ascii="方正小标宋_GBK" w:eastAsia="方正小标宋_GBK"/>
          <w:sz w:val="44"/>
          <w:szCs w:val="44"/>
        </w:rPr>
      </w:pPr>
      <w:r w:rsidRPr="00CB47B6">
        <w:rPr>
          <w:rFonts w:ascii="方正小标宋_GBK" w:eastAsia="方正小标宋_GBK" w:hint="eastAsia"/>
          <w:sz w:val="44"/>
          <w:szCs w:val="44"/>
        </w:rPr>
        <w:t>2020</w:t>
      </w:r>
      <w:r w:rsidR="007B633B" w:rsidRPr="00CB47B6">
        <w:rPr>
          <w:rFonts w:ascii="方正小标宋_GBK" w:eastAsia="方正小标宋_GBK" w:hint="eastAsia"/>
          <w:sz w:val="44"/>
          <w:szCs w:val="44"/>
        </w:rPr>
        <w:t>年苏州大学政治与公共管理学院</w:t>
      </w:r>
    </w:p>
    <w:p w:rsidR="007B633B" w:rsidRPr="00CB47B6" w:rsidRDefault="007B633B" w:rsidP="00CB47B6">
      <w:pPr>
        <w:spacing w:line="600" w:lineRule="exact"/>
        <w:ind w:firstLineChars="200" w:firstLine="880"/>
        <w:jc w:val="center"/>
        <w:rPr>
          <w:rFonts w:ascii="方正小标宋_GBK" w:eastAsia="方正小标宋_GBK"/>
          <w:sz w:val="44"/>
          <w:szCs w:val="44"/>
        </w:rPr>
      </w:pPr>
      <w:r w:rsidRPr="00CB47B6">
        <w:rPr>
          <w:rFonts w:ascii="方正小标宋_GBK" w:eastAsia="方正小标宋_GBK" w:hint="eastAsia"/>
          <w:sz w:val="44"/>
          <w:szCs w:val="44"/>
        </w:rPr>
        <w:t>硕士研究生复试实施细则及方案</w:t>
      </w:r>
    </w:p>
    <w:p w:rsidR="007B633B" w:rsidRPr="00CB47B6" w:rsidRDefault="007B633B" w:rsidP="00CB47B6">
      <w:pPr>
        <w:spacing w:line="600" w:lineRule="exact"/>
        <w:ind w:firstLineChars="200" w:firstLine="560"/>
        <w:rPr>
          <w:rFonts w:ascii="仿宋_GB2312" w:eastAsia="仿宋_GB2312"/>
          <w:sz w:val="28"/>
          <w:szCs w:val="28"/>
        </w:rPr>
      </w:pPr>
    </w:p>
    <w:p w:rsidR="007B633B" w:rsidRPr="00CB47B6" w:rsidRDefault="007B633B"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根据《关于做好苏州大学</w:t>
      </w:r>
      <w:r w:rsidR="00E4432D" w:rsidRPr="00CB47B6">
        <w:rPr>
          <w:rFonts w:ascii="仿宋_GB2312" w:eastAsia="仿宋_GB2312" w:hint="eastAsia"/>
          <w:sz w:val="28"/>
          <w:szCs w:val="28"/>
        </w:rPr>
        <w:t>2020</w:t>
      </w:r>
      <w:r w:rsidR="0008587F" w:rsidRPr="00CB47B6">
        <w:rPr>
          <w:rFonts w:ascii="仿宋_GB2312" w:eastAsia="仿宋_GB2312" w:hint="eastAsia"/>
          <w:sz w:val="28"/>
          <w:szCs w:val="28"/>
        </w:rPr>
        <w:t>年硕士研究生复试录取工作的通知》</w:t>
      </w:r>
      <w:r w:rsidRPr="00CB47B6">
        <w:rPr>
          <w:rFonts w:ascii="仿宋_GB2312" w:eastAsia="仿宋_GB2312" w:hint="eastAsia"/>
          <w:sz w:val="28"/>
          <w:szCs w:val="28"/>
        </w:rPr>
        <w:t>精神，结合实际，制定</w:t>
      </w:r>
      <w:r w:rsidR="00E4432D" w:rsidRPr="00CB47B6">
        <w:rPr>
          <w:rFonts w:ascii="仿宋_GB2312" w:eastAsia="仿宋_GB2312" w:hint="eastAsia"/>
          <w:sz w:val="28"/>
          <w:szCs w:val="28"/>
        </w:rPr>
        <w:t>2020</w:t>
      </w:r>
      <w:r w:rsidRPr="00CB47B6">
        <w:rPr>
          <w:rFonts w:ascii="仿宋_GB2312" w:eastAsia="仿宋_GB2312" w:hint="eastAsia"/>
          <w:sz w:val="28"/>
          <w:szCs w:val="28"/>
        </w:rPr>
        <w:t>年苏州大学政治与公共管理学院硕士研究生复试实施细则</w:t>
      </w:r>
      <w:r w:rsidR="000412F7" w:rsidRPr="00CB47B6">
        <w:rPr>
          <w:rFonts w:ascii="仿宋_GB2312" w:eastAsia="仿宋_GB2312" w:hint="eastAsia"/>
          <w:sz w:val="28"/>
          <w:szCs w:val="28"/>
        </w:rPr>
        <w:t>及方案</w:t>
      </w:r>
      <w:r w:rsidRPr="00CB47B6">
        <w:rPr>
          <w:rFonts w:ascii="仿宋_GB2312" w:eastAsia="仿宋_GB2312" w:hint="eastAsia"/>
          <w:sz w:val="28"/>
          <w:szCs w:val="28"/>
        </w:rPr>
        <w:t>，具体如下：</w:t>
      </w:r>
    </w:p>
    <w:p w:rsidR="007B633B" w:rsidRPr="00CB47B6" w:rsidRDefault="007B633B"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一、成立学院</w:t>
      </w:r>
      <w:r w:rsidR="007F5D31" w:rsidRPr="00CB47B6">
        <w:rPr>
          <w:rFonts w:ascii="仿宋_GB2312" w:eastAsia="仿宋_GB2312" w:hint="eastAsia"/>
          <w:b/>
          <w:sz w:val="28"/>
          <w:szCs w:val="28"/>
        </w:rPr>
        <w:t>研究生</w:t>
      </w:r>
      <w:r w:rsidRPr="00CB47B6">
        <w:rPr>
          <w:rFonts w:ascii="仿宋_GB2312" w:eastAsia="仿宋_GB2312" w:hint="eastAsia"/>
          <w:b/>
          <w:sz w:val="28"/>
          <w:szCs w:val="28"/>
        </w:rPr>
        <w:t>招生工作领导小组</w:t>
      </w:r>
    </w:p>
    <w:p w:rsidR="007B633B" w:rsidRPr="00CB47B6" w:rsidRDefault="007B633B"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组长：</w:t>
      </w:r>
      <w:r w:rsidR="00F45416" w:rsidRPr="00CB47B6">
        <w:rPr>
          <w:rFonts w:ascii="仿宋_GB2312" w:eastAsia="仿宋_GB2312" w:hint="eastAsia"/>
          <w:sz w:val="28"/>
          <w:szCs w:val="28"/>
        </w:rPr>
        <w:t xml:space="preserve">陈进华  </w:t>
      </w:r>
      <w:r w:rsidRPr="00CB47B6">
        <w:rPr>
          <w:rFonts w:ascii="仿宋_GB2312" w:eastAsia="仿宋_GB2312" w:hint="eastAsia"/>
          <w:sz w:val="28"/>
          <w:szCs w:val="28"/>
        </w:rPr>
        <w:t xml:space="preserve">邢光晟 </w:t>
      </w:r>
    </w:p>
    <w:p w:rsidR="002F5D57" w:rsidRPr="00CB47B6" w:rsidRDefault="007B633B"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成员：</w:t>
      </w:r>
      <w:r w:rsidR="002F5D57" w:rsidRPr="00CB47B6">
        <w:rPr>
          <w:rFonts w:ascii="仿宋_GB2312" w:eastAsia="仿宋_GB2312" w:hint="eastAsia"/>
          <w:sz w:val="28"/>
          <w:szCs w:val="28"/>
        </w:rPr>
        <w:t xml:space="preserve">吉文灿 黄建洪 徐美华 </w:t>
      </w:r>
      <w:r w:rsidRPr="00CB47B6">
        <w:rPr>
          <w:rFonts w:ascii="仿宋_GB2312" w:eastAsia="仿宋_GB2312" w:hint="eastAsia"/>
          <w:sz w:val="28"/>
          <w:szCs w:val="28"/>
        </w:rPr>
        <w:t>庄友刚 朱晓</w:t>
      </w:r>
      <w:r w:rsidR="00126DBA" w:rsidRPr="00CB47B6">
        <w:rPr>
          <w:rFonts w:ascii="仿宋_GB2312" w:eastAsia="仿宋_GB2312" w:hint="eastAsia"/>
          <w:sz w:val="28"/>
          <w:szCs w:val="28"/>
        </w:rPr>
        <w:t xml:space="preserve"> 周可真 张小洪</w:t>
      </w:r>
    </w:p>
    <w:p w:rsidR="00E56663" w:rsidRPr="00CB47B6" w:rsidRDefault="007B633B"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秘书：王艳 李靖</w:t>
      </w:r>
      <w:r w:rsidR="002F5D57" w:rsidRPr="00CB47B6">
        <w:rPr>
          <w:rFonts w:ascii="仿宋_GB2312" w:eastAsia="仿宋_GB2312" w:hint="eastAsia"/>
          <w:sz w:val="28"/>
          <w:szCs w:val="28"/>
        </w:rPr>
        <w:t xml:space="preserve"> 单杰</w:t>
      </w:r>
    </w:p>
    <w:p w:rsidR="00E56663" w:rsidRPr="00CB47B6" w:rsidRDefault="00D813AD"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全面负责本单位</w:t>
      </w:r>
      <w:r w:rsidR="007F5D31" w:rsidRPr="00CB47B6">
        <w:rPr>
          <w:rFonts w:ascii="仿宋_GB2312" w:eastAsia="仿宋_GB2312" w:hint="eastAsia"/>
          <w:sz w:val="28"/>
          <w:szCs w:val="28"/>
        </w:rPr>
        <w:t>研究生</w:t>
      </w:r>
      <w:r w:rsidRPr="00CB47B6">
        <w:rPr>
          <w:rFonts w:ascii="仿宋_GB2312" w:eastAsia="仿宋_GB2312" w:hint="eastAsia"/>
          <w:sz w:val="28"/>
          <w:szCs w:val="28"/>
        </w:rPr>
        <w:t>复试工作，</w:t>
      </w:r>
      <w:r w:rsidR="00E56663" w:rsidRPr="00CB47B6">
        <w:rPr>
          <w:rFonts w:ascii="仿宋_GB2312" w:eastAsia="仿宋_GB2312" w:hint="eastAsia"/>
          <w:sz w:val="28"/>
          <w:szCs w:val="28"/>
        </w:rPr>
        <w:t>并实行组长负责制，主要工作职责：</w:t>
      </w:r>
    </w:p>
    <w:p w:rsidR="00E56663" w:rsidRPr="00CB47B6" w:rsidRDefault="00CB47B6" w:rsidP="00CB47B6">
      <w:pPr>
        <w:spacing w:line="600" w:lineRule="exact"/>
        <w:ind w:firstLineChars="200" w:firstLine="560"/>
        <w:rPr>
          <w:rFonts w:ascii="仿宋_GB2312" w:eastAsia="仿宋_GB2312"/>
          <w:sz w:val="28"/>
          <w:szCs w:val="28"/>
        </w:rPr>
      </w:pPr>
      <w:r>
        <w:rPr>
          <w:rFonts w:ascii="仿宋_GB2312" w:eastAsia="仿宋_GB2312" w:hint="eastAsia"/>
          <w:sz w:val="28"/>
          <w:szCs w:val="28"/>
        </w:rPr>
        <w:t>1.</w:t>
      </w:r>
      <w:r w:rsidR="00E56663" w:rsidRPr="00CB47B6">
        <w:rPr>
          <w:rFonts w:ascii="仿宋_GB2312" w:eastAsia="仿宋_GB2312" w:hint="eastAsia"/>
          <w:sz w:val="28"/>
          <w:szCs w:val="28"/>
        </w:rPr>
        <w:t>研究讨论、决定本单位硕士研究生招生中的重大事项；</w:t>
      </w:r>
    </w:p>
    <w:p w:rsidR="00E56663" w:rsidRPr="00CB47B6" w:rsidRDefault="00CB47B6" w:rsidP="00CB47B6">
      <w:pPr>
        <w:spacing w:line="600" w:lineRule="exact"/>
        <w:ind w:firstLineChars="200" w:firstLine="560"/>
        <w:rPr>
          <w:rFonts w:ascii="仿宋_GB2312" w:eastAsia="仿宋_GB2312"/>
          <w:sz w:val="28"/>
          <w:szCs w:val="28"/>
        </w:rPr>
      </w:pPr>
      <w:r>
        <w:rPr>
          <w:rFonts w:ascii="仿宋_GB2312" w:eastAsia="仿宋_GB2312" w:hint="eastAsia"/>
          <w:sz w:val="28"/>
          <w:szCs w:val="28"/>
        </w:rPr>
        <w:t>2.</w:t>
      </w:r>
      <w:r w:rsidR="00E56663" w:rsidRPr="00CB47B6">
        <w:rPr>
          <w:rFonts w:ascii="仿宋_GB2312" w:eastAsia="仿宋_GB2312" w:hint="eastAsia"/>
          <w:sz w:val="28"/>
          <w:szCs w:val="28"/>
        </w:rPr>
        <w:t>制定本单位</w:t>
      </w:r>
      <w:r w:rsidR="007F5D31" w:rsidRPr="00CB47B6">
        <w:rPr>
          <w:rFonts w:ascii="仿宋_GB2312" w:eastAsia="仿宋_GB2312" w:hint="eastAsia"/>
          <w:sz w:val="28"/>
          <w:szCs w:val="28"/>
        </w:rPr>
        <w:t>研究生</w:t>
      </w:r>
      <w:r w:rsidR="00E56663" w:rsidRPr="00CB47B6">
        <w:rPr>
          <w:rFonts w:ascii="仿宋_GB2312" w:eastAsia="仿宋_GB2312" w:hint="eastAsia"/>
          <w:sz w:val="28"/>
          <w:szCs w:val="28"/>
        </w:rPr>
        <w:t>复试工作具体方案；</w:t>
      </w:r>
    </w:p>
    <w:p w:rsidR="00E56663" w:rsidRPr="00CB47B6" w:rsidRDefault="00CB47B6" w:rsidP="00CB47B6">
      <w:pPr>
        <w:spacing w:line="600" w:lineRule="exact"/>
        <w:ind w:firstLineChars="200" w:firstLine="560"/>
        <w:rPr>
          <w:rFonts w:ascii="仿宋_GB2312" w:eastAsia="仿宋_GB2312"/>
          <w:sz w:val="28"/>
          <w:szCs w:val="28"/>
        </w:rPr>
      </w:pPr>
      <w:r>
        <w:rPr>
          <w:rFonts w:ascii="仿宋_GB2312" w:eastAsia="仿宋_GB2312" w:hint="eastAsia"/>
          <w:sz w:val="28"/>
          <w:szCs w:val="28"/>
        </w:rPr>
        <w:t>3.</w:t>
      </w:r>
      <w:r w:rsidR="00D813AD" w:rsidRPr="00CB47B6">
        <w:rPr>
          <w:rFonts w:ascii="仿宋_GB2312" w:eastAsia="仿宋_GB2312" w:hint="eastAsia"/>
          <w:sz w:val="28"/>
          <w:szCs w:val="28"/>
        </w:rPr>
        <w:t>审定复试小组名单、</w:t>
      </w:r>
      <w:r w:rsidR="00E56663" w:rsidRPr="00CB47B6">
        <w:rPr>
          <w:rFonts w:ascii="仿宋_GB2312" w:eastAsia="仿宋_GB2312" w:hint="eastAsia"/>
          <w:sz w:val="28"/>
          <w:szCs w:val="28"/>
        </w:rPr>
        <w:t>指导复试小组的复试工作；</w:t>
      </w:r>
    </w:p>
    <w:p w:rsidR="00E56663" w:rsidRPr="00CB47B6" w:rsidRDefault="00CB47B6" w:rsidP="00CB47B6">
      <w:pPr>
        <w:spacing w:line="600" w:lineRule="exact"/>
        <w:ind w:firstLineChars="200" w:firstLine="560"/>
        <w:rPr>
          <w:rFonts w:ascii="仿宋_GB2312" w:eastAsia="仿宋_GB2312"/>
          <w:sz w:val="28"/>
          <w:szCs w:val="28"/>
        </w:rPr>
      </w:pPr>
      <w:r>
        <w:rPr>
          <w:rFonts w:ascii="仿宋_GB2312" w:eastAsia="仿宋_GB2312" w:hint="eastAsia"/>
          <w:sz w:val="28"/>
          <w:szCs w:val="28"/>
        </w:rPr>
        <w:t>4.</w:t>
      </w:r>
      <w:r w:rsidR="00E56663" w:rsidRPr="00CB47B6">
        <w:rPr>
          <w:rFonts w:ascii="仿宋_GB2312" w:eastAsia="仿宋_GB2312" w:hint="eastAsia"/>
          <w:sz w:val="28"/>
          <w:szCs w:val="28"/>
        </w:rPr>
        <w:t>制定本单位复试工作基本规范和要求；</w:t>
      </w:r>
    </w:p>
    <w:p w:rsidR="00E56663" w:rsidRPr="00CB47B6" w:rsidRDefault="00CB47B6" w:rsidP="00CB47B6">
      <w:pPr>
        <w:spacing w:line="600" w:lineRule="exact"/>
        <w:ind w:firstLineChars="200" w:firstLine="560"/>
        <w:rPr>
          <w:rFonts w:ascii="仿宋_GB2312" w:eastAsia="仿宋_GB2312"/>
          <w:sz w:val="28"/>
          <w:szCs w:val="28"/>
        </w:rPr>
      </w:pPr>
      <w:r>
        <w:rPr>
          <w:rFonts w:ascii="仿宋_GB2312" w:eastAsia="仿宋_GB2312" w:hint="eastAsia"/>
          <w:sz w:val="28"/>
          <w:szCs w:val="28"/>
        </w:rPr>
        <w:t>5.</w:t>
      </w:r>
      <w:r w:rsidR="00E56663" w:rsidRPr="00CB47B6">
        <w:rPr>
          <w:rFonts w:ascii="仿宋_GB2312" w:eastAsia="仿宋_GB2312" w:hint="eastAsia"/>
          <w:sz w:val="28"/>
          <w:szCs w:val="28"/>
        </w:rPr>
        <w:t>对复试小组成员及复试秘书进行政策、业务、纪律等方面的培训，有关培训的签字记录表需留存备查 ；</w:t>
      </w:r>
    </w:p>
    <w:p w:rsidR="00E56663" w:rsidRPr="00CB47B6" w:rsidRDefault="00CB47B6" w:rsidP="00CB47B6">
      <w:pPr>
        <w:spacing w:line="600" w:lineRule="exact"/>
        <w:ind w:firstLineChars="200" w:firstLine="560"/>
        <w:rPr>
          <w:rFonts w:ascii="仿宋_GB2312" w:eastAsia="仿宋_GB2312"/>
          <w:sz w:val="28"/>
          <w:szCs w:val="28"/>
        </w:rPr>
      </w:pPr>
      <w:r>
        <w:rPr>
          <w:rFonts w:ascii="仿宋_GB2312" w:eastAsia="仿宋_GB2312" w:hint="eastAsia"/>
          <w:sz w:val="28"/>
          <w:szCs w:val="28"/>
        </w:rPr>
        <w:t>6.</w:t>
      </w:r>
      <w:r w:rsidR="00E56663" w:rsidRPr="00CB47B6">
        <w:rPr>
          <w:rFonts w:ascii="仿宋_GB2312" w:eastAsia="仿宋_GB2312" w:hint="eastAsia"/>
          <w:sz w:val="28"/>
          <w:szCs w:val="28"/>
        </w:rPr>
        <w:t>其他有关事项 。</w:t>
      </w:r>
    </w:p>
    <w:p w:rsidR="007B633B" w:rsidRPr="00CB47B6" w:rsidRDefault="007B633B"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二、硕士研究生复试的基本原则</w:t>
      </w:r>
    </w:p>
    <w:p w:rsidR="007B633B" w:rsidRPr="00CB47B6" w:rsidRDefault="00897E3E"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 xml:space="preserve">　</w:t>
      </w:r>
      <w:r w:rsidR="007B633B" w:rsidRPr="00CB47B6">
        <w:rPr>
          <w:rFonts w:ascii="仿宋_GB2312" w:eastAsia="仿宋_GB2312" w:hint="eastAsia"/>
          <w:sz w:val="28"/>
          <w:szCs w:val="28"/>
        </w:rPr>
        <w:t>坚持“按需招生、德智体全面衡量、择优录取、宁缺毋滥”的原则，进一步提高招生选拔质量，继续优化</w:t>
      </w:r>
      <w:r w:rsidR="00E56663" w:rsidRPr="00CB47B6">
        <w:rPr>
          <w:rFonts w:ascii="仿宋_GB2312" w:eastAsia="仿宋_GB2312" w:hint="eastAsia"/>
          <w:sz w:val="28"/>
          <w:szCs w:val="28"/>
        </w:rPr>
        <w:t>硕士</w:t>
      </w:r>
      <w:r w:rsidR="007B633B" w:rsidRPr="00CB47B6">
        <w:rPr>
          <w:rFonts w:ascii="仿宋_GB2312" w:eastAsia="仿宋_GB2312" w:hint="eastAsia"/>
          <w:sz w:val="28"/>
          <w:szCs w:val="28"/>
        </w:rPr>
        <w:t>研究生教育结构，深入推进信息公开，不断加强监督管理，切实严明招生纪律，确保研究生招生录取工作科学公正、规范透明，坚决维护研究生招生复试录取工作的公平公正。</w:t>
      </w:r>
    </w:p>
    <w:p w:rsidR="007B633B" w:rsidRPr="00CB47B6" w:rsidRDefault="007B633B"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lastRenderedPageBreak/>
        <w:t>三、招生录取信息公开</w:t>
      </w:r>
    </w:p>
    <w:p w:rsidR="00127786" w:rsidRPr="00CB47B6" w:rsidRDefault="007B633B" w:rsidP="00CB47B6">
      <w:pPr>
        <w:spacing w:line="600" w:lineRule="exact"/>
        <w:ind w:firstLineChars="300" w:firstLine="840"/>
        <w:rPr>
          <w:rFonts w:ascii="仿宋_GB2312" w:eastAsia="仿宋_GB2312"/>
          <w:sz w:val="28"/>
          <w:szCs w:val="28"/>
        </w:rPr>
      </w:pPr>
      <w:r w:rsidRPr="00CB47B6">
        <w:rPr>
          <w:rFonts w:ascii="仿宋_GB2312" w:eastAsia="仿宋_GB2312" w:hint="eastAsia"/>
          <w:sz w:val="28"/>
          <w:szCs w:val="28"/>
        </w:rPr>
        <w:t>所有必须公示的招录信息将在</w:t>
      </w:r>
      <w:r w:rsidR="00127786" w:rsidRPr="00CB47B6">
        <w:rPr>
          <w:rFonts w:ascii="仿宋_GB2312" w:eastAsia="仿宋_GB2312" w:hint="eastAsia"/>
          <w:sz w:val="28"/>
          <w:szCs w:val="28"/>
        </w:rPr>
        <w:t>以下网站予以公示：</w:t>
      </w:r>
    </w:p>
    <w:p w:rsidR="00127786" w:rsidRPr="00CB47B6" w:rsidRDefault="007B633B" w:rsidP="00CB47B6">
      <w:pPr>
        <w:spacing w:line="600" w:lineRule="exact"/>
        <w:ind w:firstLineChars="300" w:firstLine="840"/>
        <w:rPr>
          <w:rFonts w:ascii="仿宋_GB2312" w:eastAsia="仿宋_GB2312"/>
          <w:sz w:val="28"/>
          <w:szCs w:val="28"/>
        </w:rPr>
      </w:pPr>
      <w:r w:rsidRPr="00CB47B6">
        <w:rPr>
          <w:rFonts w:ascii="仿宋_GB2312" w:eastAsia="仿宋_GB2312" w:hint="eastAsia"/>
          <w:sz w:val="28"/>
          <w:szCs w:val="28"/>
        </w:rPr>
        <w:t>苏州大学政治与公共管理学院网站（</w:t>
      </w:r>
      <w:hyperlink r:id="rId7" w:history="1">
        <w:r w:rsidR="00127786" w:rsidRPr="00CB47B6">
          <w:rPr>
            <w:rStyle w:val="aa"/>
            <w:rFonts w:ascii="仿宋_GB2312" w:eastAsia="仿宋_GB2312" w:hint="eastAsia"/>
            <w:sz w:val="28"/>
            <w:szCs w:val="28"/>
          </w:rPr>
          <w:t>http://pac.suda.edu.cn/</w:t>
        </w:r>
      </w:hyperlink>
      <w:r w:rsidRPr="00CB47B6">
        <w:rPr>
          <w:rFonts w:ascii="仿宋_GB2312" w:eastAsia="仿宋_GB2312" w:hint="eastAsia"/>
          <w:sz w:val="28"/>
          <w:szCs w:val="28"/>
        </w:rPr>
        <w:t>）</w:t>
      </w:r>
    </w:p>
    <w:p w:rsidR="007B633B" w:rsidRPr="00CB47B6" w:rsidRDefault="00F435F7" w:rsidP="00CB47B6">
      <w:pPr>
        <w:spacing w:line="600" w:lineRule="exact"/>
        <w:ind w:firstLineChars="300" w:firstLine="840"/>
        <w:rPr>
          <w:rFonts w:ascii="仿宋_GB2312" w:eastAsia="仿宋_GB2312"/>
          <w:sz w:val="28"/>
          <w:szCs w:val="28"/>
        </w:rPr>
      </w:pPr>
      <w:r w:rsidRPr="00CB47B6">
        <w:rPr>
          <w:rFonts w:ascii="仿宋_GB2312" w:eastAsia="仿宋_GB2312" w:hint="eastAsia"/>
          <w:sz w:val="28"/>
          <w:szCs w:val="28"/>
        </w:rPr>
        <w:t>MPA教育中心网站</w:t>
      </w:r>
      <w:r w:rsidR="00E56663" w:rsidRPr="00CB47B6">
        <w:rPr>
          <w:rFonts w:ascii="仿宋_GB2312" w:eastAsia="仿宋_GB2312" w:hint="eastAsia"/>
          <w:sz w:val="28"/>
          <w:szCs w:val="28"/>
        </w:rPr>
        <w:t>（mpa.suda.edu.cn）</w:t>
      </w:r>
    </w:p>
    <w:p w:rsidR="007B633B" w:rsidRPr="00CB47B6" w:rsidRDefault="007B633B"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四、复试</w:t>
      </w:r>
      <w:r w:rsidR="00226AF0" w:rsidRPr="00CB47B6">
        <w:rPr>
          <w:rFonts w:ascii="仿宋_GB2312" w:eastAsia="仿宋_GB2312" w:hint="eastAsia"/>
          <w:b/>
          <w:sz w:val="28"/>
          <w:szCs w:val="28"/>
        </w:rPr>
        <w:t>基本要求</w:t>
      </w:r>
    </w:p>
    <w:p w:rsidR="00226AF0" w:rsidRPr="00CB47B6" w:rsidRDefault="00226AF0"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1、复试分数线</w:t>
      </w:r>
    </w:p>
    <w:p w:rsidR="007B633B" w:rsidRPr="00CB47B6" w:rsidRDefault="002F0091"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复试采取差额形式，参加复试人数与拟招生人数差额比例不低于120%，如果拟招生人数与上线人数相等，等额进入复试。如果最后一名总分相同，须同时进入复试。</w:t>
      </w:r>
      <w:r w:rsidR="00E64963" w:rsidRPr="00CB47B6">
        <w:rPr>
          <w:rFonts w:ascii="仿宋_GB2312" w:eastAsia="仿宋_GB2312" w:hint="eastAsia"/>
          <w:sz w:val="28"/>
          <w:szCs w:val="28"/>
        </w:rPr>
        <w:t>进入复试人数较多的专业实行平行分组，以考生姓名的姓氏拼音顺序进行分组。</w:t>
      </w:r>
    </w:p>
    <w:p w:rsidR="00226AF0" w:rsidRPr="00CB47B6" w:rsidRDefault="00226AF0"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2、</w:t>
      </w:r>
      <w:r w:rsidR="00F57ED0" w:rsidRPr="00CB47B6">
        <w:rPr>
          <w:rFonts w:ascii="仿宋_GB2312" w:eastAsia="仿宋_GB2312" w:hint="eastAsia"/>
          <w:b/>
          <w:sz w:val="28"/>
          <w:szCs w:val="28"/>
        </w:rPr>
        <w:t>初试免</w:t>
      </w:r>
      <w:r w:rsidRPr="00CB47B6">
        <w:rPr>
          <w:rFonts w:ascii="仿宋_GB2312" w:eastAsia="仿宋_GB2312" w:hint="eastAsia"/>
          <w:b/>
          <w:sz w:val="28"/>
          <w:szCs w:val="28"/>
        </w:rPr>
        <w:t>试</w:t>
      </w:r>
      <w:r w:rsidR="001D12AD" w:rsidRPr="00CB47B6">
        <w:rPr>
          <w:rFonts w:ascii="仿宋_GB2312" w:eastAsia="仿宋_GB2312" w:hint="eastAsia"/>
          <w:b/>
          <w:sz w:val="28"/>
          <w:szCs w:val="28"/>
        </w:rPr>
        <w:t>及复试加分项目</w:t>
      </w:r>
    </w:p>
    <w:p w:rsidR="00226AF0" w:rsidRPr="00CB47B6" w:rsidRDefault="000968A4"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已</w:t>
      </w:r>
      <w:r w:rsidR="00F36F97" w:rsidRPr="00CB47B6">
        <w:rPr>
          <w:rFonts w:ascii="仿宋_GB2312" w:eastAsia="仿宋_GB2312" w:hint="eastAsia"/>
          <w:sz w:val="28"/>
          <w:szCs w:val="28"/>
        </w:rPr>
        <w:t>公示：http://mpa.suda.edu.cn/3409/list.htm</w:t>
      </w:r>
      <w:r w:rsidR="00226AF0" w:rsidRPr="00CB47B6">
        <w:rPr>
          <w:rFonts w:ascii="仿宋_GB2312" w:eastAsia="仿宋_GB2312" w:hint="eastAsia"/>
          <w:sz w:val="28"/>
          <w:szCs w:val="28"/>
        </w:rPr>
        <w:t>。</w:t>
      </w:r>
    </w:p>
    <w:p w:rsidR="001A0065" w:rsidRPr="00CB47B6" w:rsidRDefault="001A0065"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五、资格审查</w:t>
      </w:r>
      <w:r w:rsidR="00B42117" w:rsidRPr="00CB47B6">
        <w:rPr>
          <w:rFonts w:ascii="仿宋_GB2312" w:eastAsia="仿宋_GB2312" w:hint="eastAsia"/>
          <w:b/>
          <w:sz w:val="28"/>
          <w:szCs w:val="28"/>
        </w:rPr>
        <w:t>及缴费</w:t>
      </w:r>
    </w:p>
    <w:p w:rsidR="00CB47B6" w:rsidRDefault="00B42117"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（一）</w:t>
      </w:r>
      <w:r w:rsidR="001A0065" w:rsidRPr="00CB47B6">
        <w:rPr>
          <w:rFonts w:ascii="仿宋_GB2312" w:eastAsia="仿宋_GB2312" w:hint="eastAsia"/>
          <w:sz w:val="28"/>
          <w:szCs w:val="28"/>
        </w:rPr>
        <w:t>复试前，</w:t>
      </w:r>
      <w:r w:rsidR="00897E3E" w:rsidRPr="00CB47B6">
        <w:rPr>
          <w:rFonts w:ascii="仿宋_GB2312" w:eastAsia="仿宋_GB2312" w:hint="eastAsia"/>
          <w:sz w:val="28"/>
          <w:szCs w:val="28"/>
        </w:rPr>
        <w:t>由科研与研究生办公室、MPA教育中心</w:t>
      </w:r>
      <w:r w:rsidR="001A0065" w:rsidRPr="00CB47B6">
        <w:rPr>
          <w:rFonts w:ascii="仿宋_GB2312" w:eastAsia="仿宋_GB2312" w:hint="eastAsia"/>
          <w:sz w:val="28"/>
          <w:szCs w:val="28"/>
        </w:rPr>
        <w:t>对考生进行报考资格的审查</w:t>
      </w:r>
      <w:r w:rsidR="001A0065" w:rsidRPr="00CB47B6">
        <w:rPr>
          <w:rFonts w:ascii="仿宋_GB2312" w:eastAsia="仿宋_GB2312" w:hint="eastAsia"/>
          <w:sz w:val="28"/>
          <w:szCs w:val="28"/>
        </w:rPr>
        <w:t> </w:t>
      </w:r>
      <w:r w:rsidR="001A0065" w:rsidRPr="00CB47B6">
        <w:rPr>
          <w:rFonts w:ascii="仿宋_GB2312" w:eastAsia="仿宋_GB2312" w:hint="eastAsia"/>
          <w:sz w:val="28"/>
          <w:szCs w:val="28"/>
        </w:rPr>
        <w:t>。经资格审查合格的考生</w:t>
      </w:r>
      <w:r w:rsidR="006244B3" w:rsidRPr="00CB47B6">
        <w:rPr>
          <w:rFonts w:ascii="仿宋_GB2312" w:eastAsia="仿宋_GB2312" w:hint="eastAsia"/>
          <w:sz w:val="28"/>
          <w:szCs w:val="28"/>
        </w:rPr>
        <w:t>通知其参加复试，通知</w:t>
      </w:r>
      <w:r w:rsidR="00B26481" w:rsidRPr="00CB47B6">
        <w:rPr>
          <w:rFonts w:ascii="仿宋_GB2312" w:eastAsia="仿宋_GB2312" w:hint="eastAsia"/>
          <w:sz w:val="28"/>
          <w:szCs w:val="28"/>
        </w:rPr>
        <w:t>路径</w:t>
      </w:r>
      <w:r w:rsidR="006244B3" w:rsidRPr="00CB47B6">
        <w:rPr>
          <w:rFonts w:ascii="仿宋_GB2312" w:eastAsia="仿宋_GB2312" w:hint="eastAsia"/>
          <w:sz w:val="28"/>
          <w:szCs w:val="28"/>
        </w:rPr>
        <w:t>留有痕迹</w:t>
      </w:r>
      <w:r w:rsidR="001A0065" w:rsidRPr="00CB47B6">
        <w:rPr>
          <w:rFonts w:ascii="仿宋_GB2312" w:eastAsia="仿宋_GB2312" w:hint="eastAsia"/>
          <w:sz w:val="28"/>
          <w:szCs w:val="28"/>
        </w:rPr>
        <w:t>。未能通过资格审查或未参加资格审查的考生不予复试</w:t>
      </w:r>
      <w:r w:rsidR="001A0065" w:rsidRPr="00CB47B6">
        <w:rPr>
          <w:rFonts w:ascii="仿宋_GB2312" w:eastAsia="仿宋_GB2312" w:hint="eastAsia"/>
          <w:sz w:val="28"/>
          <w:szCs w:val="28"/>
        </w:rPr>
        <w:t> </w:t>
      </w:r>
      <w:r w:rsidR="001A0065" w:rsidRPr="00CB47B6">
        <w:rPr>
          <w:rFonts w:ascii="仿宋_GB2312" w:eastAsia="仿宋_GB2312" w:hint="eastAsia"/>
          <w:sz w:val="28"/>
          <w:szCs w:val="28"/>
        </w:rPr>
        <w:t>。</w:t>
      </w:r>
      <w:r w:rsidR="00194D14" w:rsidRPr="00CB47B6">
        <w:rPr>
          <w:rFonts w:ascii="仿宋_GB2312" w:eastAsia="仿宋_GB2312" w:hint="eastAsia"/>
          <w:sz w:val="28"/>
          <w:szCs w:val="28"/>
        </w:rPr>
        <w:t>具体</w:t>
      </w:r>
      <w:r w:rsidR="00891864" w:rsidRPr="00CB47B6">
        <w:rPr>
          <w:rFonts w:ascii="仿宋_GB2312" w:eastAsia="仿宋_GB2312" w:hint="eastAsia"/>
          <w:sz w:val="28"/>
          <w:szCs w:val="28"/>
        </w:rPr>
        <w:t>通知</w:t>
      </w:r>
      <w:r w:rsidR="00194D14" w:rsidRPr="00CB47B6">
        <w:rPr>
          <w:rFonts w:ascii="仿宋_GB2312" w:eastAsia="仿宋_GB2312" w:hint="eastAsia"/>
          <w:sz w:val="28"/>
          <w:szCs w:val="28"/>
        </w:rPr>
        <w:t>请见《2020年硕士研究生招生考试复试预通知》（</w:t>
      </w:r>
      <w:hyperlink r:id="rId8" w:history="1">
        <w:r w:rsidR="00CB47B6" w:rsidRPr="002B3C31">
          <w:rPr>
            <w:rStyle w:val="aa"/>
            <w:rFonts w:ascii="仿宋_GB2312" w:eastAsia="仿宋_GB2312"/>
            <w:sz w:val="28"/>
            <w:szCs w:val="28"/>
          </w:rPr>
          <w:t>http://pac.suda.edu.cn/aa/9f/c3097a371359/page.htm</w:t>
        </w:r>
      </w:hyperlink>
      <w:r w:rsidR="00194D14" w:rsidRPr="00CB47B6">
        <w:rPr>
          <w:rFonts w:ascii="仿宋_GB2312" w:eastAsia="仿宋_GB2312" w:hint="eastAsia"/>
          <w:sz w:val="28"/>
          <w:szCs w:val="28"/>
        </w:rPr>
        <w:t>）</w:t>
      </w:r>
      <w:r w:rsidR="002239C7" w:rsidRPr="00CB47B6">
        <w:rPr>
          <w:rFonts w:ascii="仿宋_GB2312" w:eastAsia="仿宋_GB2312" w:hint="eastAsia"/>
          <w:sz w:val="28"/>
          <w:szCs w:val="28"/>
        </w:rPr>
        <w:t>。</w:t>
      </w:r>
    </w:p>
    <w:p w:rsidR="00FA2070" w:rsidRDefault="00B42117" w:rsidP="00CB47B6">
      <w:pPr>
        <w:spacing w:line="600" w:lineRule="exact"/>
        <w:ind w:firstLineChars="200" w:firstLine="560"/>
        <w:jc w:val="left"/>
        <w:rPr>
          <w:rFonts w:ascii="仿宋_GB2312" w:eastAsia="仿宋_GB2312"/>
          <w:b/>
          <w:sz w:val="28"/>
          <w:szCs w:val="28"/>
        </w:rPr>
      </w:pPr>
      <w:r w:rsidRPr="00CB47B6">
        <w:rPr>
          <w:rFonts w:ascii="仿宋_GB2312" w:eastAsia="仿宋_GB2312" w:hint="eastAsia"/>
          <w:sz w:val="28"/>
          <w:szCs w:val="28"/>
        </w:rPr>
        <w:t>（二）</w:t>
      </w:r>
      <w:r w:rsidR="001A0065" w:rsidRPr="00CB47B6">
        <w:rPr>
          <w:rFonts w:ascii="仿宋_GB2312" w:eastAsia="仿宋_GB2312" w:hint="eastAsia"/>
          <w:sz w:val="28"/>
          <w:szCs w:val="28"/>
        </w:rPr>
        <w:t>按有关收费文件规定</w:t>
      </w:r>
      <w:r w:rsidR="001A0065" w:rsidRPr="00CB47B6">
        <w:rPr>
          <w:rFonts w:ascii="仿宋_GB2312" w:eastAsia="仿宋_GB2312" w:hint="eastAsia"/>
          <w:sz w:val="28"/>
          <w:szCs w:val="28"/>
        </w:rPr>
        <w:t> </w:t>
      </w:r>
      <w:r w:rsidR="001A0065" w:rsidRPr="00CB47B6">
        <w:rPr>
          <w:rFonts w:ascii="仿宋_GB2312" w:eastAsia="仿宋_GB2312" w:hint="eastAsia"/>
          <w:sz w:val="28"/>
          <w:szCs w:val="28"/>
        </w:rPr>
        <w:t>，考生需缴纳复试费80元/人。考生通过支付宝扫描以下二维码交</w:t>
      </w:r>
      <w:r w:rsidR="001A0065" w:rsidRPr="00CB47B6">
        <w:rPr>
          <w:rFonts w:ascii="仿宋_GB2312" w:eastAsia="仿宋_GB2312" w:hint="eastAsia"/>
          <w:sz w:val="28"/>
          <w:szCs w:val="28"/>
        </w:rPr>
        <w:t> </w:t>
      </w:r>
      <w:r w:rsidR="001A0065" w:rsidRPr="00CB47B6">
        <w:rPr>
          <w:rFonts w:ascii="仿宋_GB2312" w:eastAsia="仿宋_GB2312" w:hint="eastAsia"/>
          <w:sz w:val="28"/>
          <w:szCs w:val="28"/>
        </w:rPr>
        <w:t>费，学号栏请填写考生编号。缴费成功</w:t>
      </w:r>
      <w:r w:rsidR="00971177" w:rsidRPr="00CB47B6">
        <w:rPr>
          <w:rFonts w:ascii="仿宋_GB2312" w:eastAsia="仿宋_GB2312" w:hint="eastAsia"/>
          <w:sz w:val="28"/>
          <w:szCs w:val="28"/>
        </w:rPr>
        <w:t>者可以</w:t>
      </w:r>
      <w:r w:rsidR="001A0065" w:rsidRPr="00CB47B6">
        <w:rPr>
          <w:rFonts w:ascii="仿宋_GB2312" w:eastAsia="仿宋_GB2312" w:hint="eastAsia"/>
          <w:sz w:val="28"/>
          <w:szCs w:val="28"/>
        </w:rPr>
        <w:t>参加复试。</w:t>
      </w:r>
      <w:r w:rsidR="001034C9" w:rsidRPr="00CB47B6">
        <w:rPr>
          <w:rFonts w:ascii="仿宋_GB2312" w:eastAsia="仿宋_GB2312" w:hint="eastAsia"/>
          <w:b/>
          <w:sz w:val="28"/>
          <w:szCs w:val="28"/>
        </w:rPr>
        <w:t>缴费后因各种原因未参加复试者，已支付的复试费不予退还。</w:t>
      </w:r>
    </w:p>
    <w:p w:rsidR="00CB47B6" w:rsidRPr="00CB47B6" w:rsidRDefault="00CB47B6" w:rsidP="00CB47B6">
      <w:pPr>
        <w:spacing w:line="600" w:lineRule="exact"/>
        <w:ind w:firstLineChars="200" w:firstLine="560"/>
        <w:jc w:val="left"/>
        <w:rPr>
          <w:rFonts w:ascii="仿宋_GB2312" w:eastAsia="仿宋_GB2312"/>
          <w:b/>
          <w:sz w:val="28"/>
          <w:szCs w:val="28"/>
        </w:rPr>
      </w:pPr>
      <w:r w:rsidRPr="00CB47B6">
        <w:rPr>
          <w:rFonts w:ascii="仿宋_GB2312" w:eastAsia="仿宋_GB2312" w:hint="eastAsia"/>
          <w:noProof/>
          <w:sz w:val="28"/>
          <w:szCs w:val="28"/>
        </w:rPr>
        <w:lastRenderedPageBreak/>
        <w:drawing>
          <wp:anchor distT="0" distB="0" distL="114300" distR="114300" simplePos="0" relativeHeight="251660288" behindDoc="0" locked="0" layoutInCell="1" allowOverlap="1">
            <wp:simplePos x="0" y="0"/>
            <wp:positionH relativeFrom="column">
              <wp:posOffset>2120900</wp:posOffset>
            </wp:positionH>
            <wp:positionV relativeFrom="page">
              <wp:posOffset>908050</wp:posOffset>
            </wp:positionV>
            <wp:extent cx="1950720" cy="1860550"/>
            <wp:effectExtent l="1905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cstate="print"/>
                    <a:stretch>
                      <a:fillRect/>
                    </a:stretch>
                  </pic:blipFill>
                  <pic:spPr>
                    <a:xfrm>
                      <a:off x="0" y="0"/>
                      <a:ext cx="1950720" cy="1860550"/>
                    </a:xfrm>
                    <a:prstGeom prst="rect">
                      <a:avLst/>
                    </a:prstGeom>
                    <a:noFill/>
                    <a:ln>
                      <a:noFill/>
                    </a:ln>
                  </pic:spPr>
                </pic:pic>
              </a:graphicData>
            </a:graphic>
          </wp:anchor>
        </w:drawing>
      </w:r>
    </w:p>
    <w:p w:rsidR="008C3978" w:rsidRPr="00CB47B6" w:rsidRDefault="006B0EF5"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六、复试考生准备</w:t>
      </w:r>
    </w:p>
    <w:p w:rsidR="006B0EF5" w:rsidRPr="00CB47B6" w:rsidRDefault="00BE6353"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已公示：</w:t>
      </w:r>
      <w:r w:rsidR="006B0EF5" w:rsidRPr="00CB47B6">
        <w:rPr>
          <w:rFonts w:ascii="仿宋_GB2312" w:eastAsia="仿宋_GB2312" w:hint="eastAsia"/>
          <w:sz w:val="28"/>
          <w:szCs w:val="28"/>
        </w:rPr>
        <w:t>请见《2020年硕士研究生招生考试复试预通知》（</w:t>
      </w:r>
      <w:hyperlink r:id="rId10" w:history="1">
        <w:r w:rsidR="00933864" w:rsidRPr="00CB47B6">
          <w:rPr>
            <w:rStyle w:val="aa"/>
            <w:rFonts w:ascii="仿宋_GB2312" w:eastAsia="仿宋_GB2312" w:hint="eastAsia"/>
            <w:sz w:val="28"/>
            <w:szCs w:val="28"/>
          </w:rPr>
          <w:t>http://pac.suda.edu.cn/aa/9f/c3097a371359/page.htm</w:t>
        </w:r>
      </w:hyperlink>
      <w:r w:rsidR="006B0EF5" w:rsidRPr="00CB47B6">
        <w:rPr>
          <w:rFonts w:ascii="仿宋_GB2312" w:eastAsia="仿宋_GB2312" w:hint="eastAsia"/>
          <w:sz w:val="28"/>
          <w:szCs w:val="28"/>
        </w:rPr>
        <w:t>）。</w:t>
      </w:r>
    </w:p>
    <w:p w:rsidR="00933864" w:rsidRPr="00CB47B6" w:rsidRDefault="00933864"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七、</w:t>
      </w:r>
      <w:r w:rsidR="006C58F2" w:rsidRPr="00CB47B6">
        <w:rPr>
          <w:rFonts w:ascii="仿宋_GB2312" w:eastAsia="仿宋_GB2312" w:hint="eastAsia"/>
          <w:b/>
          <w:sz w:val="28"/>
          <w:szCs w:val="28"/>
        </w:rPr>
        <w:t>复试</w:t>
      </w:r>
    </w:p>
    <w:p w:rsidR="00E203AB" w:rsidRPr="00CB47B6" w:rsidRDefault="00E203AB"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w:t>
      </w:r>
      <w:r w:rsidR="00922A94" w:rsidRPr="00CB47B6">
        <w:rPr>
          <w:rFonts w:ascii="仿宋_GB2312" w:eastAsia="仿宋_GB2312" w:hint="eastAsia"/>
          <w:b/>
          <w:sz w:val="28"/>
          <w:szCs w:val="28"/>
        </w:rPr>
        <w:t>一</w:t>
      </w:r>
      <w:r w:rsidRPr="00CB47B6">
        <w:rPr>
          <w:rFonts w:ascii="仿宋_GB2312" w:eastAsia="仿宋_GB2312" w:hint="eastAsia"/>
          <w:b/>
          <w:sz w:val="28"/>
          <w:szCs w:val="28"/>
        </w:rPr>
        <w:t>）复试内容</w:t>
      </w:r>
    </w:p>
    <w:p w:rsidR="00107CC3" w:rsidRPr="00CB47B6" w:rsidRDefault="00107CC3"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综合面试时间不少于30分钟，由考生个人陈述、外语（含听力、口语、专业外语）测试、专业水平测试、综合素质考核、思想政治素质和品德考核等部分组成。</w:t>
      </w:r>
    </w:p>
    <w:p w:rsidR="00107CC3" w:rsidRPr="00CB47B6" w:rsidRDefault="00107CC3"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考生个人陈述</w:t>
      </w:r>
      <w:r w:rsidRPr="00CB47B6">
        <w:rPr>
          <w:rFonts w:ascii="仿宋_GB2312" w:eastAsia="仿宋_GB2312" w:hint="eastAsia"/>
          <w:sz w:val="28"/>
          <w:szCs w:val="28"/>
        </w:rPr>
        <w:t>：时长不超过5分钟，内容主要包括：专业背景、从事过的研究工作、人生</w:t>
      </w:r>
      <w:r w:rsidRPr="00CB47B6">
        <w:rPr>
          <w:rFonts w:ascii="仿宋_GB2312" w:eastAsia="仿宋_GB2312" w:hint="eastAsia"/>
          <w:b/>
          <w:sz w:val="28"/>
          <w:szCs w:val="28"/>
        </w:rPr>
        <w:t>经历以及个人兴趣、未来的学习和职业规划等。</w:t>
      </w:r>
    </w:p>
    <w:p w:rsidR="00107CC3" w:rsidRPr="00CB47B6" w:rsidRDefault="00107CC3" w:rsidP="00CB47B6">
      <w:pPr>
        <w:spacing w:line="600" w:lineRule="exact"/>
        <w:ind w:firstLineChars="200" w:firstLine="562"/>
        <w:rPr>
          <w:rFonts w:ascii="仿宋_GB2312" w:eastAsia="仿宋_GB2312"/>
          <w:sz w:val="28"/>
          <w:szCs w:val="28"/>
        </w:rPr>
      </w:pPr>
      <w:r w:rsidRPr="00CB47B6">
        <w:rPr>
          <w:rFonts w:ascii="仿宋_GB2312" w:eastAsia="仿宋_GB2312" w:hint="eastAsia"/>
          <w:b/>
          <w:sz w:val="28"/>
          <w:szCs w:val="28"/>
        </w:rPr>
        <w:t>外语测试：</w:t>
      </w:r>
      <w:r w:rsidRPr="00CB47B6">
        <w:rPr>
          <w:rFonts w:ascii="仿宋_GB2312" w:eastAsia="仿宋_GB2312" w:hint="eastAsia"/>
          <w:sz w:val="28"/>
          <w:szCs w:val="28"/>
        </w:rPr>
        <w:t>各单位要结合学科（专业）特点，选择科学合理的考核方式，加强对考生外语听力、口语等方面能力的测试。</w:t>
      </w:r>
    </w:p>
    <w:p w:rsidR="00107CC3" w:rsidRPr="00CB47B6" w:rsidRDefault="00107CC3" w:rsidP="00CB47B6">
      <w:pPr>
        <w:spacing w:line="600" w:lineRule="exact"/>
        <w:ind w:firstLineChars="200" w:firstLine="562"/>
        <w:rPr>
          <w:rFonts w:ascii="仿宋_GB2312" w:eastAsia="仿宋_GB2312"/>
          <w:sz w:val="28"/>
          <w:szCs w:val="28"/>
        </w:rPr>
      </w:pPr>
      <w:r w:rsidRPr="00CB47B6">
        <w:rPr>
          <w:rFonts w:ascii="仿宋_GB2312" w:eastAsia="仿宋_GB2312" w:hint="eastAsia"/>
          <w:b/>
          <w:sz w:val="28"/>
          <w:szCs w:val="28"/>
        </w:rPr>
        <w:t>专业水平测试：</w:t>
      </w:r>
      <w:r w:rsidRPr="00CB47B6">
        <w:rPr>
          <w:rFonts w:ascii="仿宋_GB2312" w:eastAsia="仿宋_GB2312" w:hint="eastAsia"/>
          <w:sz w:val="28"/>
          <w:szCs w:val="28"/>
        </w:rPr>
        <w:t>考核考生对本学科（专业）理论知识和应用技能的掌握程度，利用所学理论发现、分析和解决问题的能力。MPA专业水平测试的主要内容为政治理论测试。</w:t>
      </w:r>
    </w:p>
    <w:p w:rsidR="00107CC3" w:rsidRPr="00CB47B6" w:rsidRDefault="00107CC3" w:rsidP="00CB47B6">
      <w:pPr>
        <w:spacing w:line="600" w:lineRule="exact"/>
        <w:ind w:firstLineChars="200" w:firstLine="562"/>
        <w:rPr>
          <w:rFonts w:ascii="仿宋_GB2312" w:eastAsia="仿宋_GB2312"/>
          <w:sz w:val="28"/>
          <w:szCs w:val="28"/>
        </w:rPr>
      </w:pPr>
      <w:r w:rsidRPr="00CB47B6">
        <w:rPr>
          <w:rFonts w:ascii="仿宋_GB2312" w:eastAsia="仿宋_GB2312" w:hint="eastAsia"/>
          <w:b/>
          <w:sz w:val="28"/>
          <w:szCs w:val="28"/>
        </w:rPr>
        <w:t>综合素质考核：</w:t>
      </w:r>
      <w:r w:rsidRPr="00CB47B6">
        <w:rPr>
          <w:rFonts w:ascii="仿宋_GB2312" w:eastAsia="仿宋_GB2312" w:hint="eastAsia"/>
          <w:sz w:val="28"/>
          <w:szCs w:val="28"/>
        </w:rPr>
        <w:t>考核考生对本学科发展动态的了解、在本专业领域发展的潜力等，以及本专业以外的学习、科研和社会实践等方面的经历，个人心理特征、</w:t>
      </w:r>
      <w:r w:rsidRPr="00CB47B6">
        <w:rPr>
          <w:rFonts w:ascii="仿宋_GB2312" w:eastAsia="仿宋_GB2312" w:hint="eastAsia"/>
          <w:sz w:val="28"/>
          <w:szCs w:val="28"/>
        </w:rPr>
        <w:lastRenderedPageBreak/>
        <w:t>诚信状况、意志品质等。</w:t>
      </w:r>
    </w:p>
    <w:p w:rsidR="00107CC3" w:rsidRPr="00CB47B6" w:rsidRDefault="00107CC3" w:rsidP="00CB47B6">
      <w:pPr>
        <w:spacing w:line="600" w:lineRule="exact"/>
        <w:ind w:firstLineChars="200" w:firstLine="562"/>
        <w:rPr>
          <w:rFonts w:ascii="仿宋_GB2312" w:eastAsia="仿宋_GB2312"/>
          <w:sz w:val="28"/>
          <w:szCs w:val="28"/>
        </w:rPr>
      </w:pPr>
      <w:r w:rsidRPr="00CB47B6">
        <w:rPr>
          <w:rFonts w:ascii="仿宋_GB2312" w:eastAsia="仿宋_GB2312" w:hint="eastAsia"/>
          <w:b/>
          <w:sz w:val="28"/>
          <w:szCs w:val="28"/>
        </w:rPr>
        <w:t>思想政治素质和品德考核：</w:t>
      </w:r>
      <w:r w:rsidRPr="00CB47B6">
        <w:rPr>
          <w:rFonts w:ascii="仿宋_GB2312" w:eastAsia="仿宋_GB2312" w:hint="eastAsia"/>
          <w:sz w:val="28"/>
          <w:szCs w:val="28"/>
        </w:rPr>
        <w:t>所有参加复试的考生均需提交《思想政治素质和品德考核表》。思想政治素质和品德考核成绩不计入复试总成绩，但考核不合格者不予录取。</w:t>
      </w:r>
    </w:p>
    <w:p w:rsidR="00E203AB" w:rsidRPr="00CB47B6" w:rsidRDefault="00E203AB"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w:t>
      </w:r>
      <w:r w:rsidR="00922A94" w:rsidRPr="00CB47B6">
        <w:rPr>
          <w:rFonts w:ascii="仿宋_GB2312" w:eastAsia="仿宋_GB2312" w:hint="eastAsia"/>
          <w:b/>
          <w:sz w:val="28"/>
          <w:szCs w:val="28"/>
        </w:rPr>
        <w:t>二</w:t>
      </w:r>
      <w:r w:rsidRPr="00CB47B6">
        <w:rPr>
          <w:rFonts w:ascii="仿宋_GB2312" w:eastAsia="仿宋_GB2312" w:hint="eastAsia"/>
          <w:b/>
          <w:sz w:val="28"/>
          <w:szCs w:val="28"/>
        </w:rPr>
        <w:t>）复试流程</w:t>
      </w:r>
    </w:p>
    <w:p w:rsidR="00E203AB" w:rsidRPr="00CB47B6" w:rsidRDefault="0075450C"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1</w:t>
      </w:r>
      <w:r w:rsidR="00E203AB" w:rsidRPr="00CB47B6">
        <w:rPr>
          <w:rFonts w:ascii="仿宋_GB2312" w:eastAsia="仿宋_GB2312" w:hint="eastAsia"/>
          <w:sz w:val="28"/>
          <w:szCs w:val="28"/>
        </w:rPr>
        <w:t>、复试时间为上午8:</w:t>
      </w:r>
      <w:r w:rsidR="00414072" w:rsidRPr="00CB47B6">
        <w:rPr>
          <w:rFonts w:ascii="仿宋_GB2312" w:eastAsia="仿宋_GB2312" w:hint="eastAsia"/>
          <w:sz w:val="28"/>
          <w:szCs w:val="28"/>
        </w:rPr>
        <w:t>0</w:t>
      </w:r>
      <w:r w:rsidR="00E203AB" w:rsidRPr="00CB47B6">
        <w:rPr>
          <w:rFonts w:ascii="仿宋_GB2312" w:eastAsia="仿宋_GB2312" w:hint="eastAsia"/>
          <w:sz w:val="28"/>
          <w:szCs w:val="28"/>
        </w:rPr>
        <w:t>0-12:00，下午13:30-17:</w:t>
      </w:r>
      <w:r w:rsidR="00414072" w:rsidRPr="00CB47B6">
        <w:rPr>
          <w:rFonts w:ascii="仿宋_GB2312" w:eastAsia="仿宋_GB2312" w:hint="eastAsia"/>
          <w:sz w:val="28"/>
          <w:szCs w:val="28"/>
        </w:rPr>
        <w:t>3</w:t>
      </w:r>
      <w:r w:rsidR="00E203AB" w:rsidRPr="00CB47B6">
        <w:rPr>
          <w:rFonts w:ascii="仿宋_GB2312" w:eastAsia="仿宋_GB2312" w:hint="eastAsia"/>
          <w:sz w:val="28"/>
          <w:szCs w:val="28"/>
        </w:rPr>
        <w:t>0，考生提前</w:t>
      </w:r>
      <w:r w:rsidR="0044004B" w:rsidRPr="00CB47B6">
        <w:rPr>
          <w:rFonts w:ascii="仿宋_GB2312" w:eastAsia="仿宋_GB2312" w:hint="eastAsia"/>
          <w:sz w:val="28"/>
          <w:szCs w:val="28"/>
        </w:rPr>
        <w:t>30分钟</w:t>
      </w:r>
      <w:r w:rsidR="00E203AB" w:rsidRPr="00CB47B6">
        <w:rPr>
          <w:rFonts w:ascii="仿宋_GB2312" w:eastAsia="仿宋_GB2312" w:hint="eastAsia"/>
          <w:sz w:val="28"/>
          <w:szCs w:val="28"/>
        </w:rPr>
        <w:t>根据各自所在考场，实名进入相应的“等候室”等待正式面试</w:t>
      </w:r>
      <w:r w:rsidRPr="00CB47B6">
        <w:rPr>
          <w:rFonts w:ascii="仿宋_GB2312" w:eastAsia="仿宋_GB2312" w:hint="eastAsia"/>
          <w:sz w:val="28"/>
          <w:szCs w:val="28"/>
        </w:rPr>
        <w:t>（具体等后期通知）</w:t>
      </w:r>
      <w:r w:rsidR="00E203AB" w:rsidRPr="00CB47B6">
        <w:rPr>
          <w:rFonts w:ascii="仿宋_GB2312" w:eastAsia="仿宋_GB2312" w:hint="eastAsia"/>
          <w:sz w:val="28"/>
          <w:szCs w:val="28"/>
        </w:rPr>
        <w:t>。</w:t>
      </w:r>
    </w:p>
    <w:p w:rsidR="00E203AB" w:rsidRPr="00CB47B6" w:rsidRDefault="00D30EE0"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2</w:t>
      </w:r>
      <w:r w:rsidR="00E203AB" w:rsidRPr="00CB47B6">
        <w:rPr>
          <w:rFonts w:ascii="仿宋_GB2312" w:eastAsia="仿宋_GB2312" w:hint="eastAsia"/>
          <w:sz w:val="28"/>
          <w:szCs w:val="28"/>
        </w:rPr>
        <w:t>、面试开始后，根据已确定的分组名单中复试顺序和现场工作人员的安排进入等待室，依次有序复试。</w:t>
      </w:r>
    </w:p>
    <w:p w:rsidR="00E203AB" w:rsidRPr="00CB47B6" w:rsidRDefault="00D30EE0"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3</w:t>
      </w:r>
      <w:r w:rsidR="00E203AB" w:rsidRPr="00CB47B6">
        <w:rPr>
          <w:rFonts w:ascii="仿宋_GB2312" w:eastAsia="仿宋_GB2312" w:hint="eastAsia"/>
          <w:sz w:val="28"/>
          <w:szCs w:val="28"/>
        </w:rPr>
        <w:t>、进入面试室后，</w:t>
      </w:r>
      <w:r w:rsidR="007A74A9" w:rsidRPr="00CB47B6">
        <w:rPr>
          <w:rFonts w:ascii="仿宋_GB2312" w:eastAsia="仿宋_GB2312" w:hint="eastAsia"/>
          <w:sz w:val="28"/>
          <w:szCs w:val="28"/>
        </w:rPr>
        <w:t>出示</w:t>
      </w:r>
      <w:r w:rsidR="007A74A9" w:rsidRPr="00CB47B6">
        <w:rPr>
          <w:rFonts w:ascii="仿宋_GB2312" w:eastAsia="仿宋_GB2312" w:hint="eastAsia"/>
          <w:b/>
          <w:sz w:val="28"/>
          <w:szCs w:val="28"/>
        </w:rPr>
        <w:t>身份证和初试准考证</w:t>
      </w:r>
      <w:r w:rsidR="007A74A9" w:rsidRPr="00CB47B6">
        <w:rPr>
          <w:rFonts w:ascii="仿宋_GB2312" w:eastAsia="仿宋_GB2312" w:hint="eastAsia"/>
          <w:sz w:val="28"/>
          <w:szCs w:val="28"/>
        </w:rPr>
        <w:t>，配合工作人员进行报考资格在线审查、身份验证核查、面试环境检查等事项，面试全程考生应按照要求操作，视线不能离开屏幕。</w:t>
      </w:r>
    </w:p>
    <w:p w:rsidR="00E203AB" w:rsidRPr="00CB47B6" w:rsidRDefault="00D30EE0"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4</w:t>
      </w:r>
      <w:r w:rsidR="00E203AB" w:rsidRPr="00CB47B6">
        <w:rPr>
          <w:rFonts w:ascii="仿宋_GB2312" w:eastAsia="仿宋_GB2312" w:hint="eastAsia"/>
          <w:sz w:val="28"/>
          <w:szCs w:val="28"/>
        </w:rPr>
        <w:t>、</w:t>
      </w:r>
      <w:r w:rsidR="007A74A9" w:rsidRPr="00CB47B6">
        <w:rPr>
          <w:rFonts w:ascii="仿宋_GB2312" w:eastAsia="仿宋_GB2312" w:hint="eastAsia"/>
          <w:sz w:val="28"/>
          <w:szCs w:val="28"/>
        </w:rPr>
        <w:t>在确保图像和音频正常传输的情况下，复试小组组长须和考生确认：“是否知晓并同意遵守《苏州大学网络远程复试考场规则》，是否知晓《苏州大学网络远程复试考生诚信复试承诺书》内容，并承诺诚信应试”。</w:t>
      </w:r>
    </w:p>
    <w:p w:rsidR="00E203AB" w:rsidRPr="00CB47B6" w:rsidRDefault="00D30EE0"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5</w:t>
      </w:r>
      <w:r w:rsidR="00E203AB" w:rsidRPr="00CB47B6">
        <w:rPr>
          <w:rFonts w:ascii="仿宋_GB2312" w:eastAsia="仿宋_GB2312" w:hint="eastAsia"/>
          <w:sz w:val="28"/>
          <w:szCs w:val="28"/>
        </w:rPr>
        <w:t>、由考生随机抽取一套题并作答，考生按照</w:t>
      </w:r>
      <w:r w:rsidR="00A63D6B" w:rsidRPr="00CB47B6">
        <w:rPr>
          <w:rFonts w:ascii="仿宋_GB2312" w:eastAsia="仿宋_GB2312" w:hint="eastAsia"/>
          <w:sz w:val="28"/>
          <w:szCs w:val="28"/>
        </w:rPr>
        <w:t>抽取的题目</w:t>
      </w:r>
      <w:r w:rsidR="00E203AB" w:rsidRPr="00CB47B6">
        <w:rPr>
          <w:rFonts w:ascii="仿宋_GB2312" w:eastAsia="仿宋_GB2312" w:hint="eastAsia"/>
          <w:sz w:val="28"/>
          <w:szCs w:val="28"/>
        </w:rPr>
        <w:t>进行答题。</w:t>
      </w:r>
    </w:p>
    <w:p w:rsidR="00E203AB" w:rsidRPr="00CB47B6" w:rsidRDefault="00D30EE0"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6</w:t>
      </w:r>
      <w:r w:rsidR="00E203AB" w:rsidRPr="00CB47B6">
        <w:rPr>
          <w:rFonts w:ascii="仿宋_GB2312" w:eastAsia="仿宋_GB2312" w:hint="eastAsia"/>
          <w:sz w:val="28"/>
          <w:szCs w:val="28"/>
        </w:rPr>
        <w:t>、复试过程中视频背景必须是真实环境，不允许使用虚拟背景、更换视频背景，音频、视频必须全程开启，不能佩戴耳机、耳饰，关闭考试所需电脑、手机以外的电子设备，不允许采用任何方式变声、更改人像，全程正面免冠朝向摄像头，将头肩部及双手放置在视频画面正中间，视线不能离开屏幕，保证面部清晰可见，头发不遮挡耳朵、眼睛，不吸烟，不做与考试无关的行为。</w:t>
      </w:r>
    </w:p>
    <w:p w:rsidR="00E203AB" w:rsidRPr="00CB47B6" w:rsidRDefault="00D30EE0"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7</w:t>
      </w:r>
      <w:r w:rsidR="00E203AB" w:rsidRPr="00CB47B6">
        <w:rPr>
          <w:rFonts w:ascii="仿宋_GB2312" w:eastAsia="仿宋_GB2312" w:hint="eastAsia"/>
          <w:sz w:val="28"/>
          <w:szCs w:val="28"/>
        </w:rPr>
        <w:t>、正式开始面试时，考生如听不到工作人员和面试老师的声音或者出现其他特殊情况，不要擅自离开网络面试界面，可以先尝试通过界面的信息发送功能</w:t>
      </w:r>
      <w:r w:rsidR="00E203AB" w:rsidRPr="00CB47B6">
        <w:rPr>
          <w:rFonts w:ascii="仿宋_GB2312" w:eastAsia="仿宋_GB2312" w:hint="eastAsia"/>
          <w:sz w:val="28"/>
          <w:szCs w:val="28"/>
        </w:rPr>
        <w:lastRenderedPageBreak/>
        <w:t>与工作人员沟通。</w:t>
      </w:r>
    </w:p>
    <w:p w:rsidR="00E203AB" w:rsidRPr="00CB47B6" w:rsidRDefault="00D30EE0"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8</w:t>
      </w:r>
      <w:r w:rsidR="00E203AB" w:rsidRPr="00CB47B6">
        <w:rPr>
          <w:rFonts w:ascii="仿宋_GB2312" w:eastAsia="仿宋_GB2312" w:hint="eastAsia"/>
          <w:sz w:val="28"/>
          <w:szCs w:val="28"/>
        </w:rPr>
        <w:t>、面试过程中若发生考生方断网情况，工作人员将在第一时间电话联络考生，继续面试问答。考生请在电话铃响1分钟之内接听，如超时，作自动放弃本次复试处理。</w:t>
      </w:r>
      <w:r w:rsidR="006F4CE4" w:rsidRPr="00CB47B6">
        <w:rPr>
          <w:rFonts w:ascii="仿宋_GB2312" w:eastAsia="仿宋_GB2312" w:hint="eastAsia"/>
          <w:sz w:val="28"/>
          <w:szCs w:val="28"/>
        </w:rPr>
        <w:t>复试过程中，因设备、网络故障等非因考生本人原因导致复试无法继续进行的，由学校重新组织复试。</w:t>
      </w:r>
    </w:p>
    <w:p w:rsidR="00E203AB" w:rsidRPr="00CB47B6" w:rsidRDefault="00D30EE0"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9</w:t>
      </w:r>
      <w:r w:rsidR="00E203AB" w:rsidRPr="00CB47B6">
        <w:rPr>
          <w:rFonts w:ascii="仿宋_GB2312" w:eastAsia="仿宋_GB2312" w:hint="eastAsia"/>
          <w:sz w:val="28"/>
          <w:szCs w:val="28"/>
        </w:rPr>
        <w:t>、面试过程中，考生禁止自行录音录像，已完成复试的考生不得通过任何途径在网络及现实中讨论与面试相关的内容，如造成信息泄露，取消考生成绩，责任自负。</w:t>
      </w:r>
    </w:p>
    <w:p w:rsidR="00E203AB" w:rsidRPr="00CB47B6" w:rsidRDefault="00D30EE0"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10</w:t>
      </w:r>
      <w:r w:rsidR="00E203AB" w:rsidRPr="00CB47B6">
        <w:rPr>
          <w:rFonts w:ascii="仿宋_GB2312" w:eastAsia="仿宋_GB2312" w:hint="eastAsia"/>
          <w:sz w:val="28"/>
          <w:szCs w:val="28"/>
        </w:rPr>
        <w:t>、学校和本院系认为有必要时，可对考生再次面试。</w:t>
      </w:r>
    </w:p>
    <w:p w:rsidR="00B32767" w:rsidRPr="00CB47B6" w:rsidRDefault="00B32767"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11、复试全程录音录像。</w:t>
      </w:r>
    </w:p>
    <w:p w:rsidR="00107CC3" w:rsidRPr="00CB47B6" w:rsidRDefault="00107CC3"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八、复试计分</w:t>
      </w:r>
    </w:p>
    <w:p w:rsidR="00107CC3" w:rsidRPr="00CB47B6" w:rsidRDefault="00107CC3"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MPA：复试成绩（300分）=外语（含听力、口语、专业外语）测试（100分）+政治理论、专业水平测试（100分）+综合素质考核（100分）</w:t>
      </w:r>
    </w:p>
    <w:p w:rsidR="00107CC3" w:rsidRPr="00CB47B6" w:rsidRDefault="00107CC3"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其他专业：复试成绩（450分）=外语（含听力、口语、专业外语）测试（100分）+专业水平测试（150分）+综合综合素质考核（200分）</w:t>
      </w:r>
    </w:p>
    <w:p w:rsidR="00C52371" w:rsidRPr="00CB47B6" w:rsidRDefault="006F4CE4"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九、</w:t>
      </w:r>
      <w:r w:rsidR="00C52371" w:rsidRPr="00CB47B6">
        <w:rPr>
          <w:rFonts w:ascii="仿宋_GB2312" w:eastAsia="仿宋_GB2312" w:hint="eastAsia"/>
          <w:b/>
          <w:sz w:val="28"/>
          <w:szCs w:val="28"/>
        </w:rPr>
        <w:t>体检</w:t>
      </w:r>
    </w:p>
    <w:p w:rsidR="00C52371" w:rsidRPr="00CB47B6" w:rsidRDefault="00C52371"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我校2020年硕士研究生招生考试体检与新生入学体检合并。已录取考生将在开学时参加我校组织的入学体检，体检要求按照《普通高等学校招生体检工作指导意见》（教学〔2003〕3号）、《教育部办公厅 卫生部办公厅关于普通高等学校招生学生入学身体检查取消乙肝项目检测有关问题的通知》（教学厅〔2010〕2号）等文件执行。</w:t>
      </w:r>
    </w:p>
    <w:p w:rsidR="00C52371" w:rsidRPr="00CB47B6" w:rsidRDefault="006F4CE4" w:rsidP="00CB47B6">
      <w:pPr>
        <w:spacing w:line="600" w:lineRule="exact"/>
        <w:ind w:firstLineChars="200" w:firstLine="562"/>
        <w:rPr>
          <w:rFonts w:ascii="仿宋_GB2312" w:eastAsia="仿宋_GB2312"/>
          <w:b/>
          <w:sz w:val="28"/>
          <w:szCs w:val="28"/>
        </w:rPr>
      </w:pPr>
      <w:r w:rsidRPr="00CB47B6">
        <w:rPr>
          <w:rFonts w:ascii="仿宋_GB2312" w:eastAsia="仿宋_GB2312" w:hint="eastAsia"/>
          <w:b/>
          <w:sz w:val="28"/>
          <w:szCs w:val="28"/>
        </w:rPr>
        <w:t>十</w:t>
      </w:r>
      <w:r w:rsidR="00C52371" w:rsidRPr="00CB47B6">
        <w:rPr>
          <w:rFonts w:ascii="仿宋_GB2312" w:eastAsia="仿宋_GB2312" w:hint="eastAsia"/>
          <w:b/>
          <w:sz w:val="28"/>
          <w:szCs w:val="28"/>
        </w:rPr>
        <w:t>、录取</w:t>
      </w:r>
    </w:p>
    <w:p w:rsidR="00C52371" w:rsidRPr="00CB47B6" w:rsidRDefault="00C52371"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1. 按照考生总成绩（初试成绩+复试成绩）排名，从高分到低分确定拟录取</w:t>
      </w:r>
      <w:r w:rsidRPr="00CB47B6">
        <w:rPr>
          <w:rFonts w:ascii="仿宋_GB2312" w:eastAsia="仿宋_GB2312" w:hint="eastAsia"/>
          <w:sz w:val="28"/>
          <w:szCs w:val="28"/>
        </w:rPr>
        <w:lastRenderedPageBreak/>
        <w:t>名单。</w:t>
      </w:r>
      <w:r w:rsidR="00506B2F" w:rsidRPr="00CB47B6">
        <w:rPr>
          <w:rFonts w:ascii="仿宋_GB2312" w:eastAsia="仿宋_GB2312" w:hint="eastAsia"/>
          <w:sz w:val="28"/>
          <w:szCs w:val="28"/>
        </w:rPr>
        <w:t>拟录取人数不</w:t>
      </w:r>
      <w:r w:rsidRPr="00CB47B6">
        <w:rPr>
          <w:rFonts w:ascii="仿宋_GB2312" w:eastAsia="仿宋_GB2312" w:hint="eastAsia"/>
          <w:sz w:val="28"/>
          <w:szCs w:val="28"/>
        </w:rPr>
        <w:t>超过学校下达的招生计划。对于录取的最后一名，如果出现多名考生总成绩相同，则按照复试成绩从高分到低分录取。</w:t>
      </w:r>
    </w:p>
    <w:p w:rsidR="00C52371" w:rsidRPr="00CB47B6" w:rsidRDefault="00C52371"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2．复试成绩低于270分（MPA考生低于180分）者，不予录取。同等学力加试科目成绩低于60分者，不予录取。思想政治素质和品德考核不合格者不予录取。</w:t>
      </w:r>
    </w:p>
    <w:p w:rsidR="00C52371" w:rsidRPr="00CB47B6" w:rsidRDefault="005564D5"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3</w:t>
      </w:r>
      <w:r w:rsidR="00C52371" w:rsidRPr="00CB47B6">
        <w:rPr>
          <w:rFonts w:ascii="仿宋_GB2312" w:eastAsia="仿宋_GB2312" w:hint="eastAsia"/>
          <w:sz w:val="28"/>
          <w:szCs w:val="28"/>
        </w:rPr>
        <w:t>. 拟录取为全日制非定向的考生，要提供人事档案；拟录取为全日制定向或非全日制的考生要签订定向就业合同；参加单独考试的考生只能被录取为回原单位定向就业硕士研究生。非全日制研究生不安排住宿。</w:t>
      </w:r>
    </w:p>
    <w:p w:rsidR="00C52371" w:rsidRPr="00CB47B6" w:rsidRDefault="005564D5"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4</w:t>
      </w:r>
      <w:r w:rsidR="00C52371" w:rsidRPr="00CB47B6">
        <w:rPr>
          <w:rFonts w:ascii="仿宋_GB2312" w:eastAsia="仿宋_GB2312" w:hint="eastAsia"/>
          <w:sz w:val="28"/>
          <w:szCs w:val="28"/>
        </w:rPr>
        <w:t>. 经考生确认的报考信息在录取阶段一律不作修改，对报考资格不符合规定者不予录取。</w:t>
      </w:r>
    </w:p>
    <w:p w:rsidR="00C52371" w:rsidRPr="00CB47B6" w:rsidRDefault="005564D5"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5</w:t>
      </w:r>
      <w:r w:rsidR="00C52371" w:rsidRPr="00CB47B6">
        <w:rPr>
          <w:rFonts w:ascii="仿宋_GB2312" w:eastAsia="仿宋_GB2312" w:hint="eastAsia"/>
          <w:sz w:val="28"/>
          <w:szCs w:val="28"/>
        </w:rPr>
        <w:t>. 2020年录取的硕士研究生入学后3个月内，我校将按照《普通高等学校学生管理规定》有关要求对所有考生进行全面复查。复查不合格的，取消学籍；情节严重的，移交有关部门调查处理。</w:t>
      </w:r>
    </w:p>
    <w:p w:rsidR="00C52371" w:rsidRPr="00CB47B6" w:rsidRDefault="00C52371" w:rsidP="00CB47B6">
      <w:pPr>
        <w:spacing w:line="600" w:lineRule="exact"/>
        <w:rPr>
          <w:rFonts w:ascii="仿宋_GB2312" w:eastAsia="仿宋_GB2312"/>
          <w:b/>
          <w:sz w:val="28"/>
          <w:szCs w:val="28"/>
        </w:rPr>
      </w:pPr>
      <w:r w:rsidRPr="00CB47B6">
        <w:rPr>
          <w:rFonts w:ascii="仿宋_GB2312" w:eastAsia="仿宋_GB2312" w:hint="eastAsia"/>
          <w:sz w:val="28"/>
          <w:szCs w:val="28"/>
        </w:rPr>
        <w:t xml:space="preserve">   </w:t>
      </w:r>
      <w:r w:rsidRPr="00CB47B6">
        <w:rPr>
          <w:rFonts w:ascii="仿宋_GB2312" w:eastAsia="仿宋_GB2312" w:hint="eastAsia"/>
          <w:b/>
          <w:sz w:val="28"/>
          <w:szCs w:val="28"/>
        </w:rPr>
        <w:t xml:space="preserve"> 十</w:t>
      </w:r>
      <w:r w:rsidR="009618A7" w:rsidRPr="00CB47B6">
        <w:rPr>
          <w:rFonts w:ascii="仿宋_GB2312" w:eastAsia="仿宋_GB2312" w:hint="eastAsia"/>
          <w:b/>
          <w:sz w:val="28"/>
          <w:szCs w:val="28"/>
        </w:rPr>
        <w:t>一</w:t>
      </w:r>
      <w:r w:rsidRPr="00CB47B6">
        <w:rPr>
          <w:rFonts w:ascii="仿宋_GB2312" w:eastAsia="仿宋_GB2312" w:hint="eastAsia"/>
          <w:b/>
          <w:sz w:val="28"/>
          <w:szCs w:val="28"/>
        </w:rPr>
        <w:t>、其他要求</w:t>
      </w:r>
    </w:p>
    <w:p w:rsidR="00C52371" w:rsidRPr="00CB47B6" w:rsidRDefault="00C52371"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1. 考虑到今年疫情情况，我</w:t>
      </w:r>
      <w:r w:rsidR="00506B2F" w:rsidRPr="00CB47B6">
        <w:rPr>
          <w:rFonts w:ascii="仿宋_GB2312" w:eastAsia="仿宋_GB2312" w:hint="eastAsia"/>
          <w:sz w:val="28"/>
          <w:szCs w:val="28"/>
        </w:rPr>
        <w:t>院</w:t>
      </w:r>
      <w:r w:rsidRPr="00CB47B6">
        <w:rPr>
          <w:rFonts w:ascii="仿宋_GB2312" w:eastAsia="仿宋_GB2312" w:hint="eastAsia"/>
          <w:sz w:val="28"/>
          <w:szCs w:val="28"/>
        </w:rPr>
        <w:t>在新生入校后实行“学生—导师”双向选择。</w:t>
      </w:r>
    </w:p>
    <w:p w:rsidR="00C52371" w:rsidRPr="00CB47B6" w:rsidRDefault="00C52371"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4. 考生因报考硕士研究生与所在单位产生的问题由考生自行处理。若因此造成考生不能复试或无法录取，我校不承担任何责任。</w:t>
      </w:r>
    </w:p>
    <w:p w:rsidR="00C52371" w:rsidRPr="00CB47B6" w:rsidRDefault="00C52371"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5. 在复试过程中存在违规行为的考生，一经查实，即按照《国家教育考试违规处理办法》、《普通高等学校招生违规行为处理暂行办法》等规定严肃处理，取消考生继续复试的资格或录取资格，如果录取了，则取消入学资格或学籍，记入《考生考试诚信档案》。</w:t>
      </w:r>
    </w:p>
    <w:p w:rsidR="00C52371" w:rsidRPr="00CB47B6" w:rsidRDefault="00C52371"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7. 我</w:t>
      </w:r>
      <w:r w:rsidR="00506B2F" w:rsidRPr="00CB47B6">
        <w:rPr>
          <w:rFonts w:ascii="仿宋_GB2312" w:eastAsia="仿宋_GB2312" w:hint="eastAsia"/>
          <w:sz w:val="28"/>
          <w:szCs w:val="28"/>
        </w:rPr>
        <w:t>院</w:t>
      </w:r>
      <w:r w:rsidRPr="00CB47B6">
        <w:rPr>
          <w:rFonts w:ascii="仿宋_GB2312" w:eastAsia="仿宋_GB2312" w:hint="eastAsia"/>
          <w:sz w:val="28"/>
          <w:szCs w:val="28"/>
        </w:rPr>
        <w:t>以远程复试系统、网站、电话、电子邮件、短信等方式公开或发送给考生的相关信息、文件和消息，均视为送达。考生若联系方式有变更，须及时</w:t>
      </w:r>
      <w:r w:rsidRPr="00CB47B6">
        <w:rPr>
          <w:rFonts w:ascii="仿宋_GB2312" w:eastAsia="仿宋_GB2312" w:hint="eastAsia"/>
          <w:sz w:val="28"/>
          <w:szCs w:val="28"/>
        </w:rPr>
        <w:lastRenderedPageBreak/>
        <w:t>告知到</w:t>
      </w:r>
      <w:r w:rsidR="00506B2F" w:rsidRPr="00CB47B6">
        <w:rPr>
          <w:rFonts w:ascii="仿宋_GB2312" w:eastAsia="仿宋_GB2312" w:hint="eastAsia"/>
          <w:sz w:val="28"/>
          <w:szCs w:val="28"/>
        </w:rPr>
        <w:t>学院研究生办公室：0516-65880152</w:t>
      </w:r>
      <w:r w:rsidRPr="00CB47B6">
        <w:rPr>
          <w:rFonts w:ascii="仿宋_GB2312" w:eastAsia="仿宋_GB2312" w:hint="eastAsia"/>
          <w:sz w:val="28"/>
          <w:szCs w:val="28"/>
        </w:rPr>
        <w:t>。因考生个人疏忽等原因造成的一切后果由考生本人承担。</w:t>
      </w:r>
    </w:p>
    <w:p w:rsidR="00C52371" w:rsidRPr="00CB47B6" w:rsidRDefault="00C52371"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8. 有关2020年硕士研究生招生复试录取的有关政策与信息以研究生院以及</w:t>
      </w:r>
      <w:r w:rsidR="00F744A4" w:rsidRPr="00CB47B6">
        <w:rPr>
          <w:rFonts w:ascii="仿宋_GB2312" w:eastAsia="仿宋_GB2312" w:hint="eastAsia"/>
          <w:sz w:val="28"/>
          <w:szCs w:val="28"/>
        </w:rPr>
        <w:t>我院</w:t>
      </w:r>
      <w:r w:rsidRPr="00CB47B6">
        <w:rPr>
          <w:rFonts w:ascii="仿宋_GB2312" w:eastAsia="仿宋_GB2312" w:hint="eastAsia"/>
          <w:sz w:val="28"/>
          <w:szCs w:val="28"/>
        </w:rPr>
        <w:t>官方网站公布为准。</w:t>
      </w:r>
    </w:p>
    <w:p w:rsidR="002D1F6B" w:rsidRPr="00CB47B6" w:rsidRDefault="002D1F6B" w:rsidP="00CB47B6">
      <w:pPr>
        <w:numPr>
          <w:ilvl w:val="0"/>
          <w:numId w:val="2"/>
        </w:num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复试举报电子信箱：</w:t>
      </w:r>
      <w:hyperlink r:id="rId11" w:history="1">
        <w:r w:rsidRPr="00CB47B6">
          <w:rPr>
            <w:rStyle w:val="aa"/>
            <w:rFonts w:ascii="仿宋_GB2312" w:eastAsia="仿宋_GB2312" w:hint="eastAsia"/>
            <w:sz w:val="28"/>
            <w:szCs w:val="28"/>
          </w:rPr>
          <w:t>sdgyyjs@163.com</w:t>
        </w:r>
      </w:hyperlink>
      <w:r w:rsidRPr="00CB47B6">
        <w:rPr>
          <w:rFonts w:ascii="仿宋_GB2312" w:eastAsia="仿宋_GB2312" w:hint="eastAsia"/>
          <w:sz w:val="28"/>
          <w:szCs w:val="28"/>
        </w:rPr>
        <w:t>；电话号码：</w:t>
      </w:r>
      <w:r w:rsidR="00612DAA" w:rsidRPr="00CB47B6">
        <w:rPr>
          <w:rFonts w:ascii="仿宋_GB2312" w:eastAsia="仿宋_GB2312" w:hint="eastAsia"/>
          <w:sz w:val="28"/>
          <w:szCs w:val="28"/>
        </w:rPr>
        <w:t xml:space="preserve"> 0512-65882132</w:t>
      </w:r>
      <w:r w:rsidR="000B023E" w:rsidRPr="00CB47B6">
        <w:rPr>
          <w:rFonts w:ascii="仿宋_GB2312" w:eastAsia="仿宋_GB2312" w:hint="eastAsia"/>
          <w:sz w:val="28"/>
          <w:szCs w:val="28"/>
        </w:rPr>
        <w:t>钱老师</w:t>
      </w:r>
      <w:r w:rsidR="00612DAA" w:rsidRPr="00CB47B6">
        <w:rPr>
          <w:rFonts w:ascii="仿宋_GB2312" w:eastAsia="仿宋_GB2312" w:hint="eastAsia"/>
          <w:sz w:val="28"/>
          <w:szCs w:val="28"/>
        </w:rPr>
        <w:t>；0512-65882136</w:t>
      </w:r>
      <w:r w:rsidR="000B023E" w:rsidRPr="00CB47B6">
        <w:rPr>
          <w:rFonts w:ascii="仿宋_GB2312" w:eastAsia="仿宋_GB2312" w:hint="eastAsia"/>
          <w:sz w:val="28"/>
          <w:szCs w:val="28"/>
        </w:rPr>
        <w:t>李老师</w:t>
      </w:r>
      <w:r w:rsidR="00612DAA" w:rsidRPr="00CB47B6">
        <w:rPr>
          <w:rFonts w:ascii="仿宋_GB2312" w:eastAsia="仿宋_GB2312" w:hint="eastAsia"/>
          <w:sz w:val="28"/>
          <w:szCs w:val="28"/>
        </w:rPr>
        <w:t>；0512-65880152</w:t>
      </w:r>
      <w:r w:rsidR="000B023E" w:rsidRPr="00CB47B6">
        <w:rPr>
          <w:rFonts w:ascii="仿宋_GB2312" w:eastAsia="仿宋_GB2312" w:hint="eastAsia"/>
          <w:sz w:val="28"/>
          <w:szCs w:val="28"/>
        </w:rPr>
        <w:t>王老师</w:t>
      </w:r>
      <w:r w:rsidR="00612DAA" w:rsidRPr="00CB47B6">
        <w:rPr>
          <w:rFonts w:ascii="仿宋_GB2312" w:eastAsia="仿宋_GB2312" w:hint="eastAsia"/>
          <w:sz w:val="28"/>
          <w:szCs w:val="28"/>
        </w:rPr>
        <w:t>。</w:t>
      </w:r>
    </w:p>
    <w:p w:rsidR="00C52371" w:rsidRPr="00CB47B6" w:rsidRDefault="00C52371" w:rsidP="00CB47B6">
      <w:pPr>
        <w:spacing w:line="600" w:lineRule="exact"/>
        <w:ind w:firstLineChars="200" w:firstLine="560"/>
        <w:rPr>
          <w:rFonts w:ascii="仿宋_GB2312" w:eastAsia="仿宋_GB2312"/>
          <w:sz w:val="28"/>
          <w:szCs w:val="28"/>
        </w:rPr>
      </w:pPr>
      <w:r w:rsidRPr="00CB47B6">
        <w:rPr>
          <w:rFonts w:ascii="仿宋_GB2312" w:eastAsia="仿宋_GB2312" w:hint="eastAsia"/>
          <w:sz w:val="28"/>
          <w:szCs w:val="28"/>
        </w:rPr>
        <w:t>9. 本办法如有与国家有关政策法规和教育部、江苏省教育厅要求相抵触的，以国家政策法规和教育部、江苏省教育厅要求为准。</w:t>
      </w:r>
    </w:p>
    <w:p w:rsidR="00107CC3" w:rsidRPr="00CB47B6" w:rsidRDefault="00107CC3" w:rsidP="00CB47B6">
      <w:pPr>
        <w:spacing w:line="600" w:lineRule="exact"/>
        <w:ind w:firstLineChars="200" w:firstLine="560"/>
        <w:rPr>
          <w:rFonts w:ascii="仿宋_GB2312" w:eastAsia="仿宋_GB2312"/>
          <w:sz w:val="28"/>
          <w:szCs w:val="28"/>
        </w:rPr>
      </w:pPr>
    </w:p>
    <w:p w:rsidR="007B633B" w:rsidRPr="00CB47B6" w:rsidRDefault="007B633B" w:rsidP="00CB47B6">
      <w:pPr>
        <w:spacing w:line="600" w:lineRule="exact"/>
        <w:ind w:firstLineChars="200" w:firstLine="560"/>
        <w:rPr>
          <w:rFonts w:ascii="仿宋_GB2312" w:eastAsia="仿宋_GB2312"/>
          <w:sz w:val="28"/>
          <w:szCs w:val="28"/>
        </w:rPr>
      </w:pPr>
    </w:p>
    <w:p w:rsidR="00E00422" w:rsidRPr="00CB47B6" w:rsidRDefault="00E16E65" w:rsidP="00CB47B6">
      <w:pPr>
        <w:spacing w:line="600" w:lineRule="exact"/>
        <w:ind w:leftChars="200" w:left="7280" w:hangingChars="2450" w:hanging="6860"/>
        <w:rPr>
          <w:rFonts w:ascii="仿宋_GB2312" w:eastAsia="仿宋_GB2312"/>
          <w:sz w:val="28"/>
          <w:szCs w:val="28"/>
        </w:rPr>
      </w:pPr>
      <w:r w:rsidRPr="00CB47B6">
        <w:rPr>
          <w:rFonts w:ascii="仿宋_GB2312" w:eastAsia="仿宋_GB2312" w:hint="eastAsia"/>
          <w:sz w:val="28"/>
          <w:szCs w:val="28"/>
        </w:rPr>
        <w:t xml:space="preserve">               </w:t>
      </w:r>
      <w:r w:rsidR="007B633B" w:rsidRPr="00CB47B6">
        <w:rPr>
          <w:rFonts w:ascii="仿宋_GB2312" w:eastAsia="仿宋_GB2312" w:hint="eastAsia"/>
          <w:sz w:val="28"/>
          <w:szCs w:val="28"/>
        </w:rPr>
        <w:t xml:space="preserve">  </w:t>
      </w:r>
      <w:r w:rsidR="00267F8E" w:rsidRPr="00CB47B6">
        <w:rPr>
          <w:rFonts w:ascii="仿宋_GB2312" w:eastAsia="仿宋_GB2312" w:hint="eastAsia"/>
          <w:sz w:val="28"/>
          <w:szCs w:val="28"/>
        </w:rPr>
        <w:t xml:space="preserve">     </w:t>
      </w:r>
      <w:r w:rsidR="00CB47B6">
        <w:rPr>
          <w:rFonts w:ascii="仿宋_GB2312" w:eastAsia="仿宋_GB2312" w:hint="eastAsia"/>
          <w:sz w:val="28"/>
          <w:szCs w:val="28"/>
        </w:rPr>
        <w:t xml:space="preserve">                  </w:t>
      </w:r>
      <w:r w:rsidR="001C34D4">
        <w:rPr>
          <w:rFonts w:ascii="仿宋_GB2312" w:eastAsia="仿宋_GB2312" w:hint="eastAsia"/>
          <w:sz w:val="28"/>
          <w:szCs w:val="28"/>
        </w:rPr>
        <w:t>苏</w:t>
      </w:r>
      <w:bookmarkStart w:id="0" w:name="_GoBack"/>
      <w:bookmarkEnd w:id="0"/>
      <w:r w:rsidRPr="00CB47B6">
        <w:rPr>
          <w:rFonts w:ascii="仿宋_GB2312" w:eastAsia="仿宋_GB2312" w:hint="eastAsia"/>
          <w:sz w:val="28"/>
          <w:szCs w:val="28"/>
        </w:rPr>
        <w:t>州大学政治与公共管理学院</w:t>
      </w:r>
      <w:r w:rsidR="007B633B" w:rsidRPr="00CB47B6">
        <w:rPr>
          <w:rFonts w:ascii="仿宋_GB2312" w:eastAsia="仿宋_GB2312" w:hint="eastAsia"/>
          <w:sz w:val="28"/>
          <w:szCs w:val="28"/>
        </w:rPr>
        <w:t xml:space="preserve">         </w:t>
      </w:r>
      <w:r w:rsidR="00CB47B6">
        <w:rPr>
          <w:rFonts w:ascii="仿宋_GB2312" w:eastAsia="仿宋_GB2312" w:hint="eastAsia"/>
          <w:sz w:val="28"/>
          <w:szCs w:val="28"/>
        </w:rPr>
        <w:t xml:space="preserve">                               </w:t>
      </w:r>
      <w:r w:rsidR="00E4432D" w:rsidRPr="00CB47B6">
        <w:rPr>
          <w:rFonts w:ascii="仿宋_GB2312" w:eastAsia="仿宋_GB2312" w:hint="eastAsia"/>
          <w:sz w:val="28"/>
          <w:szCs w:val="28"/>
        </w:rPr>
        <w:t>2020</w:t>
      </w:r>
      <w:r w:rsidR="007B633B" w:rsidRPr="00CB47B6">
        <w:rPr>
          <w:rFonts w:ascii="仿宋_GB2312" w:eastAsia="仿宋_GB2312" w:hint="eastAsia"/>
          <w:sz w:val="28"/>
          <w:szCs w:val="28"/>
        </w:rPr>
        <w:t>.</w:t>
      </w:r>
      <w:r w:rsidR="00267F8E" w:rsidRPr="00CB47B6">
        <w:rPr>
          <w:rFonts w:ascii="仿宋_GB2312" w:eastAsia="仿宋_GB2312" w:hint="eastAsia"/>
          <w:sz w:val="28"/>
          <w:szCs w:val="28"/>
        </w:rPr>
        <w:t>5</w:t>
      </w:r>
      <w:r w:rsidR="007B633B" w:rsidRPr="00CB47B6">
        <w:rPr>
          <w:rFonts w:ascii="仿宋_GB2312" w:eastAsia="仿宋_GB2312" w:hint="eastAsia"/>
          <w:sz w:val="28"/>
          <w:szCs w:val="28"/>
        </w:rPr>
        <w:t>.</w:t>
      </w:r>
      <w:r w:rsidR="00267F8E" w:rsidRPr="00CB47B6">
        <w:rPr>
          <w:rFonts w:ascii="仿宋_GB2312" w:eastAsia="仿宋_GB2312" w:hint="eastAsia"/>
          <w:sz w:val="28"/>
          <w:szCs w:val="28"/>
        </w:rPr>
        <w:t>11</w:t>
      </w:r>
    </w:p>
    <w:sectPr w:rsidR="00E00422" w:rsidRPr="00CB47B6" w:rsidSect="000963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602" w:rsidRDefault="00BB5602" w:rsidP="00096324">
      <w:r>
        <w:separator/>
      </w:r>
    </w:p>
  </w:endnote>
  <w:endnote w:type="continuationSeparator" w:id="0">
    <w:p w:rsidR="00BB5602" w:rsidRDefault="00BB5602" w:rsidP="0009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602" w:rsidRDefault="00BB5602" w:rsidP="00096324">
      <w:r>
        <w:separator/>
      </w:r>
    </w:p>
  </w:footnote>
  <w:footnote w:type="continuationSeparator" w:id="0">
    <w:p w:rsidR="00BB5602" w:rsidRDefault="00BB5602" w:rsidP="00096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0F6D5"/>
    <w:multiLevelType w:val="singleLevel"/>
    <w:tmpl w:val="3D80F6D5"/>
    <w:lvl w:ilvl="0">
      <w:start w:val="6"/>
      <w:numFmt w:val="chineseCounting"/>
      <w:suff w:val="nothing"/>
      <w:lvlText w:val="%1、"/>
      <w:lvlJc w:val="left"/>
      <w:pPr>
        <w:ind w:left="851" w:firstLine="0"/>
      </w:pPr>
      <w:rPr>
        <w:rFonts w:hint="eastAsia"/>
      </w:rPr>
    </w:lvl>
  </w:abstractNum>
  <w:abstractNum w:abstractNumId="1" w15:restartNumberingAfterBreak="0">
    <w:nsid w:val="777A0F33"/>
    <w:multiLevelType w:val="singleLevel"/>
    <w:tmpl w:val="777A0F33"/>
    <w:lvl w:ilvl="0">
      <w:start w:val="1"/>
      <w:numFmt w:val="decimal"/>
      <w:suff w:val="space"/>
      <w:lvlText w:val="%1."/>
      <w:lvlJc w:val="left"/>
    </w:lvl>
  </w:abstractNum>
  <w:abstractNum w:abstractNumId="2" w15:restartNumberingAfterBreak="0">
    <w:nsid w:val="7E9917C3"/>
    <w:multiLevelType w:val="multilevel"/>
    <w:tmpl w:val="DC60CEBA"/>
    <w:lvl w:ilvl="0">
      <w:start w:val="1"/>
      <w:numFmt w:val="japaneseCounting"/>
      <w:lvlText w:val="%1、"/>
      <w:lvlJc w:val="left"/>
      <w:pPr>
        <w:ind w:left="1145" w:hanging="720"/>
      </w:pPr>
      <w:rPr>
        <w:rFonts w:hint="default"/>
        <w:lang w:val="en-US"/>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6324"/>
    <w:rsid w:val="000028A2"/>
    <w:rsid w:val="000412F7"/>
    <w:rsid w:val="00047863"/>
    <w:rsid w:val="0005604F"/>
    <w:rsid w:val="000633F9"/>
    <w:rsid w:val="0007229E"/>
    <w:rsid w:val="0008587F"/>
    <w:rsid w:val="00096324"/>
    <w:rsid w:val="000968A4"/>
    <w:rsid w:val="000A6FE1"/>
    <w:rsid w:val="000B023E"/>
    <w:rsid w:val="000B5518"/>
    <w:rsid w:val="000B7E68"/>
    <w:rsid w:val="000C2441"/>
    <w:rsid w:val="000F1758"/>
    <w:rsid w:val="000F38BC"/>
    <w:rsid w:val="001034C9"/>
    <w:rsid w:val="00107CC3"/>
    <w:rsid w:val="001131E5"/>
    <w:rsid w:val="00126916"/>
    <w:rsid w:val="00126DBA"/>
    <w:rsid w:val="001270A8"/>
    <w:rsid w:val="00127786"/>
    <w:rsid w:val="00147E7E"/>
    <w:rsid w:val="00160D85"/>
    <w:rsid w:val="00166B9D"/>
    <w:rsid w:val="00173DC1"/>
    <w:rsid w:val="00175E64"/>
    <w:rsid w:val="00177307"/>
    <w:rsid w:val="00194D14"/>
    <w:rsid w:val="001A0065"/>
    <w:rsid w:val="001B462E"/>
    <w:rsid w:val="001C34D4"/>
    <w:rsid w:val="001D12AD"/>
    <w:rsid w:val="002029DF"/>
    <w:rsid w:val="002239C7"/>
    <w:rsid w:val="00226AF0"/>
    <w:rsid w:val="00230F3E"/>
    <w:rsid w:val="00255386"/>
    <w:rsid w:val="00261E8E"/>
    <w:rsid w:val="002674B7"/>
    <w:rsid w:val="00267F8E"/>
    <w:rsid w:val="00285238"/>
    <w:rsid w:val="002944EB"/>
    <w:rsid w:val="002C54AB"/>
    <w:rsid w:val="002C56EB"/>
    <w:rsid w:val="002D1F6B"/>
    <w:rsid w:val="002F0091"/>
    <w:rsid w:val="002F2430"/>
    <w:rsid w:val="002F5D57"/>
    <w:rsid w:val="002F7BB1"/>
    <w:rsid w:val="00315A89"/>
    <w:rsid w:val="0033725E"/>
    <w:rsid w:val="00363495"/>
    <w:rsid w:val="00364410"/>
    <w:rsid w:val="00365623"/>
    <w:rsid w:val="00374766"/>
    <w:rsid w:val="00375444"/>
    <w:rsid w:val="003B6CE5"/>
    <w:rsid w:val="003D0BDA"/>
    <w:rsid w:val="003D577F"/>
    <w:rsid w:val="003F0C1A"/>
    <w:rsid w:val="004116CC"/>
    <w:rsid w:val="00413CD3"/>
    <w:rsid w:val="00414072"/>
    <w:rsid w:val="00420FD3"/>
    <w:rsid w:val="0043048B"/>
    <w:rsid w:val="00431DD2"/>
    <w:rsid w:val="0044004B"/>
    <w:rsid w:val="00445C6F"/>
    <w:rsid w:val="00447E74"/>
    <w:rsid w:val="004548EC"/>
    <w:rsid w:val="004610A0"/>
    <w:rsid w:val="004865FD"/>
    <w:rsid w:val="004954EF"/>
    <w:rsid w:val="004D64CB"/>
    <w:rsid w:val="004E6665"/>
    <w:rsid w:val="00506B2F"/>
    <w:rsid w:val="00521679"/>
    <w:rsid w:val="00547C8A"/>
    <w:rsid w:val="00554D31"/>
    <w:rsid w:val="005564D5"/>
    <w:rsid w:val="005739A6"/>
    <w:rsid w:val="00574F0A"/>
    <w:rsid w:val="005A597A"/>
    <w:rsid w:val="005B3A57"/>
    <w:rsid w:val="005C5402"/>
    <w:rsid w:val="005D05D5"/>
    <w:rsid w:val="005D3FF1"/>
    <w:rsid w:val="005E5458"/>
    <w:rsid w:val="005F01D7"/>
    <w:rsid w:val="00612DAA"/>
    <w:rsid w:val="00614909"/>
    <w:rsid w:val="006244B3"/>
    <w:rsid w:val="006255AA"/>
    <w:rsid w:val="006354B7"/>
    <w:rsid w:val="006406B1"/>
    <w:rsid w:val="006A729C"/>
    <w:rsid w:val="006B054A"/>
    <w:rsid w:val="006B0EF5"/>
    <w:rsid w:val="006B11E5"/>
    <w:rsid w:val="006B584B"/>
    <w:rsid w:val="006C58F2"/>
    <w:rsid w:val="006D4D54"/>
    <w:rsid w:val="006F4CE4"/>
    <w:rsid w:val="00711358"/>
    <w:rsid w:val="007257C5"/>
    <w:rsid w:val="00727535"/>
    <w:rsid w:val="00746AB0"/>
    <w:rsid w:val="0075450C"/>
    <w:rsid w:val="00754654"/>
    <w:rsid w:val="007614CD"/>
    <w:rsid w:val="0078032E"/>
    <w:rsid w:val="00785A4D"/>
    <w:rsid w:val="007A43C4"/>
    <w:rsid w:val="007A74A9"/>
    <w:rsid w:val="007B633B"/>
    <w:rsid w:val="007C676A"/>
    <w:rsid w:val="007E1591"/>
    <w:rsid w:val="007F1620"/>
    <w:rsid w:val="007F5D31"/>
    <w:rsid w:val="007F7B1A"/>
    <w:rsid w:val="00825ED1"/>
    <w:rsid w:val="00880E02"/>
    <w:rsid w:val="00886171"/>
    <w:rsid w:val="00891864"/>
    <w:rsid w:val="00897E3E"/>
    <w:rsid w:val="008C3978"/>
    <w:rsid w:val="008C6CF1"/>
    <w:rsid w:val="008D6F55"/>
    <w:rsid w:val="00905974"/>
    <w:rsid w:val="0091344C"/>
    <w:rsid w:val="00922A94"/>
    <w:rsid w:val="00933864"/>
    <w:rsid w:val="00940C6F"/>
    <w:rsid w:val="00953EB6"/>
    <w:rsid w:val="009565D7"/>
    <w:rsid w:val="009618A7"/>
    <w:rsid w:val="00971177"/>
    <w:rsid w:val="00986580"/>
    <w:rsid w:val="009C3107"/>
    <w:rsid w:val="009C5279"/>
    <w:rsid w:val="009F3FF1"/>
    <w:rsid w:val="00A303F7"/>
    <w:rsid w:val="00A30B38"/>
    <w:rsid w:val="00A63D6B"/>
    <w:rsid w:val="00A7210B"/>
    <w:rsid w:val="00AA4438"/>
    <w:rsid w:val="00AB3CC3"/>
    <w:rsid w:val="00AE59F6"/>
    <w:rsid w:val="00AF4569"/>
    <w:rsid w:val="00B1046A"/>
    <w:rsid w:val="00B14787"/>
    <w:rsid w:val="00B21598"/>
    <w:rsid w:val="00B26481"/>
    <w:rsid w:val="00B32767"/>
    <w:rsid w:val="00B34155"/>
    <w:rsid w:val="00B42117"/>
    <w:rsid w:val="00B60D0C"/>
    <w:rsid w:val="00B624AA"/>
    <w:rsid w:val="00B76C54"/>
    <w:rsid w:val="00BB5602"/>
    <w:rsid w:val="00BC09F0"/>
    <w:rsid w:val="00BE6353"/>
    <w:rsid w:val="00BF02DE"/>
    <w:rsid w:val="00C04175"/>
    <w:rsid w:val="00C11CB8"/>
    <w:rsid w:val="00C22504"/>
    <w:rsid w:val="00C235C9"/>
    <w:rsid w:val="00C241F3"/>
    <w:rsid w:val="00C26B63"/>
    <w:rsid w:val="00C52371"/>
    <w:rsid w:val="00CB47B6"/>
    <w:rsid w:val="00CC4598"/>
    <w:rsid w:val="00CC5D5E"/>
    <w:rsid w:val="00CD11DF"/>
    <w:rsid w:val="00CE3C69"/>
    <w:rsid w:val="00D03B3D"/>
    <w:rsid w:val="00D0636F"/>
    <w:rsid w:val="00D22273"/>
    <w:rsid w:val="00D30EE0"/>
    <w:rsid w:val="00D62434"/>
    <w:rsid w:val="00D813AD"/>
    <w:rsid w:val="00D828C4"/>
    <w:rsid w:val="00DB1B02"/>
    <w:rsid w:val="00DB74F6"/>
    <w:rsid w:val="00DE147E"/>
    <w:rsid w:val="00DE3EF1"/>
    <w:rsid w:val="00DE7301"/>
    <w:rsid w:val="00E00422"/>
    <w:rsid w:val="00E117E8"/>
    <w:rsid w:val="00E16E65"/>
    <w:rsid w:val="00E203AB"/>
    <w:rsid w:val="00E4432D"/>
    <w:rsid w:val="00E56663"/>
    <w:rsid w:val="00E64963"/>
    <w:rsid w:val="00E9071E"/>
    <w:rsid w:val="00EA453B"/>
    <w:rsid w:val="00EA456A"/>
    <w:rsid w:val="00EF3879"/>
    <w:rsid w:val="00F05F48"/>
    <w:rsid w:val="00F062D9"/>
    <w:rsid w:val="00F10AD1"/>
    <w:rsid w:val="00F23CA0"/>
    <w:rsid w:val="00F36F97"/>
    <w:rsid w:val="00F435F7"/>
    <w:rsid w:val="00F45416"/>
    <w:rsid w:val="00F57ED0"/>
    <w:rsid w:val="00F744A4"/>
    <w:rsid w:val="00F82E8A"/>
    <w:rsid w:val="00FA2070"/>
    <w:rsid w:val="00FA419B"/>
    <w:rsid w:val="00FD5BA6"/>
    <w:rsid w:val="00FE7D2D"/>
    <w:rsid w:val="00FF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44440"/>
  <w15:docId w15:val="{19213271-54CF-43B3-BFE7-CE1260A2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3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963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096324"/>
    <w:rPr>
      <w:sz w:val="18"/>
      <w:szCs w:val="18"/>
    </w:rPr>
  </w:style>
  <w:style w:type="paragraph" w:styleId="a5">
    <w:name w:val="footer"/>
    <w:basedOn w:val="a"/>
    <w:link w:val="a6"/>
    <w:uiPriority w:val="99"/>
    <w:semiHidden/>
    <w:unhideWhenUsed/>
    <w:rsid w:val="00096324"/>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096324"/>
    <w:rPr>
      <w:sz w:val="18"/>
      <w:szCs w:val="18"/>
    </w:rPr>
  </w:style>
  <w:style w:type="paragraph" w:styleId="a7">
    <w:name w:val="Normal (Web)"/>
    <w:basedOn w:val="a"/>
    <w:uiPriority w:val="99"/>
    <w:unhideWhenUsed/>
    <w:rsid w:val="000028A2"/>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1270A8"/>
    <w:rPr>
      <w:sz w:val="18"/>
      <w:szCs w:val="18"/>
    </w:rPr>
  </w:style>
  <w:style w:type="character" w:customStyle="1" w:styleId="a9">
    <w:name w:val="批注框文本 字符"/>
    <w:basedOn w:val="a0"/>
    <w:link w:val="a8"/>
    <w:uiPriority w:val="99"/>
    <w:semiHidden/>
    <w:rsid w:val="001270A8"/>
    <w:rPr>
      <w:sz w:val="18"/>
      <w:szCs w:val="18"/>
    </w:rPr>
  </w:style>
  <w:style w:type="character" w:styleId="aa">
    <w:name w:val="Hyperlink"/>
    <w:basedOn w:val="a0"/>
    <w:uiPriority w:val="99"/>
    <w:unhideWhenUsed/>
    <w:rsid w:val="00933864"/>
    <w:rPr>
      <w:color w:val="0000FF" w:themeColor="hyperlink"/>
      <w:u w:val="single"/>
    </w:rPr>
  </w:style>
  <w:style w:type="paragraph" w:styleId="ab">
    <w:name w:val="List Paragraph"/>
    <w:basedOn w:val="a"/>
    <w:uiPriority w:val="34"/>
    <w:qFormat/>
    <w:rsid w:val="00E203AB"/>
    <w:pPr>
      <w:widowControl/>
      <w:spacing w:after="160" w:line="259" w:lineRule="auto"/>
      <w:ind w:firstLineChars="200" w:firstLine="420"/>
      <w:jc w:val="left"/>
    </w:pPr>
    <w:rPr>
      <w:kern w:val="0"/>
      <w:sz w:val="22"/>
    </w:rPr>
  </w:style>
  <w:style w:type="character" w:styleId="ac">
    <w:name w:val="FollowedHyperlink"/>
    <w:basedOn w:val="a0"/>
    <w:uiPriority w:val="99"/>
    <w:semiHidden/>
    <w:unhideWhenUsed/>
    <w:rsid w:val="00DE14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9637">
      <w:bodyDiv w:val="1"/>
      <w:marLeft w:val="0"/>
      <w:marRight w:val="0"/>
      <w:marTop w:val="0"/>
      <w:marBottom w:val="0"/>
      <w:divBdr>
        <w:top w:val="none" w:sz="0" w:space="0" w:color="auto"/>
        <w:left w:val="none" w:sz="0" w:space="0" w:color="auto"/>
        <w:bottom w:val="none" w:sz="0" w:space="0" w:color="auto"/>
        <w:right w:val="none" w:sz="0" w:space="0" w:color="auto"/>
      </w:divBdr>
    </w:div>
    <w:div w:id="1039471950">
      <w:bodyDiv w:val="1"/>
      <w:marLeft w:val="0"/>
      <w:marRight w:val="0"/>
      <w:marTop w:val="0"/>
      <w:marBottom w:val="0"/>
      <w:divBdr>
        <w:top w:val="none" w:sz="0" w:space="0" w:color="auto"/>
        <w:left w:val="none" w:sz="0" w:space="0" w:color="auto"/>
        <w:bottom w:val="none" w:sz="0" w:space="0" w:color="auto"/>
        <w:right w:val="none" w:sz="0" w:space="0" w:color="auto"/>
      </w:divBdr>
    </w:div>
    <w:div w:id="1094597535">
      <w:bodyDiv w:val="1"/>
      <w:marLeft w:val="0"/>
      <w:marRight w:val="0"/>
      <w:marTop w:val="0"/>
      <w:marBottom w:val="0"/>
      <w:divBdr>
        <w:top w:val="none" w:sz="0" w:space="0" w:color="auto"/>
        <w:left w:val="none" w:sz="0" w:space="0" w:color="auto"/>
        <w:bottom w:val="none" w:sz="0" w:space="0" w:color="auto"/>
        <w:right w:val="none" w:sz="0" w:space="0" w:color="auto"/>
      </w:divBdr>
    </w:div>
    <w:div w:id="111957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c.suda.edu.cn/aa/9f/c3097a371359/pag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c.suda.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dgyyjs@163.com" TargetMode="External"/><Relationship Id="rId5" Type="http://schemas.openxmlformats.org/officeDocument/2006/relationships/footnotes" Target="footnotes.xml"/><Relationship Id="rId10" Type="http://schemas.openxmlformats.org/officeDocument/2006/relationships/hyperlink" Target="http://pac.suda.edu.cn/aa/9f/c3097a371359/page.htm"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594</Words>
  <Characters>3390</Characters>
  <Application>Microsoft Office Word</Application>
  <DocSecurity>0</DocSecurity>
  <Lines>28</Lines>
  <Paragraphs>7</Paragraphs>
  <ScaleCrop>false</ScaleCrop>
  <Company>苏州美宜电子科技有限公司</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Lenovo</cp:lastModifiedBy>
  <cp:revision>141</cp:revision>
  <cp:lastPrinted>2019-03-21T05:38:00Z</cp:lastPrinted>
  <dcterms:created xsi:type="dcterms:W3CDTF">2019-03-20T13:18:00Z</dcterms:created>
  <dcterms:modified xsi:type="dcterms:W3CDTF">2020-05-14T01:03:00Z</dcterms:modified>
</cp:coreProperties>
</file>