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DE" w:rsidRDefault="001729EA">
      <w:pPr>
        <w:jc w:val="center"/>
        <w:rPr>
          <w:sz w:val="32"/>
          <w:szCs w:val="32"/>
        </w:rPr>
      </w:pPr>
      <w:bookmarkStart w:id="0" w:name="_GoBack"/>
      <w:bookmarkEnd w:id="0"/>
      <w:r>
        <w:rPr>
          <w:rFonts w:hint="eastAsia"/>
          <w:sz w:val="32"/>
          <w:szCs w:val="32"/>
        </w:rPr>
        <w:t>关于苏州大学政治与公共管理学院推荐优秀应届</w:t>
      </w:r>
    </w:p>
    <w:p w:rsidR="004778DE" w:rsidRDefault="001729EA">
      <w:pPr>
        <w:jc w:val="center"/>
        <w:rPr>
          <w:sz w:val="32"/>
          <w:szCs w:val="32"/>
        </w:rPr>
      </w:pPr>
      <w:r>
        <w:rPr>
          <w:rFonts w:hint="eastAsia"/>
          <w:sz w:val="32"/>
          <w:szCs w:val="32"/>
        </w:rPr>
        <w:t>本科毕业生</w:t>
      </w:r>
      <w:r>
        <w:rPr>
          <w:rFonts w:hint="eastAsia"/>
          <w:sz w:val="32"/>
          <w:szCs w:val="32"/>
        </w:rPr>
        <w:t>2021</w:t>
      </w:r>
      <w:r>
        <w:rPr>
          <w:rFonts w:hint="eastAsia"/>
          <w:sz w:val="32"/>
          <w:szCs w:val="32"/>
        </w:rPr>
        <w:t>年免试攻读硕士研究</w:t>
      </w:r>
      <w:r w:rsidR="0056102C">
        <w:rPr>
          <w:rFonts w:hint="eastAsia"/>
          <w:sz w:val="32"/>
          <w:szCs w:val="32"/>
        </w:rPr>
        <w:t>生</w:t>
      </w:r>
      <w:r>
        <w:rPr>
          <w:rFonts w:hint="eastAsia"/>
          <w:sz w:val="32"/>
          <w:szCs w:val="32"/>
        </w:rPr>
        <w:t>的公示</w:t>
      </w:r>
    </w:p>
    <w:p w:rsidR="004778DE" w:rsidRDefault="001729EA">
      <w:pPr>
        <w:spacing w:line="440" w:lineRule="exact"/>
        <w:rPr>
          <w:rFonts w:ascii="宋体" w:eastAsia="宋体" w:hAnsi="宋体"/>
          <w:color w:val="000000"/>
          <w:sz w:val="22"/>
        </w:rPr>
      </w:pPr>
      <w:r>
        <w:rPr>
          <w:rFonts w:ascii="宋体" w:eastAsia="宋体" w:hAnsi="宋体" w:hint="eastAsia"/>
          <w:sz w:val="22"/>
        </w:rPr>
        <w:t xml:space="preserve"> 根据教育部《关于做好2021年推荐优秀应届本科毕业生免试攻读研究生工作的通知》（教学司函〔2020〕38号）、《苏州大学推荐优秀应届本科毕业生2021年免试攻读硕士研究生工作实施办法》（教字〔2020〕168号）、《苏州大学推荐优秀应届本科毕业生2021年免试攻读硕士研究生工作方案》、《苏州大学推荐优秀应届本科毕业生免试攻读硕士学位研究生工作实施办法（修订稿）》（苏大教〔2015〕28号）等有关文件精神，按照《</w:t>
      </w:r>
      <w:r w:rsidR="004778DE">
        <w:rPr>
          <w:rFonts w:ascii="宋体" w:eastAsia="宋体" w:hAnsi="宋体"/>
          <w:sz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eastAsia="宋体" w:hAnsi="宋体"/>
          <w:sz w:val="22"/>
        </w:rPr>
        <w:instrText>ADDIN CNKISM.UserStyle</w:instrText>
      </w:r>
      <w:r w:rsidR="004778DE">
        <w:rPr>
          <w:rFonts w:ascii="宋体" w:eastAsia="宋体" w:hAnsi="宋体"/>
          <w:sz w:val="22"/>
        </w:rPr>
      </w:r>
      <w:r w:rsidR="004778DE">
        <w:rPr>
          <w:rFonts w:ascii="宋体" w:eastAsia="宋体" w:hAnsi="宋体"/>
          <w:sz w:val="22"/>
        </w:rPr>
        <w:fldChar w:fldCharType="end"/>
      </w:r>
      <w:r>
        <w:rPr>
          <w:rFonts w:ascii="宋体" w:eastAsia="宋体" w:hAnsi="宋体" w:hint="eastAsia"/>
          <w:sz w:val="22"/>
        </w:rPr>
        <w:t>苏州大学政治与公共管理学院2021年推荐优秀应届本科毕业生免试攻读硕士研究生实施细则》的安排，经院</w:t>
      </w:r>
      <w:r>
        <w:rPr>
          <w:rFonts w:ascii="宋体" w:eastAsia="宋体" w:hAnsi="宋体" w:hint="eastAsia"/>
          <w:color w:val="000000"/>
          <w:sz w:val="22"/>
        </w:rPr>
        <w:t>专家审核小组对申请人提交的发展素质材料进行审核、鉴定并打分，结合申请人学业成绩（GPA），现将拟推荐名单（含替补）公示如下：</w:t>
      </w:r>
    </w:p>
    <w:tbl>
      <w:tblPr>
        <w:tblW w:w="9360" w:type="dxa"/>
        <w:jc w:val="center"/>
        <w:tblLook w:val="04A0" w:firstRow="1" w:lastRow="0" w:firstColumn="1" w:lastColumn="0" w:noHBand="0" w:noVBand="1"/>
      </w:tblPr>
      <w:tblGrid>
        <w:gridCol w:w="427"/>
        <w:gridCol w:w="1319"/>
        <w:gridCol w:w="818"/>
        <w:gridCol w:w="559"/>
        <w:gridCol w:w="2151"/>
        <w:gridCol w:w="2649"/>
        <w:gridCol w:w="619"/>
        <w:gridCol w:w="818"/>
      </w:tblGrid>
      <w:tr w:rsidR="004778DE">
        <w:trPr>
          <w:trHeight w:val="270"/>
          <w:jc w:val="center"/>
        </w:trPr>
        <w:tc>
          <w:tcPr>
            <w:tcW w:w="9360" w:type="dxa"/>
            <w:gridSpan w:val="8"/>
            <w:tcBorders>
              <w:top w:val="nil"/>
              <w:left w:val="nil"/>
              <w:bottom w:val="single" w:sz="4" w:space="0" w:color="auto"/>
              <w:right w:val="nil"/>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宋体" w:eastAsia="宋体" w:hAnsi="宋体" w:cs="宋体" w:hint="eastAsia"/>
                <w:b/>
                <w:bCs/>
                <w:color w:val="000000"/>
                <w:kern w:val="0"/>
                <w:sz w:val="24"/>
                <w:szCs w:val="24"/>
              </w:rPr>
              <w:t>政治与公共管理学院申请推免学生综合评价得分表（哲学系）</w:t>
            </w:r>
          </w:p>
        </w:tc>
      </w:tr>
      <w:tr w:rsidR="004778DE">
        <w:trPr>
          <w:trHeight w:val="270"/>
          <w:jc w:val="center"/>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学号</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姓名</w:t>
            </w:r>
          </w:p>
        </w:tc>
        <w:tc>
          <w:tcPr>
            <w:tcW w:w="559" w:type="dxa"/>
            <w:vMerge w:val="restart"/>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性别</w:t>
            </w:r>
          </w:p>
        </w:tc>
        <w:tc>
          <w:tcPr>
            <w:tcW w:w="2154" w:type="dxa"/>
            <w:vMerge w:val="restart"/>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所在专业</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综合评价成绩（满分500）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排名</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备注</w:t>
            </w:r>
          </w:p>
        </w:tc>
      </w:tr>
      <w:tr w:rsidR="004778DE">
        <w:trPr>
          <w:trHeight w:val="270"/>
          <w:jc w:val="center"/>
        </w:trPr>
        <w:tc>
          <w:tcPr>
            <w:tcW w:w="417" w:type="dxa"/>
            <w:vMerge/>
            <w:tcBorders>
              <w:top w:val="nil"/>
              <w:left w:val="single" w:sz="4" w:space="0" w:color="auto"/>
              <w:bottom w:val="single" w:sz="4" w:space="0" w:color="auto"/>
              <w:right w:val="single" w:sz="4" w:space="0" w:color="auto"/>
            </w:tcBorders>
            <w:vAlign w:val="center"/>
          </w:tcPr>
          <w:p w:rsidR="004778DE" w:rsidRDefault="004778DE">
            <w:pPr>
              <w:widowControl/>
              <w:jc w:val="center"/>
              <w:rPr>
                <w:rFonts w:ascii="宋体" w:eastAsia="宋体" w:hAnsi="宋体" w:cs="宋体"/>
                <w:b/>
                <w:bCs/>
                <w:color w:val="000000"/>
                <w:kern w:val="0"/>
                <w:sz w:val="20"/>
                <w:szCs w:val="20"/>
              </w:rPr>
            </w:pPr>
          </w:p>
        </w:tc>
        <w:tc>
          <w:tcPr>
            <w:tcW w:w="1320" w:type="dxa"/>
            <w:vMerge/>
            <w:tcBorders>
              <w:top w:val="nil"/>
              <w:left w:val="single" w:sz="4" w:space="0" w:color="auto"/>
              <w:bottom w:val="single" w:sz="4" w:space="0" w:color="auto"/>
              <w:right w:val="single" w:sz="4" w:space="0" w:color="auto"/>
            </w:tcBorders>
            <w:vAlign w:val="center"/>
          </w:tcPr>
          <w:p w:rsidR="004778DE" w:rsidRDefault="004778DE">
            <w:pPr>
              <w:widowControl/>
              <w:jc w:val="center"/>
              <w:rPr>
                <w:rFonts w:ascii="宋体" w:eastAsia="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4778DE" w:rsidRDefault="004778DE">
            <w:pPr>
              <w:widowControl/>
              <w:jc w:val="center"/>
              <w:rPr>
                <w:rFonts w:ascii="宋体" w:eastAsia="宋体" w:hAnsi="宋体" w:cs="宋体"/>
                <w:b/>
                <w:bCs/>
                <w:color w:val="000000"/>
                <w:kern w:val="0"/>
                <w:sz w:val="20"/>
                <w:szCs w:val="20"/>
              </w:rPr>
            </w:pPr>
          </w:p>
        </w:tc>
        <w:tc>
          <w:tcPr>
            <w:tcW w:w="559" w:type="dxa"/>
            <w:vMerge/>
            <w:tcBorders>
              <w:top w:val="nil"/>
              <w:left w:val="single" w:sz="4" w:space="0" w:color="auto"/>
              <w:bottom w:val="single" w:sz="4" w:space="0" w:color="auto"/>
              <w:right w:val="single" w:sz="4" w:space="0" w:color="auto"/>
            </w:tcBorders>
            <w:vAlign w:val="center"/>
          </w:tcPr>
          <w:p w:rsidR="004778DE" w:rsidRDefault="004778DE">
            <w:pPr>
              <w:widowControl/>
              <w:jc w:val="center"/>
              <w:rPr>
                <w:rFonts w:ascii="宋体" w:eastAsia="宋体" w:hAnsi="宋体" w:cs="宋体"/>
                <w:b/>
                <w:bCs/>
                <w:color w:val="000000"/>
                <w:kern w:val="0"/>
                <w:sz w:val="20"/>
                <w:szCs w:val="20"/>
              </w:rPr>
            </w:pPr>
          </w:p>
        </w:tc>
        <w:tc>
          <w:tcPr>
            <w:tcW w:w="2154" w:type="dxa"/>
            <w:vMerge/>
            <w:tcBorders>
              <w:top w:val="nil"/>
              <w:left w:val="single" w:sz="4" w:space="0" w:color="auto"/>
              <w:bottom w:val="single" w:sz="4" w:space="0" w:color="auto"/>
              <w:right w:val="single" w:sz="4" w:space="0" w:color="auto"/>
            </w:tcBorders>
            <w:vAlign w:val="center"/>
          </w:tcPr>
          <w:p w:rsidR="004778DE" w:rsidRDefault="004778DE">
            <w:pPr>
              <w:widowControl/>
              <w:jc w:val="center"/>
              <w:rPr>
                <w:rFonts w:ascii="宋体" w:eastAsia="宋体" w:hAnsi="宋体" w:cs="宋体"/>
                <w:b/>
                <w:bCs/>
                <w:color w:val="000000"/>
                <w:kern w:val="0"/>
                <w:sz w:val="20"/>
                <w:szCs w:val="20"/>
              </w:rPr>
            </w:pP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学业成绩+发展素质成绩</w:t>
            </w:r>
          </w:p>
        </w:tc>
        <w:tc>
          <w:tcPr>
            <w:tcW w:w="619" w:type="dxa"/>
            <w:vMerge/>
            <w:tcBorders>
              <w:top w:val="nil"/>
              <w:left w:val="single" w:sz="4" w:space="0" w:color="auto"/>
              <w:bottom w:val="single" w:sz="4" w:space="0" w:color="auto"/>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1702401005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王淑芮</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思想政治教育</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400</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1702404003</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孔鑫怡</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哲学</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396</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1702401008</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崔湘乡</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思想政治教育</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393</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1702401011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张烨</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思想政治教育</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390</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1702404014</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李冠秋</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哲学</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389</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1702401006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黄璐雪</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思想政治教育</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389</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替补</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1702404006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李博放</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男</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哲学</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389</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7</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1702404015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张心怡</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哲学</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376</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8</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1320"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819"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559"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2154"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2653"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619"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819"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r>
      <w:tr w:rsidR="004778DE">
        <w:trPr>
          <w:trHeight w:val="270"/>
          <w:jc w:val="center"/>
        </w:trPr>
        <w:tc>
          <w:tcPr>
            <w:tcW w:w="9360" w:type="dxa"/>
            <w:gridSpan w:val="8"/>
            <w:tcBorders>
              <w:top w:val="nil"/>
              <w:left w:val="nil"/>
              <w:bottom w:val="single" w:sz="4" w:space="0" w:color="auto"/>
              <w:right w:val="nil"/>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宋体" w:eastAsia="宋体" w:hAnsi="宋体" w:cs="宋体" w:hint="eastAsia"/>
                <w:b/>
                <w:bCs/>
                <w:color w:val="000000"/>
                <w:kern w:val="0"/>
                <w:sz w:val="24"/>
                <w:szCs w:val="24"/>
              </w:rPr>
              <w:t>政治与公共管理学院申请推免学生综合评价得分表（公共管理系）</w:t>
            </w:r>
          </w:p>
        </w:tc>
      </w:tr>
      <w:tr w:rsidR="004778DE">
        <w:trPr>
          <w:trHeight w:val="270"/>
          <w:jc w:val="center"/>
        </w:trPr>
        <w:tc>
          <w:tcPr>
            <w:tcW w:w="417"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1320"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学号</w:t>
            </w:r>
          </w:p>
        </w:tc>
        <w:tc>
          <w:tcPr>
            <w:tcW w:w="819"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姓名</w:t>
            </w:r>
          </w:p>
        </w:tc>
        <w:tc>
          <w:tcPr>
            <w:tcW w:w="559" w:type="dxa"/>
            <w:vMerge w:val="restart"/>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性别</w:t>
            </w:r>
          </w:p>
        </w:tc>
        <w:tc>
          <w:tcPr>
            <w:tcW w:w="2154" w:type="dxa"/>
            <w:vMerge w:val="restart"/>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所在专业</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综合评价成绩（满分500）</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排名</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备注</w:t>
            </w:r>
          </w:p>
        </w:tc>
      </w:tr>
      <w:tr w:rsidR="004778DE">
        <w:trPr>
          <w:trHeight w:val="270"/>
          <w:jc w:val="center"/>
        </w:trPr>
        <w:tc>
          <w:tcPr>
            <w:tcW w:w="417"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宋体" w:eastAsia="宋体" w:hAnsi="宋体" w:cs="宋体"/>
                <w:color w:val="000000"/>
                <w:kern w:val="0"/>
                <w:sz w:val="20"/>
                <w:szCs w:val="20"/>
              </w:rPr>
            </w:pPr>
          </w:p>
        </w:tc>
        <w:tc>
          <w:tcPr>
            <w:tcW w:w="1320"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宋体" w:eastAsia="宋体" w:hAnsi="宋体" w:cs="宋体"/>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宋体" w:eastAsia="宋体" w:hAnsi="宋体" w:cs="宋体"/>
                <w:color w:val="000000"/>
                <w:kern w:val="0"/>
                <w:sz w:val="20"/>
                <w:szCs w:val="20"/>
              </w:rPr>
            </w:pPr>
          </w:p>
        </w:tc>
        <w:tc>
          <w:tcPr>
            <w:tcW w:w="559" w:type="dxa"/>
            <w:vMerge/>
            <w:tcBorders>
              <w:top w:val="nil"/>
              <w:left w:val="single" w:sz="4" w:space="0" w:color="auto"/>
              <w:bottom w:val="single" w:sz="4" w:space="0" w:color="auto"/>
              <w:right w:val="single" w:sz="4" w:space="0" w:color="auto"/>
            </w:tcBorders>
            <w:vAlign w:val="center"/>
          </w:tcPr>
          <w:p w:rsidR="004778DE" w:rsidRDefault="004778DE">
            <w:pPr>
              <w:widowControl/>
              <w:jc w:val="center"/>
              <w:rPr>
                <w:rFonts w:ascii="宋体" w:eastAsia="宋体" w:hAnsi="宋体" w:cs="宋体"/>
                <w:color w:val="000000"/>
                <w:kern w:val="0"/>
                <w:sz w:val="20"/>
                <w:szCs w:val="20"/>
              </w:rPr>
            </w:pPr>
          </w:p>
        </w:tc>
        <w:tc>
          <w:tcPr>
            <w:tcW w:w="2154" w:type="dxa"/>
            <w:vMerge/>
            <w:tcBorders>
              <w:top w:val="nil"/>
              <w:left w:val="single" w:sz="4" w:space="0" w:color="auto"/>
              <w:bottom w:val="single" w:sz="4" w:space="0" w:color="auto"/>
              <w:right w:val="single" w:sz="4" w:space="0" w:color="auto"/>
            </w:tcBorders>
            <w:vAlign w:val="center"/>
          </w:tcPr>
          <w:p w:rsidR="004778DE" w:rsidRDefault="004778DE">
            <w:pPr>
              <w:widowControl/>
              <w:jc w:val="center"/>
              <w:rPr>
                <w:rFonts w:ascii="宋体" w:eastAsia="宋体" w:hAnsi="宋体" w:cs="宋体"/>
                <w:color w:val="000000"/>
                <w:kern w:val="0"/>
                <w:sz w:val="20"/>
                <w:szCs w:val="20"/>
              </w:rPr>
            </w:pP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学业成绩+发展素质成绩</w:t>
            </w:r>
          </w:p>
        </w:tc>
        <w:tc>
          <w:tcPr>
            <w:tcW w:w="619" w:type="dxa"/>
            <w:vMerge/>
            <w:tcBorders>
              <w:top w:val="nil"/>
              <w:left w:val="single" w:sz="4" w:space="0" w:color="auto"/>
              <w:bottom w:val="single" w:sz="4" w:space="0" w:color="auto"/>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1702403023</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王竟熠</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公共事业管理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436</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1702405006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张卉妍</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431.5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1702405010</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吴云云</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425.5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1702403004</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丁香予</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公共事业管理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421</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1703402005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帅朝阳</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公共事业管理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416.5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1702408022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李梦妹</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414.5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1702403022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丁岩森</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男</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公共事业管理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408</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7</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1702408032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杨敏</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406.5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8</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1702405033</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史云亭</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9</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1702405039</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李嘉宁</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10</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1702405008</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邵平凡</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400</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1702408010</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毛琳</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399.5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替补</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1702403006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胥璐瑶</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公共事业管理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399</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13</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14</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1702405037</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张敏敏</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392.5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14</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1702408001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俞天娇</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391.5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15</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1702405012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顾云帆</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男</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391</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16</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1702408021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陈欣怡</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386</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1702408025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曹佳慧</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行政管理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383</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18</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1702405007</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姜舒琪</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6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放弃</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1702405025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张继尹</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6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放弃</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1702405031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王霄旸</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城市管理</w:t>
            </w:r>
          </w:p>
        </w:tc>
        <w:tc>
          <w:tcPr>
            <w:tcW w:w="2653"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6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放弃</w:t>
            </w:r>
          </w:p>
        </w:tc>
      </w:tr>
      <w:tr w:rsidR="004778DE">
        <w:trPr>
          <w:trHeight w:val="339"/>
          <w:jc w:val="center"/>
        </w:trPr>
        <w:tc>
          <w:tcPr>
            <w:tcW w:w="417"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1320"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819"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559"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2154"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2653"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619"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c>
          <w:tcPr>
            <w:tcW w:w="819" w:type="dxa"/>
            <w:tcBorders>
              <w:top w:val="nil"/>
              <w:left w:val="nil"/>
              <w:bottom w:val="nil"/>
              <w:right w:val="nil"/>
            </w:tcBorders>
            <w:shd w:val="clear" w:color="auto" w:fill="auto"/>
            <w:vAlign w:val="center"/>
          </w:tcPr>
          <w:p w:rsidR="004778DE" w:rsidRDefault="004778DE">
            <w:pPr>
              <w:widowControl/>
              <w:jc w:val="left"/>
              <w:rPr>
                <w:rFonts w:ascii="等线" w:eastAsia="等线" w:hAnsi="宋体" w:cs="宋体"/>
                <w:color w:val="000000"/>
                <w:kern w:val="0"/>
                <w:sz w:val="20"/>
                <w:szCs w:val="20"/>
              </w:rPr>
            </w:pPr>
          </w:p>
        </w:tc>
      </w:tr>
      <w:tr w:rsidR="004778DE">
        <w:trPr>
          <w:trHeight w:val="270"/>
          <w:jc w:val="center"/>
        </w:trPr>
        <w:tc>
          <w:tcPr>
            <w:tcW w:w="9360" w:type="dxa"/>
            <w:gridSpan w:val="8"/>
            <w:tcBorders>
              <w:top w:val="nil"/>
              <w:left w:val="nil"/>
              <w:bottom w:val="single" w:sz="4" w:space="0" w:color="auto"/>
              <w:right w:val="nil"/>
            </w:tcBorders>
            <w:shd w:val="clear" w:color="auto" w:fill="auto"/>
            <w:vAlign w:val="center"/>
          </w:tcPr>
          <w:p w:rsidR="004778DE" w:rsidRDefault="001729EA">
            <w:pPr>
              <w:widowControl/>
              <w:jc w:val="center"/>
              <w:rPr>
                <w:rFonts w:ascii="宋体" w:eastAsia="宋体" w:hAnsi="宋体" w:cs="宋体"/>
                <w:color w:val="000000"/>
                <w:kern w:val="0"/>
                <w:sz w:val="20"/>
                <w:szCs w:val="20"/>
              </w:rPr>
            </w:pPr>
            <w:r>
              <w:rPr>
                <w:rFonts w:ascii="宋体" w:eastAsia="宋体" w:hAnsi="宋体" w:cs="宋体" w:hint="eastAsia"/>
                <w:b/>
                <w:bCs/>
                <w:color w:val="000000"/>
                <w:kern w:val="0"/>
                <w:sz w:val="24"/>
                <w:szCs w:val="24"/>
              </w:rPr>
              <w:t>政治与公共管理学院申请推免学生综合评价得分表（管理科学系）</w:t>
            </w:r>
          </w:p>
        </w:tc>
      </w:tr>
      <w:tr w:rsidR="004778DE">
        <w:trPr>
          <w:trHeight w:val="270"/>
          <w:jc w:val="center"/>
        </w:trPr>
        <w:tc>
          <w:tcPr>
            <w:tcW w:w="417"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序号</w:t>
            </w:r>
          </w:p>
        </w:tc>
        <w:tc>
          <w:tcPr>
            <w:tcW w:w="1320"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学号</w:t>
            </w:r>
          </w:p>
        </w:tc>
        <w:tc>
          <w:tcPr>
            <w:tcW w:w="819"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姓名</w:t>
            </w:r>
          </w:p>
        </w:tc>
        <w:tc>
          <w:tcPr>
            <w:tcW w:w="559"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性别</w:t>
            </w:r>
          </w:p>
        </w:tc>
        <w:tc>
          <w:tcPr>
            <w:tcW w:w="2154"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所在专业</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综合评价成绩（满分500）</w:t>
            </w:r>
          </w:p>
        </w:tc>
        <w:tc>
          <w:tcPr>
            <w:tcW w:w="619"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排名</w:t>
            </w:r>
          </w:p>
        </w:tc>
        <w:tc>
          <w:tcPr>
            <w:tcW w:w="819" w:type="dxa"/>
            <w:vMerge w:val="restart"/>
            <w:tcBorders>
              <w:top w:val="nil"/>
              <w:left w:val="single" w:sz="4" w:space="0" w:color="auto"/>
              <w:bottom w:val="single" w:sz="4" w:space="0" w:color="000000"/>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备注</w:t>
            </w:r>
          </w:p>
        </w:tc>
      </w:tr>
      <w:tr w:rsidR="004778DE">
        <w:trPr>
          <w:trHeight w:val="270"/>
          <w:jc w:val="center"/>
        </w:trPr>
        <w:tc>
          <w:tcPr>
            <w:tcW w:w="417"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c>
          <w:tcPr>
            <w:tcW w:w="1320"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c>
          <w:tcPr>
            <w:tcW w:w="559"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c>
          <w:tcPr>
            <w:tcW w:w="2154"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b/>
                <w:bCs/>
                <w:color w:val="000000"/>
                <w:kern w:val="0"/>
                <w:sz w:val="20"/>
                <w:szCs w:val="20"/>
              </w:rPr>
            </w:pPr>
            <w:r>
              <w:rPr>
                <w:rFonts w:ascii="等线" w:eastAsia="等线" w:hAnsi="宋体" w:cs="宋体" w:hint="eastAsia"/>
                <w:b/>
                <w:bCs/>
                <w:color w:val="000000"/>
                <w:kern w:val="0"/>
                <w:sz w:val="20"/>
                <w:szCs w:val="20"/>
              </w:rPr>
              <w:t>学业成绩+发展素质成绩</w:t>
            </w:r>
          </w:p>
        </w:tc>
        <w:tc>
          <w:tcPr>
            <w:tcW w:w="619"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4778DE" w:rsidRDefault="004778DE">
            <w:pPr>
              <w:widowControl/>
              <w:jc w:val="center"/>
              <w:rPr>
                <w:rFonts w:ascii="等线" w:eastAsia="等线" w:hAnsi="宋体" w:cs="宋体"/>
                <w:b/>
                <w:bCs/>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1702409039</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陈菲</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423.5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1702402041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李宇琦</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416.5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1702409044</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陈淑一</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415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1702409059</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封若兮</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407</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5</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1702409025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王晨欢</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男</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406.5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6</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1702406010</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蔡昳</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管理科学</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7</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1702409043</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赵希玉</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402.5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7</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8</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1702407036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李京芳</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人力资源管理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402</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8</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9</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1702409064</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卢煜宁</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男</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402</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8</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10</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1702406027</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程逸君</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管理科学</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401</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10</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11</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1702407001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杨文颖</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人力资源管理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399</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拟推荐</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12</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1702406039</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郭旭峰</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男</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管理科学</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398</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替补</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13</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1702409028</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蔡延</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397</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13</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14</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1702402003</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施琦</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395.5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14</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15</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1702409072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黄瑞</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394</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15</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16</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1702409056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冯斯原</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392</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16</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1702406025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沈晶莹</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管理科学</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389.5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18</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1702407016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胡蕴慧</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人力资源管理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389</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18</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19</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1702409042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陶润杰</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388.5</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19</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20</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1702409046</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乔已芫</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388</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20</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lastRenderedPageBreak/>
              <w:t>21</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1702409022</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康欣玮</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387</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21</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22</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1702409035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刘乐怡</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387</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21</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23</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1702409047</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季铭慧</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386</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23</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24</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1702409031</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彭雪儿</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382</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24</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25</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1702407035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易彦知</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人力资源管理</w:t>
            </w:r>
          </w:p>
        </w:tc>
        <w:tc>
          <w:tcPr>
            <w:tcW w:w="2653"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376</w:t>
            </w:r>
          </w:p>
        </w:tc>
        <w:tc>
          <w:tcPr>
            <w:tcW w:w="6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25</w:t>
            </w:r>
          </w:p>
        </w:tc>
        <w:tc>
          <w:tcPr>
            <w:tcW w:w="8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26</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1702407005</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张修亿</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人力资源管理</w:t>
            </w:r>
          </w:p>
        </w:tc>
        <w:tc>
          <w:tcPr>
            <w:tcW w:w="2653"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6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放弃</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27</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1702409027</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鞠婷</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6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放弃</w:t>
            </w:r>
          </w:p>
        </w:tc>
      </w:tr>
      <w:tr w:rsidR="004778DE">
        <w:trPr>
          <w:trHeight w:val="27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28</w:t>
            </w:r>
          </w:p>
        </w:tc>
        <w:tc>
          <w:tcPr>
            <w:tcW w:w="1320"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1702409037</w:t>
            </w: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赵薇</w:t>
            </w:r>
          </w:p>
        </w:tc>
        <w:tc>
          <w:tcPr>
            <w:tcW w:w="55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女</w:t>
            </w:r>
          </w:p>
        </w:tc>
        <w:tc>
          <w:tcPr>
            <w:tcW w:w="2154"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物流管理</w:t>
            </w:r>
          </w:p>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（中外合作办学项目）</w:t>
            </w:r>
          </w:p>
        </w:tc>
        <w:tc>
          <w:tcPr>
            <w:tcW w:w="2653"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619" w:type="dxa"/>
            <w:tcBorders>
              <w:top w:val="nil"/>
              <w:left w:val="nil"/>
              <w:bottom w:val="single" w:sz="4" w:space="0" w:color="auto"/>
              <w:right w:val="single" w:sz="4" w:space="0" w:color="auto"/>
            </w:tcBorders>
            <w:shd w:val="clear" w:color="auto" w:fill="auto"/>
            <w:vAlign w:val="center"/>
          </w:tcPr>
          <w:p w:rsidR="004778DE" w:rsidRDefault="004778DE">
            <w:pPr>
              <w:widowControl/>
              <w:jc w:val="center"/>
              <w:rPr>
                <w:rFonts w:ascii="等线" w:eastAsia="等线" w:hAnsi="宋体" w:cs="宋体"/>
                <w:color w:val="000000"/>
                <w:kern w:val="0"/>
                <w:sz w:val="20"/>
                <w:szCs w:val="20"/>
              </w:rPr>
            </w:pPr>
          </w:p>
        </w:tc>
        <w:tc>
          <w:tcPr>
            <w:tcW w:w="819" w:type="dxa"/>
            <w:tcBorders>
              <w:top w:val="nil"/>
              <w:left w:val="nil"/>
              <w:bottom w:val="single" w:sz="4" w:space="0" w:color="auto"/>
              <w:right w:val="single" w:sz="4" w:space="0" w:color="auto"/>
            </w:tcBorders>
            <w:shd w:val="clear" w:color="auto" w:fill="auto"/>
            <w:vAlign w:val="center"/>
          </w:tcPr>
          <w:p w:rsidR="004778DE" w:rsidRDefault="001729EA">
            <w:pPr>
              <w:widowControl/>
              <w:jc w:val="center"/>
              <w:rPr>
                <w:rFonts w:ascii="等线" w:eastAsia="等线" w:hAnsi="宋体" w:cs="宋体"/>
                <w:color w:val="000000"/>
                <w:kern w:val="0"/>
                <w:sz w:val="20"/>
                <w:szCs w:val="20"/>
              </w:rPr>
            </w:pPr>
            <w:r>
              <w:rPr>
                <w:rFonts w:ascii="等线" w:eastAsia="等线" w:hAnsi="宋体" w:cs="宋体" w:hint="eastAsia"/>
                <w:color w:val="000000"/>
                <w:kern w:val="0"/>
                <w:sz w:val="20"/>
                <w:szCs w:val="20"/>
              </w:rPr>
              <w:t>放弃</w:t>
            </w:r>
          </w:p>
        </w:tc>
      </w:tr>
    </w:tbl>
    <w:p w:rsidR="004778DE" w:rsidRDefault="004778DE">
      <w:pPr>
        <w:spacing w:line="440" w:lineRule="exact"/>
        <w:rPr>
          <w:rFonts w:ascii="宋体" w:eastAsia="宋体" w:hAnsi="宋体"/>
          <w:color w:val="000000"/>
          <w:sz w:val="22"/>
        </w:rPr>
      </w:pPr>
    </w:p>
    <w:p w:rsidR="004778DE" w:rsidRDefault="004778DE">
      <w:pPr>
        <w:spacing w:line="440" w:lineRule="exact"/>
        <w:rPr>
          <w:rFonts w:ascii="宋体" w:eastAsia="宋体" w:hAnsi="宋体"/>
          <w:color w:val="000000"/>
          <w:sz w:val="22"/>
        </w:rPr>
      </w:pPr>
    </w:p>
    <w:p w:rsidR="004778DE" w:rsidRDefault="004778DE">
      <w:pPr>
        <w:spacing w:line="440" w:lineRule="exact"/>
        <w:rPr>
          <w:rFonts w:ascii="宋体" w:eastAsia="宋体" w:hAnsi="宋体"/>
          <w:color w:val="000000"/>
          <w:sz w:val="22"/>
        </w:rPr>
      </w:pPr>
    </w:p>
    <w:p w:rsidR="004778DE" w:rsidRDefault="001729EA">
      <w:pPr>
        <w:spacing w:line="440" w:lineRule="exact"/>
        <w:rPr>
          <w:rFonts w:ascii="宋体" w:eastAsia="宋体" w:hAnsi="宋体"/>
          <w:color w:val="000000"/>
          <w:sz w:val="22"/>
        </w:rPr>
      </w:pPr>
      <w:r>
        <w:rPr>
          <w:rFonts w:ascii="宋体" w:eastAsia="宋体" w:hAnsi="宋体" w:hint="eastAsia"/>
          <w:color w:val="000000"/>
          <w:sz w:val="22"/>
        </w:rPr>
        <w:t xml:space="preserve">    上述拟推荐人员如未达到相关要求或公示期有经查实的其他问题，则取消其入选资格，顺序递补。如对遴选结果存在异议，请在公示10个工作日内以书面形式与政治与公共管理学院推免生遴选工作小组联系（电话：0512-65880162；电子邮箱：zhenyong@suda.edu.cn）提出，并提供必要的证明材料。为便于核实查证，确保客观公正处理异议，提出异议的单位或者个人应当表明真实身份，并提供有效联系方式。凡匿名、冒名或超出期限的异议不予受理。</w:t>
      </w:r>
    </w:p>
    <w:p w:rsidR="004778DE" w:rsidRDefault="004778DE">
      <w:pPr>
        <w:jc w:val="right"/>
        <w:rPr>
          <w:rFonts w:ascii="宋体" w:eastAsia="宋体" w:hAnsi="宋体"/>
          <w:color w:val="000000"/>
          <w:sz w:val="22"/>
        </w:rPr>
      </w:pPr>
    </w:p>
    <w:p w:rsidR="004778DE" w:rsidRDefault="004778DE">
      <w:pPr>
        <w:jc w:val="right"/>
        <w:rPr>
          <w:rFonts w:ascii="宋体" w:eastAsia="宋体" w:hAnsi="宋体"/>
          <w:color w:val="000000"/>
          <w:sz w:val="22"/>
        </w:rPr>
      </w:pPr>
    </w:p>
    <w:p w:rsidR="004778DE" w:rsidRDefault="001729EA">
      <w:pPr>
        <w:jc w:val="right"/>
        <w:rPr>
          <w:rFonts w:ascii="宋体" w:eastAsia="宋体" w:hAnsi="宋体"/>
          <w:color w:val="000000"/>
          <w:sz w:val="22"/>
        </w:rPr>
      </w:pPr>
      <w:r>
        <w:rPr>
          <w:rFonts w:ascii="宋体" w:eastAsia="宋体" w:hAnsi="宋体" w:hint="eastAsia"/>
          <w:color w:val="000000"/>
          <w:sz w:val="22"/>
        </w:rPr>
        <w:t>苏州大学政治与公共管理学院推免生遴选工作小组</w:t>
      </w:r>
    </w:p>
    <w:p w:rsidR="004778DE" w:rsidRDefault="001729EA">
      <w:pPr>
        <w:jc w:val="right"/>
        <w:rPr>
          <w:rFonts w:ascii="宋体" w:eastAsia="宋体" w:hAnsi="宋体"/>
          <w:color w:val="000000"/>
          <w:sz w:val="22"/>
        </w:rPr>
      </w:pPr>
      <w:r>
        <w:rPr>
          <w:rFonts w:ascii="宋体" w:eastAsia="宋体" w:hAnsi="宋体" w:hint="eastAsia"/>
          <w:color w:val="000000"/>
          <w:sz w:val="22"/>
        </w:rPr>
        <w:t>苏州大学政治与公共管理学院</w:t>
      </w:r>
    </w:p>
    <w:p w:rsidR="004778DE" w:rsidRDefault="001729EA">
      <w:pPr>
        <w:jc w:val="right"/>
        <w:rPr>
          <w:b/>
        </w:rPr>
      </w:pPr>
      <w:r>
        <w:rPr>
          <w:rFonts w:ascii="宋体" w:eastAsia="宋体" w:hAnsi="宋体" w:hint="eastAsia"/>
          <w:color w:val="000000"/>
          <w:sz w:val="22"/>
        </w:rPr>
        <w:t>2020年9月27日</w:t>
      </w:r>
    </w:p>
    <w:p w:rsidR="004778DE" w:rsidRDefault="004778DE">
      <w:pPr>
        <w:jc w:val="right"/>
        <w:rPr>
          <w:b/>
        </w:rPr>
      </w:pPr>
    </w:p>
    <w:p w:rsidR="004778DE" w:rsidRDefault="004778DE">
      <w:pPr>
        <w:rPr>
          <w:b/>
        </w:rPr>
      </w:pPr>
    </w:p>
    <w:p w:rsidR="004778DE" w:rsidRDefault="004778DE">
      <w:pPr>
        <w:rPr>
          <w:b/>
        </w:rPr>
      </w:pPr>
    </w:p>
    <w:p w:rsidR="004778DE" w:rsidRDefault="004778DE">
      <w:pPr>
        <w:rPr>
          <w:b/>
        </w:rPr>
      </w:pPr>
    </w:p>
    <w:sectPr w:rsidR="004778DE" w:rsidSect="004778D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9EA" w:rsidRDefault="00D119EA" w:rsidP="004778DE">
      <w:r>
        <w:separator/>
      </w:r>
    </w:p>
  </w:endnote>
  <w:endnote w:type="continuationSeparator" w:id="0">
    <w:p w:rsidR="00D119EA" w:rsidRDefault="00D119EA" w:rsidP="0047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6846"/>
    </w:sdtPr>
    <w:sdtEndPr/>
    <w:sdtContent>
      <w:sdt>
        <w:sdtPr>
          <w:id w:val="171357217"/>
        </w:sdtPr>
        <w:sdtEndPr/>
        <w:sdtContent>
          <w:p w:rsidR="004778DE" w:rsidRDefault="004778DE">
            <w:pPr>
              <w:pStyle w:val="a5"/>
              <w:jc w:val="center"/>
            </w:pPr>
            <w:r>
              <w:rPr>
                <w:b/>
                <w:sz w:val="24"/>
                <w:szCs w:val="24"/>
              </w:rPr>
              <w:fldChar w:fldCharType="begin"/>
            </w:r>
            <w:r w:rsidR="001729EA">
              <w:rPr>
                <w:b/>
              </w:rPr>
              <w:instrText>PAGE</w:instrText>
            </w:r>
            <w:r>
              <w:rPr>
                <w:b/>
                <w:sz w:val="24"/>
                <w:szCs w:val="24"/>
              </w:rPr>
              <w:fldChar w:fldCharType="separate"/>
            </w:r>
            <w:r w:rsidR="00B135E8">
              <w:rPr>
                <w:b/>
                <w:noProof/>
              </w:rPr>
              <w:t>1</w:t>
            </w:r>
            <w:r>
              <w:rPr>
                <w:b/>
                <w:sz w:val="24"/>
                <w:szCs w:val="24"/>
              </w:rPr>
              <w:fldChar w:fldCharType="end"/>
            </w:r>
            <w:r w:rsidR="001729EA">
              <w:rPr>
                <w:lang w:val="zh-CN"/>
              </w:rPr>
              <w:t xml:space="preserve"> / </w:t>
            </w:r>
            <w:r>
              <w:rPr>
                <w:b/>
                <w:sz w:val="24"/>
                <w:szCs w:val="24"/>
              </w:rPr>
              <w:fldChar w:fldCharType="begin"/>
            </w:r>
            <w:r w:rsidR="001729EA">
              <w:rPr>
                <w:b/>
              </w:rPr>
              <w:instrText>NUMPAGES</w:instrText>
            </w:r>
            <w:r>
              <w:rPr>
                <w:b/>
                <w:sz w:val="24"/>
                <w:szCs w:val="24"/>
              </w:rPr>
              <w:fldChar w:fldCharType="separate"/>
            </w:r>
            <w:r w:rsidR="00B135E8">
              <w:rPr>
                <w:b/>
                <w:noProof/>
              </w:rPr>
              <w:t>3</w:t>
            </w:r>
            <w:r>
              <w:rPr>
                <w:b/>
                <w:sz w:val="24"/>
                <w:szCs w:val="24"/>
              </w:rPr>
              <w:fldChar w:fldCharType="end"/>
            </w:r>
          </w:p>
        </w:sdtContent>
      </w:sdt>
    </w:sdtContent>
  </w:sdt>
  <w:p w:rsidR="004778DE" w:rsidRDefault="004778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9EA" w:rsidRDefault="00D119EA" w:rsidP="004778DE">
      <w:r>
        <w:separator/>
      </w:r>
    </w:p>
  </w:footnote>
  <w:footnote w:type="continuationSeparator" w:id="0">
    <w:p w:rsidR="00D119EA" w:rsidRDefault="00D119EA" w:rsidP="00477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AZQ9zT8KngA4oS4hx+MU9VQVh1SVRm9wawsZkIJuFfkzsI1I78xgv5SgqfZVLagl9cye/YYV8cAtjJbKa5b5kw==" w:salt="X+MGY/5Uyr/7Xkadmz5qt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3F4F"/>
    <w:rsid w:val="001729EA"/>
    <w:rsid w:val="001A3F4F"/>
    <w:rsid w:val="00213452"/>
    <w:rsid w:val="004778DE"/>
    <w:rsid w:val="0056102C"/>
    <w:rsid w:val="006712F4"/>
    <w:rsid w:val="00B135E8"/>
    <w:rsid w:val="00BD14C3"/>
    <w:rsid w:val="00D119EA"/>
    <w:rsid w:val="00D6066B"/>
    <w:rsid w:val="00DD1230"/>
    <w:rsid w:val="70E346F6"/>
    <w:rsid w:val="7D7B78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28D3B9-4CD0-4EB5-B367-7DBB5E14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8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4778DE"/>
    <w:rPr>
      <w:sz w:val="18"/>
      <w:szCs w:val="18"/>
    </w:rPr>
  </w:style>
  <w:style w:type="paragraph" w:styleId="a5">
    <w:name w:val="footer"/>
    <w:basedOn w:val="a"/>
    <w:link w:val="a6"/>
    <w:uiPriority w:val="99"/>
    <w:unhideWhenUsed/>
    <w:rsid w:val="004778DE"/>
    <w:pPr>
      <w:tabs>
        <w:tab w:val="center" w:pos="4153"/>
        <w:tab w:val="right" w:pos="8306"/>
      </w:tabs>
      <w:snapToGrid w:val="0"/>
      <w:jc w:val="left"/>
    </w:pPr>
    <w:rPr>
      <w:sz w:val="18"/>
      <w:szCs w:val="18"/>
    </w:rPr>
  </w:style>
  <w:style w:type="paragraph" w:styleId="a7">
    <w:name w:val="header"/>
    <w:basedOn w:val="a"/>
    <w:link w:val="a8"/>
    <w:uiPriority w:val="99"/>
    <w:unhideWhenUsed/>
    <w:qFormat/>
    <w:rsid w:val="004778DE"/>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sid w:val="004778DE"/>
    <w:rPr>
      <w:b/>
      <w:bCs/>
    </w:rPr>
  </w:style>
  <w:style w:type="character" w:customStyle="1" w:styleId="a8">
    <w:name w:val="页眉 字符"/>
    <w:basedOn w:val="a0"/>
    <w:link w:val="a7"/>
    <w:uiPriority w:val="99"/>
    <w:qFormat/>
    <w:rsid w:val="004778DE"/>
    <w:rPr>
      <w:sz w:val="18"/>
      <w:szCs w:val="18"/>
    </w:rPr>
  </w:style>
  <w:style w:type="character" w:customStyle="1" w:styleId="a6">
    <w:name w:val="页脚 字符"/>
    <w:basedOn w:val="a0"/>
    <w:link w:val="a5"/>
    <w:uiPriority w:val="99"/>
    <w:qFormat/>
    <w:rsid w:val="004778DE"/>
    <w:rPr>
      <w:sz w:val="18"/>
      <w:szCs w:val="18"/>
    </w:rPr>
  </w:style>
  <w:style w:type="character" w:customStyle="1" w:styleId="a4">
    <w:name w:val="批注框文本 字符"/>
    <w:basedOn w:val="a0"/>
    <w:link w:val="a3"/>
    <w:uiPriority w:val="99"/>
    <w:semiHidden/>
    <w:qFormat/>
    <w:rsid w:val="004778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07DFB-E864-4122-8EEB-FF3267BD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2666</Characters>
  <Application>Microsoft Office Word</Application>
  <DocSecurity>8</DocSecurity>
  <Lines>22</Lines>
  <Paragraphs>6</Paragraphs>
  <ScaleCrop>false</ScaleCrop>
  <Company>Microsoft</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Lenovo</cp:lastModifiedBy>
  <cp:revision>4</cp:revision>
  <dcterms:created xsi:type="dcterms:W3CDTF">2020-09-28T00:25:00Z</dcterms:created>
  <dcterms:modified xsi:type="dcterms:W3CDTF">2020-09-28T00:29:00Z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