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人力资源管理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Human Resource Management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HURM1010</w:t>
            </w: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大类基础课程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人力资源管理、管理科学专业、物流管理专业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3学分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60学时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章小波</w:t>
            </w:r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2024年8月</w:t>
            </w:r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人力资源管理（刘昕）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  <w:r>
        <w:rPr>
          <w:rFonts w:hint="eastAsia" w:hAnsi="宋体" w:cs="宋体"/>
        </w:rPr>
        <w:t>（四号黑体）</w:t>
      </w:r>
    </w:p>
    <w:p w14:paraId="23DD3620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r>
        <w:rPr>
          <w:rFonts w:hint="eastAsia" w:hAnsi="宋体" w:cs="宋体"/>
          <w:szCs w:val="21"/>
        </w:rPr>
        <w:t>（小四号黑体）</w:t>
      </w:r>
    </w:p>
    <w:p w14:paraId="7872384C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《人力资源管理》是高校管理类学科中重要的理论学科之一。人力资源管理是管理学科、经济学科两大体系相互融合的结晶，是体现当代管理科学最新发展水平的重要标志和代表，也是当代管理学科中最具有应用价值和最受关注的领域之一。人力资源管理课程是以人力资源管理的基本概念、基本理论、管理功能和方法为基础，以人力资源管理的职能为主线，对获取、保留、发展、协调等进行科学合理的组织。其中心内容是如何开发人力资源，利用有限的人力资源来获得最大的经济效益。</w:t>
      </w:r>
    </w:p>
    <w:p w14:paraId="50E6B12C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int="eastAsia" w:hAnsi="宋体" w:cs="宋体"/>
        </w:rPr>
        <w:t>（小四号黑体）</w:t>
      </w:r>
    </w:p>
    <w:p w14:paraId="3D27BEAD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本课程教学</w:t>
      </w:r>
      <w:r>
        <w:rPr>
          <w:rFonts w:hint="eastAsia" w:hAnsi="宋体" w:cs="宋体"/>
          <w:lang w:val="en-US" w:eastAsia="zh-CN"/>
        </w:rPr>
        <w:t>目标</w:t>
      </w:r>
      <w:r>
        <w:rPr>
          <w:rFonts w:hint="eastAsia" w:hAnsi="宋体" w:cs="宋体"/>
        </w:rPr>
        <w:t>是了解课程的体系、结构，人力资源管理发展历程、现状和趋势；理解人力资源管理的基本概念、基本原理和基本知识；掌握人力资源管理的基本方法，运用人力资源管理理论分析实际问题。</w:t>
      </w:r>
    </w:p>
    <w:p w14:paraId="38CAB695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 w14:paraId="0A2C4F3A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通过具有原创性、本土化的课程内容的教学，使学生能较全面地掌握先进的人力资源管理的理论体系</w:t>
      </w:r>
    </w:p>
    <w:p w14:paraId="60E80C88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 w14:paraId="568A9EED">
      <w:pPr>
        <w:pStyle w:val="2"/>
        <w:numPr>
          <w:ilvl w:val="0"/>
          <w:numId w:val="0"/>
        </w:numPr>
        <w:spacing w:before="156" w:beforeLines="50" w:after="156" w:afterLines="50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突出人力资源管理所涉及的基础理论，使其为其它人力资源管理专业课的学习奠定坚实的基础。</w:t>
      </w:r>
    </w:p>
    <w:p w14:paraId="286D30C1">
      <w:pPr>
        <w:pStyle w:val="2"/>
        <w:numPr>
          <w:ilvl w:val="0"/>
          <w:numId w:val="0"/>
        </w:numPr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</w:p>
    <w:p w14:paraId="5470BE36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强化实践技能，让学生在掌握人力资源管理基本理论的基础上，注重结合人力资源管理的经典案例，把理论知识与现实的管理实践相结合，培养学生利用理论和方法分析问题和解决问题的能力。帮助学生理解人力资源在社会各个领域中的理论研究和实践情况。让学生认识到，世界经济竞争实质上是人力资源综合素质的竞争；管理的基本任务是解决好对于人的安排问题的重要观念，并且熟练掌握岗位分析、人员培训、绩效考核、薪酬管理等基本技能的运用。（要求参照《普通高等学校本科专业类教学质量国家标准》，对应各类专业认证标准，注意对毕业要求支撑程度强弱的描述，与课程目标对毕业要求的支撑关系表一致）（五号宋体）</w:t>
      </w:r>
    </w:p>
    <w:p w14:paraId="043E0459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  <w:r>
        <w:rPr>
          <w:rFonts w:hint="eastAsia" w:hAnsi="宋体" w:cs="宋体"/>
        </w:rPr>
        <w:t>（小四号黑体）</w:t>
      </w:r>
    </w:p>
    <w:p w14:paraId="5A397EEE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  <w:r>
        <w:rPr>
          <w:rFonts w:hint="eastAsia" w:ascii="黑体" w:hAnsi="宋体"/>
          <w:bCs/>
          <w:szCs w:val="21"/>
        </w:rPr>
        <w:t>（五号宋体）</w:t>
      </w:r>
    </w:p>
    <w:tbl>
      <w:tblPr>
        <w:tblStyle w:val="7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6CAC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6AC75DE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0C85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79410C1F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szCs w:val="21"/>
                <w:lang w:eastAsia="zh-CN"/>
              </w:rPr>
            </w:pPr>
            <w:r>
              <w:rPr>
                <w:rFonts w:hint="eastAsia" w:hAnsi="宋体" w:cs="宋体"/>
                <w:szCs w:val="21"/>
              </w:rPr>
              <w:t>课程目标</w:t>
            </w:r>
            <w:r>
              <w:rPr>
                <w:rFonts w:hint="eastAsia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959" w:type="dxa"/>
            <w:vAlign w:val="center"/>
          </w:tcPr>
          <w:p w14:paraId="4F7B06C9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通过具有原创性、本土化的课程内容的教学，使学生能较全面地掌握先进的人力资源管理的理论体系</w:t>
            </w:r>
          </w:p>
        </w:tc>
        <w:tc>
          <w:tcPr>
            <w:tcW w:w="3118" w:type="dxa"/>
            <w:vAlign w:val="center"/>
          </w:tcPr>
          <w:p w14:paraId="3DC01ADF">
            <w:pPr>
              <w:pStyle w:val="2"/>
              <w:spacing w:before="156" w:beforeLines="50" w:after="156" w:afterLines="50"/>
              <w:jc w:val="left"/>
              <w:rPr>
                <w:rFonts w:hint="default" w:ascii="黑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宋体"/>
                <w:b/>
                <w:bCs/>
                <w:szCs w:val="21"/>
                <w:lang w:val="en-US" w:eastAsia="zh-CN"/>
              </w:rPr>
              <w:t>第一章绪论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DD3AC4A">
            <w:pPr>
              <w:pStyle w:val="2"/>
              <w:spacing w:before="156" w:beforeLines="50" w:after="156" w:afterLines="50"/>
              <w:jc w:val="left"/>
              <w:rPr>
                <w:rFonts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</w:rPr>
              <w:t>管理理论与知识：能够将管理学、经济学知识运用到人力资源管理实践中。</w:t>
            </w:r>
          </w:p>
        </w:tc>
      </w:tr>
      <w:tr w14:paraId="1D47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shd w:val="clear" w:color="auto" w:fill="auto"/>
            <w:vAlign w:val="center"/>
          </w:tcPr>
          <w:p w14:paraId="5D3C7BF7"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cs="宋体"/>
                <w:szCs w:val="21"/>
              </w:rPr>
              <w:t>课程目标</w:t>
            </w:r>
            <w:r>
              <w:rPr>
                <w:rFonts w:hint="eastAsia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40B2EEBF"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</w:rPr>
              <w:t>突出人力资源管理所涉及的基础理论，使其为其它人力资源管理专业课的学习奠定坚实的基础。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BB1597C">
            <w:pPr>
              <w:pStyle w:val="2"/>
              <w:spacing w:before="156" w:beforeLines="50" w:after="156" w:afterLines="50"/>
              <w:jc w:val="left"/>
              <w:rPr>
                <w:rFonts w:hint="default" w:ascii="黑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第二章至第七章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1FB1FE5E"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掌握社会调查、组织管理的方法，对能获取的数据作分析，并得到合理有效的结论</w:t>
            </w:r>
          </w:p>
        </w:tc>
      </w:tr>
      <w:tr w14:paraId="652B9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70EBBD7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1ECFF145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/>
              </w:rPr>
              <w:t>强化实践技能，让学生在掌握人力资源管理基本理论的基础上，注重结合人力资源管理的经典案例，把理论知识与现实的管理实践相结合，培养学生利用理论和方法分析问题和解决问题的能力。</w:t>
            </w:r>
          </w:p>
        </w:tc>
        <w:tc>
          <w:tcPr>
            <w:tcW w:w="3118" w:type="dxa"/>
            <w:vAlign w:val="center"/>
          </w:tcPr>
          <w:p w14:paraId="2A67ADB9">
            <w:pPr>
              <w:pStyle w:val="2"/>
              <w:spacing w:before="156" w:beforeLines="50" w:after="156" w:afterLines="5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第二章至第七章</w:t>
            </w:r>
          </w:p>
        </w:tc>
        <w:tc>
          <w:tcPr>
            <w:tcW w:w="2688" w:type="dxa"/>
            <w:vAlign w:val="center"/>
          </w:tcPr>
          <w:p w14:paraId="66805AE3"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终身学习：具有自主学习和终身学习的意识，有不断学习和适应发展的能力。</w:t>
            </w:r>
          </w:p>
        </w:tc>
      </w:tr>
    </w:tbl>
    <w:p w14:paraId="54658555">
      <w:pPr>
        <w:spacing w:before="156" w:beforeLines="50" w:after="156" w:afterLines="50" w:line="360" w:lineRule="auto"/>
        <w:ind w:firstLine="420" w:firstLineChars="200"/>
        <w:rPr>
          <w:rFonts w:ascii="宋体" w:hAnsi="宋体" w:eastAsia="宋体"/>
          <w:szCs w:val="21"/>
        </w:rPr>
      </w:pPr>
    </w:p>
    <w:p w14:paraId="310FAD97">
      <w:pPr>
        <w:spacing w:before="156" w:beforeLines="50" w:after="156" w:afterLines="50" w:line="360" w:lineRule="auto"/>
        <w:ind w:firstLine="420" w:firstLineChars="200"/>
        <w:rPr>
          <w:rFonts w:ascii="宋体" w:hAnsi="宋体" w:eastAsia="宋体"/>
          <w:szCs w:val="21"/>
        </w:rPr>
      </w:pPr>
    </w:p>
    <w:p w14:paraId="0AECD49A">
      <w:pPr>
        <w:spacing w:before="156" w:beforeLines="50" w:after="156" w:afterLines="50" w:line="360" w:lineRule="auto"/>
        <w:ind w:firstLine="420" w:firstLineChars="200"/>
        <w:rPr>
          <w:rFonts w:ascii="宋体" w:hAnsi="宋体" w:eastAsia="宋体"/>
          <w:szCs w:val="21"/>
        </w:rPr>
      </w:pPr>
    </w:p>
    <w:p w14:paraId="55B8F966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  <w:r>
        <w:rPr>
          <w:rFonts w:hint="eastAsia" w:ascii="宋体" w:hAnsi="宋体" w:eastAsia="宋体"/>
          <w:szCs w:val="21"/>
        </w:rPr>
        <w:t>（四号黑体）</w:t>
      </w:r>
    </w:p>
    <w:p w14:paraId="2BF759F6">
      <w:pPr>
        <w:spacing w:line="400" w:lineRule="exact"/>
        <w:ind w:right="720"/>
        <w:rPr>
          <w:rFonts w:hint="eastAsia" w:ascii="黑体" w:hAnsi="ã" w:eastAsia="黑体"/>
          <w:bCs/>
          <w:szCs w:val="18"/>
        </w:rPr>
      </w:pPr>
      <w:r>
        <w:rPr>
          <w:rFonts w:hint="eastAsia" w:ascii="黑体" w:hAnsi="ã" w:eastAsia="黑体"/>
          <w:bCs/>
          <w:szCs w:val="18"/>
        </w:rPr>
        <w:t>第一章  人力资源管理概述</w:t>
      </w:r>
    </w:p>
    <w:p w14:paraId="50055F0F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教学内容</w:t>
      </w:r>
    </w:p>
    <w:p w14:paraId="33BA1529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通过本章的学习，了解人力资源管理的内容体系，发展历程、现状及趋势；理解人力资源管理的含义、任务和战略意义；掌握人力资源的概念、特点，传统人事管理与现代人力资源管理的区别和联系；掌握国内外的人力资源管理思想；了解人力资源管理的现状及趋势。</w:t>
      </w:r>
    </w:p>
    <w:p w14:paraId="6A731BE1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学习重点：人力资源的概念，人力资源管理的发展历程、现状及趋势。</w:t>
      </w:r>
    </w:p>
    <w:p w14:paraId="4148DE42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第一节  人力资源的概念</w:t>
      </w:r>
    </w:p>
    <w:p w14:paraId="029CE883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了解人力资源的定义、人力资源对经济活动的作用</w:t>
      </w:r>
    </w:p>
    <w:p w14:paraId="6295BB43">
      <w:pPr>
        <w:tabs>
          <w:tab w:val="left" w:pos="2340"/>
        </w:tabs>
        <w:adjustRightInd w:val="0"/>
        <w:snapToGrid w:val="0"/>
        <w:spacing w:line="400" w:lineRule="exact"/>
        <w:ind w:firstLine="420"/>
        <w:jc w:val="left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 xml:space="preserve">一、企业所用资源的基本类型 </w:t>
      </w:r>
    </w:p>
    <w:p w14:paraId="01A526A1">
      <w:pPr>
        <w:tabs>
          <w:tab w:val="left" w:pos="2340"/>
        </w:tabs>
        <w:adjustRightInd w:val="0"/>
        <w:snapToGrid w:val="0"/>
        <w:spacing w:line="400" w:lineRule="exact"/>
        <w:ind w:firstLine="420"/>
        <w:jc w:val="left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 什么是人力资源</w:t>
      </w:r>
    </w:p>
    <w:p w14:paraId="43E80CC1">
      <w:pPr>
        <w:tabs>
          <w:tab w:val="left" w:pos="2340"/>
        </w:tabs>
        <w:adjustRightInd w:val="0"/>
        <w:snapToGrid w:val="0"/>
        <w:spacing w:line="400" w:lineRule="exact"/>
        <w:ind w:firstLine="420"/>
        <w:jc w:val="left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三、人力资源的主要特征</w:t>
      </w:r>
    </w:p>
    <w:p w14:paraId="255601C1">
      <w:pPr>
        <w:tabs>
          <w:tab w:val="left" w:pos="2340"/>
        </w:tabs>
        <w:adjustRightInd w:val="0"/>
        <w:snapToGrid w:val="0"/>
        <w:spacing w:line="400" w:lineRule="exact"/>
        <w:ind w:firstLine="420"/>
        <w:jc w:val="left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三、 人力资源是</w:t>
      </w:r>
      <w:r>
        <w:rPr>
          <w:rFonts w:hint="eastAsia" w:ascii="宋体" w:hAnsi="宋体"/>
          <w:color w:val="000000"/>
        </w:rPr>
        <w:t>第一</w:t>
      </w:r>
      <w:r>
        <w:rPr>
          <w:rFonts w:ascii="宋体" w:hAnsi="宋体"/>
          <w:color w:val="000000"/>
        </w:rPr>
        <w:t>资源</w:t>
      </w:r>
    </w:p>
    <w:p w14:paraId="0B20E331">
      <w:pPr>
        <w:tabs>
          <w:tab w:val="left" w:pos="2340"/>
        </w:tabs>
        <w:adjustRightInd w:val="0"/>
        <w:snapToGrid w:val="0"/>
        <w:spacing w:line="400" w:lineRule="exact"/>
        <w:ind w:firstLine="420"/>
        <w:jc w:val="left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四、管理就是管人</w:t>
      </w:r>
    </w:p>
    <w:p w14:paraId="72F39C1D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</w:p>
    <w:p w14:paraId="556DB11C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第二节  人力资源管理概述</w:t>
      </w:r>
    </w:p>
    <w:p w14:paraId="39A190F3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掌握人力资源管理的定义、人力资源管理的特点、人力资源管理的任务、人力资源管理的职能工作、人力资源管理的基本功能、人力资源管理职能的执行者、人力资源管理的重要性</w:t>
      </w:r>
    </w:p>
    <w:p w14:paraId="0F7F8609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一、什么是人力资源管理</w:t>
      </w:r>
    </w:p>
    <w:p w14:paraId="7A2E2D20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二、人力资源管理的特点</w:t>
      </w:r>
    </w:p>
    <w:p w14:paraId="5C1D24B1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三、人力资源管理的任务与职能</w:t>
      </w:r>
    </w:p>
    <w:p w14:paraId="2B8686B5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四、人力资源管理的重要性</w:t>
      </w:r>
    </w:p>
    <w:p w14:paraId="29B52B73">
      <w:pPr>
        <w:spacing w:line="400" w:lineRule="exact"/>
        <w:ind w:right="720"/>
        <w:rPr>
          <w:rFonts w:hint="eastAsia" w:ascii="宋体" w:hAnsi="宋体"/>
          <w:color w:val="000000"/>
        </w:rPr>
      </w:pPr>
    </w:p>
    <w:p w14:paraId="1FA698BB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第三节  以人为中心的管理——现代管理的发展趋势</w:t>
      </w:r>
    </w:p>
    <w:p w14:paraId="3223CAA5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现代企业管理制度的出现、近年来管理思潮的新进展、现代管理的基本性质和观点</w:t>
      </w:r>
    </w:p>
    <w:p w14:paraId="7C7D017F">
      <w:pPr>
        <w:spacing w:line="400" w:lineRule="exact"/>
        <w:ind w:right="720" w:firstLine="36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 xml:space="preserve">一、现代管理思潮的演进历程 </w:t>
      </w:r>
    </w:p>
    <w:p w14:paraId="21493D49">
      <w:pPr>
        <w:spacing w:line="400" w:lineRule="exact"/>
        <w:ind w:right="720" w:firstLine="36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二、人本主义管理的复兴</w:t>
      </w:r>
    </w:p>
    <w:p w14:paraId="1BA6EF3F">
      <w:pPr>
        <w:spacing w:line="400" w:lineRule="exact"/>
        <w:ind w:right="720" w:firstLine="36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三、 现代企业的终极追求——以人为本</w:t>
      </w:r>
    </w:p>
    <w:p w14:paraId="007184AF">
      <w:pPr>
        <w:spacing w:line="400" w:lineRule="exact"/>
        <w:ind w:right="720" w:firstLine="36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四、现代管理的基本性质和观点</w:t>
      </w:r>
    </w:p>
    <w:p w14:paraId="2AC75F3D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791B18C4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第四节  传统人事管理与现代人力资源管理</w:t>
      </w:r>
    </w:p>
    <w:p w14:paraId="05913EA4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传统人事管理、人事管理向人本型人力资源管理转变、战略性人力资源管理、新经济时代对人力资源管理的挑战</w:t>
      </w:r>
    </w:p>
    <w:p w14:paraId="58192794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一、</w:t>
      </w:r>
      <w:r>
        <w:rPr>
          <w:rFonts w:ascii="宋体" w:hAnsi="宋体"/>
          <w:color w:val="000000"/>
        </w:rPr>
        <w:t>人力资源管理与传统人事管理的区别</w:t>
      </w:r>
    </w:p>
    <w:p w14:paraId="28BD1A3B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二、</w:t>
      </w:r>
      <w:r>
        <w:rPr>
          <w:rFonts w:ascii="宋体" w:hAnsi="宋体"/>
          <w:color w:val="000000"/>
        </w:rPr>
        <w:t>人力资源管理</w:t>
      </w:r>
      <w:r>
        <w:rPr>
          <w:rFonts w:hint="eastAsia" w:ascii="宋体" w:hAnsi="宋体"/>
          <w:color w:val="000000"/>
        </w:rPr>
        <w:t>的发展趋势</w:t>
      </w:r>
    </w:p>
    <w:p w14:paraId="42A4C24C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</w:p>
    <w:p w14:paraId="2408277F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思考题：</w:t>
      </w:r>
    </w:p>
    <w:p w14:paraId="792D5B41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1、什么是人力资源？</w:t>
      </w:r>
    </w:p>
    <w:p w14:paraId="17447401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2、如何理解人力资源是数量和质量的统一？</w:t>
      </w:r>
    </w:p>
    <w:p w14:paraId="33C0FC3D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3、从企业提升竞争力的角度分析人力资源的特点。</w:t>
      </w:r>
    </w:p>
    <w:p w14:paraId="6919BF20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4、什么是人力资源管理？</w:t>
      </w:r>
    </w:p>
    <w:p w14:paraId="5BB8E804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5、人力资源管理的职能和内容包括哪些？</w:t>
      </w:r>
    </w:p>
    <w:p w14:paraId="22C10240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6、如何理解人力资源管理的目标？</w:t>
      </w:r>
    </w:p>
    <w:p w14:paraId="0058ED70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7、试分析人力资源管理发展阶段及其特点。</w:t>
      </w:r>
    </w:p>
    <w:p w14:paraId="6F421A5F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8、人力资源管理与人事管理有哪些不同之处？</w:t>
      </w:r>
    </w:p>
    <w:p w14:paraId="58FD89AC">
      <w:pPr>
        <w:spacing w:line="400" w:lineRule="exact"/>
        <w:ind w:right="720"/>
        <w:rPr>
          <w:rFonts w:hint="eastAsia" w:ascii="ã" w:hAnsi="ã"/>
          <w:bCs/>
          <w:szCs w:val="18"/>
        </w:rPr>
      </w:pPr>
    </w:p>
    <w:p w14:paraId="6E561B35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第二章    工作分析</w:t>
      </w:r>
    </w:p>
    <w:p w14:paraId="43FD91A4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教学内容</w:t>
      </w:r>
    </w:p>
    <w:p w14:paraId="445CF987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通过本章的学习，理解工作分析的基本概念和程序；掌握工作分析方法及应用条件，工作描述书的内容和编写要求。</w:t>
      </w:r>
    </w:p>
    <w:p w14:paraId="4E19C567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重点：工作分析基本概念和程序，工作分析方法及应用条件，工作描述书的编写</w:t>
      </w:r>
    </w:p>
    <w:p w14:paraId="37231280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难点：工作分析方法及应用条件</w:t>
      </w:r>
    </w:p>
    <w:p w14:paraId="27E93551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内容：</w:t>
      </w:r>
    </w:p>
    <w:p w14:paraId="16D5B383">
      <w:pPr>
        <w:spacing w:line="400" w:lineRule="exact"/>
        <w:ind w:right="720"/>
        <w:rPr>
          <w:rFonts w:hint="eastAsia" w:ascii="ã" w:hAnsi="ã"/>
          <w:szCs w:val="18"/>
        </w:rPr>
      </w:pPr>
      <w:r>
        <w:rPr>
          <w:rFonts w:hint="eastAsia" w:ascii="黑体" w:hAnsi="宋体" w:eastAsia="黑体"/>
          <w:color w:val="000000"/>
        </w:rPr>
        <w:t>第一节  工作分析的概念</w:t>
      </w:r>
    </w:p>
    <w:p w14:paraId="605E478F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掌握工作分析的含义、工作分析的意义、工作分析的基本术语、工作分析所需资料、工作分析的战略性决定</w:t>
      </w:r>
    </w:p>
    <w:p w14:paraId="6E4580AF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一、基本术语</w:t>
      </w:r>
    </w:p>
    <w:p w14:paraId="498DAACF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</w:t>
      </w:r>
      <w:r>
        <w:rPr>
          <w:rFonts w:hint="eastAsia" w:ascii="宋体" w:hAnsi="宋体"/>
          <w:color w:val="000000"/>
        </w:rPr>
        <w:t>工作</w:t>
      </w:r>
      <w:r>
        <w:rPr>
          <w:rFonts w:ascii="宋体" w:hAnsi="宋体"/>
          <w:color w:val="000000"/>
        </w:rPr>
        <w:t>分析的定义</w:t>
      </w:r>
    </w:p>
    <w:p w14:paraId="6E1CE703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三、工作分析的意义</w:t>
      </w:r>
    </w:p>
    <w:p w14:paraId="306C0842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3772390F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369403C1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第二节  工作分析的方法</w:t>
      </w:r>
    </w:p>
    <w:p w14:paraId="148DD250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了解工作分析的各种方法：访谈法、观察法、问卷调查法、功能性工作分析法（FJA）、资料分析法、关键事件法、实验法、工作秩序分析法、工作日记法</w:t>
      </w:r>
    </w:p>
    <w:p w14:paraId="5EFD4607">
      <w:pPr>
        <w:spacing w:line="400" w:lineRule="exact"/>
        <w:ind w:right="720" w:firstLine="420"/>
        <w:rPr>
          <w:rFonts w:hint="eastAsia" w:ascii="ã" w:hAnsi="ã"/>
          <w:szCs w:val="18"/>
        </w:rPr>
      </w:pPr>
      <w:r>
        <w:rPr>
          <w:rFonts w:hint="eastAsia" w:ascii="ã" w:hAnsi="ã"/>
          <w:szCs w:val="18"/>
        </w:rPr>
        <w:t>一、定性分析方法</w:t>
      </w:r>
    </w:p>
    <w:p w14:paraId="7672389B">
      <w:pPr>
        <w:spacing w:line="400" w:lineRule="exact"/>
        <w:ind w:right="720" w:firstLine="420"/>
        <w:rPr>
          <w:rFonts w:hint="eastAsia" w:ascii="ã" w:hAnsi="ã"/>
          <w:szCs w:val="18"/>
        </w:rPr>
      </w:pPr>
      <w:r>
        <w:rPr>
          <w:rFonts w:hint="eastAsia" w:ascii="ã" w:hAnsi="ã"/>
          <w:szCs w:val="18"/>
        </w:rPr>
        <w:t>二、定量分析方法</w:t>
      </w:r>
    </w:p>
    <w:p w14:paraId="7A2007CC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34338AAB">
      <w:pPr>
        <w:spacing w:line="400" w:lineRule="exact"/>
        <w:ind w:right="720"/>
        <w:rPr>
          <w:rFonts w:hint="eastAsia" w:ascii="ã" w:hAnsi="ã"/>
          <w:szCs w:val="18"/>
        </w:rPr>
      </w:pPr>
      <w:r>
        <w:rPr>
          <w:rFonts w:hint="eastAsia" w:ascii="黑体" w:hAnsi="宋体" w:eastAsia="黑体"/>
          <w:color w:val="000000"/>
        </w:rPr>
        <w:t>第三节  工作分析的基本程序</w:t>
      </w:r>
    </w:p>
    <w:p w14:paraId="7D3F04BC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准备阶段、调查阶段、分析阶段、完成阶段</w:t>
      </w:r>
    </w:p>
    <w:p w14:paraId="10B7E9FA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334070E9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第四节  工作说明书的编写</w:t>
      </w:r>
    </w:p>
    <w:p w14:paraId="3FE0FF27">
      <w:pPr>
        <w:pStyle w:val="6"/>
        <w:adjustRightInd w:val="0"/>
        <w:snapToGrid w:val="0"/>
        <w:spacing w:before="0" w:beforeAutospacing="0" w:after="0" w:afterAutospacing="0" w:line="400" w:lineRule="exact"/>
        <w:ind w:firstLine="420"/>
        <w:jc w:val="both"/>
        <w:rPr>
          <w:rFonts w:hint="eastAsia"/>
          <w:bCs/>
          <w:color w:val="000000"/>
          <w:sz w:val="21"/>
          <w:szCs w:val="20"/>
        </w:rPr>
      </w:pPr>
      <w:r>
        <w:rPr>
          <w:rFonts w:hint="eastAsia"/>
          <w:bCs/>
          <w:color w:val="000000"/>
          <w:sz w:val="21"/>
          <w:szCs w:val="20"/>
        </w:rPr>
        <w:t>工作说明书的内容、对工作说明书编写的要求、工作说明书举例</w:t>
      </w:r>
    </w:p>
    <w:p w14:paraId="2BBDB009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</w:p>
    <w:p w14:paraId="55DC692D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思考题：</w:t>
      </w:r>
    </w:p>
    <w:p w14:paraId="6A89651F">
      <w:pPr>
        <w:spacing w:line="400" w:lineRule="exact"/>
        <w:ind w:right="720" w:firstLine="411" w:firstLineChars="196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、什么是工作分析？</w:t>
      </w:r>
    </w:p>
    <w:p w14:paraId="2C4FB4F2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、工作分析的作用何在？</w:t>
      </w:r>
    </w:p>
    <w:p w14:paraId="4F4478EF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、简述职位与职务的区别。</w:t>
      </w:r>
    </w:p>
    <w:p w14:paraId="4D40B5EB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、工作分析都有哪些内容？</w:t>
      </w:r>
    </w:p>
    <w:p w14:paraId="020580EE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5</w:t>
      </w:r>
      <w:r>
        <w:rPr>
          <w:rFonts w:hint="eastAsia" w:ascii="宋体" w:hAnsi="宋体"/>
          <w:color w:val="000000"/>
        </w:rPr>
        <w:t>、工作分析的程序有哪些？</w:t>
      </w:r>
    </w:p>
    <w:p w14:paraId="46B2FAEA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6</w:t>
      </w:r>
      <w:r>
        <w:rPr>
          <w:rFonts w:hint="eastAsia" w:ascii="宋体" w:hAnsi="宋体"/>
          <w:color w:val="000000"/>
        </w:rPr>
        <w:t>、工作分析的定性分析方法有哪些？各自的适用性如何？</w:t>
      </w:r>
    </w:p>
    <w:p w14:paraId="0C692EEF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7</w:t>
      </w:r>
      <w:r>
        <w:rPr>
          <w:rFonts w:hint="eastAsia" w:ascii="宋体" w:hAnsi="宋体"/>
          <w:color w:val="000000"/>
        </w:rPr>
        <w:t>、工作分析的定量分析方法有哪些？</w:t>
      </w:r>
    </w:p>
    <w:p w14:paraId="1B8EFC6B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hint="eastAsia" w:ascii="宋体" w:hAnsi="宋体"/>
          <w:color w:val="000000"/>
        </w:rPr>
        <w:t>、工作说明书包括哪些内容？</w:t>
      </w:r>
    </w:p>
    <w:p w14:paraId="730D02C4">
      <w:pPr>
        <w:spacing w:line="400" w:lineRule="exact"/>
        <w:ind w:right="720" w:firstLine="411" w:firstLineChars="196"/>
        <w:jc w:val="center"/>
        <w:rPr>
          <w:rFonts w:hint="eastAsia" w:ascii="宋体" w:hAnsi="宋体"/>
          <w:color w:val="000000"/>
        </w:rPr>
      </w:pPr>
    </w:p>
    <w:p w14:paraId="44C5BACB">
      <w:pPr>
        <w:spacing w:line="400" w:lineRule="exact"/>
        <w:ind w:right="720" w:firstLine="411" w:firstLineChars="196"/>
        <w:jc w:val="center"/>
        <w:rPr>
          <w:rFonts w:hint="eastAsia" w:ascii="ã" w:hAnsi="ã"/>
          <w:bCs/>
          <w:szCs w:val="18"/>
        </w:rPr>
      </w:pPr>
    </w:p>
    <w:p w14:paraId="704F15A3">
      <w:pPr>
        <w:spacing w:line="400" w:lineRule="exact"/>
        <w:ind w:right="720"/>
        <w:rPr>
          <w:rFonts w:hint="eastAsia" w:ascii="黑体" w:hAnsi="ã" w:eastAsia="黑体"/>
          <w:bCs/>
          <w:szCs w:val="18"/>
        </w:rPr>
      </w:pPr>
      <w:r>
        <w:rPr>
          <w:rFonts w:hint="eastAsia" w:ascii="黑体" w:hAnsi="ã" w:eastAsia="黑体"/>
          <w:bCs/>
          <w:szCs w:val="18"/>
        </w:rPr>
        <w:t>第二章  人力资源战略与规划</w:t>
      </w:r>
    </w:p>
    <w:p w14:paraId="4C40BD59">
      <w:pPr>
        <w:spacing w:line="400" w:lineRule="exact"/>
        <w:ind w:right="720"/>
        <w:rPr>
          <w:rFonts w:hint="eastAsia" w:ascii="ã" w:hAnsi="ã"/>
          <w:szCs w:val="18"/>
        </w:rPr>
      </w:pPr>
    </w:p>
    <w:p w14:paraId="27A6FFB5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教学内容</w:t>
      </w:r>
    </w:p>
    <w:p w14:paraId="2E70C72C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通过本章的学习，了解企业经营战略、文化战略与人力资源战略的关系；理解人力资源战略理念和分类，人力资源规划的基本概念和程序；掌握人力资源供求预测方法。</w:t>
      </w:r>
    </w:p>
    <w:p w14:paraId="7276899E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重点：人力资源战略概念、人力资源规划程序、人力资源供求预测方法</w:t>
      </w:r>
    </w:p>
    <w:p w14:paraId="3011B129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难点：人力资源供求预测方法</w:t>
      </w:r>
    </w:p>
    <w:p w14:paraId="68F7CC08">
      <w:pPr>
        <w:spacing w:line="400" w:lineRule="exact"/>
        <w:ind w:right="720"/>
        <w:rPr>
          <w:rFonts w:hint="eastAsia" w:ascii="ã" w:hAnsi="ã"/>
          <w:szCs w:val="18"/>
        </w:rPr>
      </w:pPr>
    </w:p>
    <w:p w14:paraId="4E51B99D">
      <w:pPr>
        <w:spacing w:line="400" w:lineRule="exact"/>
        <w:ind w:right="720"/>
        <w:rPr>
          <w:rFonts w:hint="eastAsia" w:ascii="ã" w:hAnsi="ã"/>
          <w:szCs w:val="18"/>
        </w:rPr>
      </w:pPr>
    </w:p>
    <w:p w14:paraId="04ECB4D9">
      <w:pPr>
        <w:spacing w:line="400" w:lineRule="exact"/>
        <w:ind w:right="720"/>
        <w:rPr>
          <w:rFonts w:hint="eastAsia" w:ascii="ã" w:hAnsi="ã"/>
          <w:szCs w:val="18"/>
        </w:rPr>
      </w:pPr>
      <w:r>
        <w:rPr>
          <w:rFonts w:hint="eastAsia" w:ascii="黑体" w:hAnsi="宋体" w:eastAsia="黑体"/>
          <w:color w:val="000000"/>
        </w:rPr>
        <w:t>第一节  企业经营战略概述</w:t>
      </w:r>
    </w:p>
    <w:p w14:paraId="4333DBDA">
      <w:pPr>
        <w:spacing w:line="400" w:lineRule="exact"/>
        <w:ind w:right="720" w:firstLine="420"/>
        <w:rPr>
          <w:rFonts w:hint="eastAsia" w:ascii="ã" w:hAnsi="ã"/>
          <w:szCs w:val="18"/>
        </w:rPr>
      </w:pPr>
      <w:r>
        <w:rPr>
          <w:rFonts w:hint="eastAsia" w:ascii="宋体" w:hAnsi="宋体"/>
          <w:color w:val="000000"/>
        </w:rPr>
        <w:t>一、企业经营战略的概念和层次</w:t>
      </w:r>
    </w:p>
    <w:p w14:paraId="2BE8BE7F">
      <w:pPr>
        <w:spacing w:line="400" w:lineRule="exact"/>
        <w:ind w:right="720" w:firstLine="420"/>
        <w:rPr>
          <w:rFonts w:hint="eastAsia" w:ascii="ã" w:hAnsi="ã"/>
          <w:szCs w:val="18"/>
        </w:rPr>
      </w:pPr>
      <w:r>
        <w:rPr>
          <w:rFonts w:hint="eastAsia" w:ascii="宋体" w:hAnsi="宋体"/>
          <w:color w:val="000000"/>
        </w:rPr>
        <w:t>二、企业经营战略类型</w:t>
      </w:r>
    </w:p>
    <w:p w14:paraId="2B8A333B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63EF90F9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第二节  企业人力资源战略分析</w:t>
      </w:r>
    </w:p>
    <w:p w14:paraId="1EC5B515">
      <w:pPr>
        <w:spacing w:line="400" w:lineRule="exact"/>
        <w:ind w:right="720" w:firstLine="420"/>
        <w:rPr>
          <w:rFonts w:hint="eastAsia" w:ascii="ã" w:hAnsi="ã"/>
          <w:szCs w:val="18"/>
        </w:rPr>
      </w:pPr>
      <w:r>
        <w:rPr>
          <w:rFonts w:hint="eastAsia" w:ascii="ã" w:hAnsi="ã"/>
          <w:szCs w:val="18"/>
        </w:rPr>
        <w:t>一、人力资源战略理念</w:t>
      </w:r>
    </w:p>
    <w:p w14:paraId="4A3FA783">
      <w:pPr>
        <w:spacing w:line="400" w:lineRule="exact"/>
        <w:ind w:right="720" w:firstLine="420"/>
        <w:rPr>
          <w:rFonts w:hint="eastAsia" w:ascii="ã" w:hAnsi="ã"/>
          <w:szCs w:val="18"/>
        </w:rPr>
      </w:pPr>
      <w:r>
        <w:rPr>
          <w:rFonts w:hint="eastAsia" w:ascii="ã" w:hAnsi="ã"/>
          <w:szCs w:val="18"/>
        </w:rPr>
        <w:t>二、人力资源战略的分类</w:t>
      </w:r>
    </w:p>
    <w:p w14:paraId="67683629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204F8E55">
      <w:pPr>
        <w:spacing w:line="400" w:lineRule="exact"/>
        <w:ind w:right="720"/>
        <w:rPr>
          <w:rFonts w:hint="eastAsia" w:ascii="ã" w:hAnsi="ã"/>
          <w:szCs w:val="18"/>
        </w:rPr>
      </w:pPr>
      <w:r>
        <w:rPr>
          <w:rFonts w:hint="eastAsia" w:ascii="黑体" w:hAnsi="宋体" w:eastAsia="黑体"/>
          <w:color w:val="000000"/>
        </w:rPr>
        <w:t>第三节  人力资源战略与企业总体经营战略的整合</w:t>
      </w:r>
    </w:p>
    <w:p w14:paraId="43B3CF6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一、人力资源规划与企业战略</w:t>
      </w:r>
    </w:p>
    <w:p w14:paraId="689C62FF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</w:t>
      </w:r>
      <w:r>
        <w:rPr>
          <w:rFonts w:hint="eastAsia" w:ascii="宋体" w:hAnsi="宋体"/>
          <w:color w:val="000000"/>
        </w:rPr>
        <w:t>人力资源战略与企业基本竞争战略和文化战略的配合</w:t>
      </w:r>
    </w:p>
    <w:p w14:paraId="2236DDA9">
      <w:pPr>
        <w:spacing w:line="400" w:lineRule="exact"/>
        <w:ind w:left="720" w:leftChars="343" w:right="720" w:firstLine="420" w:firstLineChars="200"/>
        <w:rPr>
          <w:rFonts w:hint="eastAsia" w:ascii="ã" w:hAnsi="ã"/>
          <w:szCs w:val="18"/>
        </w:rPr>
      </w:pPr>
    </w:p>
    <w:p w14:paraId="3CD34441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第四节  人力资源规划</w:t>
      </w:r>
    </w:p>
    <w:p w14:paraId="0041EBAC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了解人力资源规划的基本概念、人力资源规划的程序</w:t>
      </w:r>
    </w:p>
    <w:p w14:paraId="539352E2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一、什么是人力资源规划</w:t>
      </w:r>
    </w:p>
    <w:p w14:paraId="305F8B69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二、人力资源规划的作用</w:t>
      </w:r>
    </w:p>
    <w:p w14:paraId="3076407B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三、人力资源规划的主要内容</w:t>
      </w:r>
    </w:p>
    <w:p w14:paraId="3A15E29F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7798C394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第五节  人力资源预测</w:t>
      </w:r>
    </w:p>
    <w:p w14:paraId="5D9634C2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人力资源需求预测、人力资源供给预测、人力资源供求平衡</w:t>
      </w:r>
    </w:p>
    <w:p w14:paraId="7F107CEF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一、人力资源需求调查</w:t>
      </w:r>
    </w:p>
    <w:p w14:paraId="6A96411F">
      <w:pPr>
        <w:spacing w:line="400" w:lineRule="exact"/>
        <w:ind w:left="420" w:right="7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二、人力资源需求预测方法</w:t>
      </w:r>
      <w:r>
        <w:rPr>
          <w:rFonts w:ascii="宋体" w:hAnsi="宋体"/>
          <w:color w:val="000000"/>
        </w:rPr>
        <w:br w:type="textWrapping"/>
      </w:r>
      <w:r>
        <w:rPr>
          <w:rFonts w:ascii="宋体" w:hAnsi="宋体"/>
          <w:color w:val="000000"/>
        </w:rPr>
        <w:t>三、人力资源供给预测</w:t>
      </w:r>
    </w:p>
    <w:p w14:paraId="7E1D0EF1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2EDC0098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第六节  人力资源规划的运用与控制</w:t>
      </w:r>
    </w:p>
    <w:p w14:paraId="65318C7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人力资源信息系统、人力资源供应控制、人力资源的合理利用</w:t>
      </w:r>
    </w:p>
    <w:p w14:paraId="4393DE6C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</w:p>
    <w:p w14:paraId="29142935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思考题：</w:t>
      </w:r>
    </w:p>
    <w:p w14:paraId="7E506624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1、什么是人力资源规划？人力资源规划有哪些内容？</w:t>
      </w:r>
    </w:p>
    <w:p w14:paraId="21E18094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2、人力资源规划与企业经营战略有什么关系？</w:t>
      </w:r>
    </w:p>
    <w:p w14:paraId="1AF5AD69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、什么是人力资源需求预测？</w:t>
      </w:r>
    </w:p>
    <w:p w14:paraId="088F51FE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、人力资源分析包括哪些内容？</w:t>
      </w:r>
    </w:p>
    <w:p w14:paraId="2F329E60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5、简述人力资源需求预测的方法。</w:t>
      </w:r>
    </w:p>
    <w:p w14:paraId="3CE7E571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6、简述人力资源供给预测的方法。</w:t>
      </w:r>
    </w:p>
    <w:p w14:paraId="764193A7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7</w:t>
      </w:r>
      <w:r>
        <w:rPr>
          <w:rFonts w:hint="eastAsia" w:ascii="宋体" w:hAnsi="宋体"/>
          <w:color w:val="000000"/>
        </w:rPr>
        <w:t>、如果出现劳动力过剩或短缺，企业该采取什么方法解决。</w:t>
      </w:r>
    </w:p>
    <w:p w14:paraId="60E40E1C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hint="eastAsia" w:ascii="宋体" w:hAnsi="宋体"/>
          <w:color w:val="000000"/>
        </w:rPr>
        <w:t>、建立人力资源信息系统有何意义？</w:t>
      </w:r>
    </w:p>
    <w:p w14:paraId="7AF797D7">
      <w:pPr>
        <w:spacing w:line="400" w:lineRule="exact"/>
        <w:ind w:right="720"/>
        <w:rPr>
          <w:rFonts w:hint="eastAsia" w:ascii="ã" w:hAnsi="ã"/>
          <w:bCs/>
          <w:szCs w:val="18"/>
        </w:rPr>
      </w:pPr>
    </w:p>
    <w:p w14:paraId="4923542E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7BA81C97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第四章  员工招聘</w:t>
      </w:r>
    </w:p>
    <w:p w14:paraId="76817388">
      <w:pPr>
        <w:spacing w:line="400" w:lineRule="exact"/>
        <w:ind w:right="720"/>
        <w:rPr>
          <w:rFonts w:hint="eastAsia" w:ascii="ã" w:hAnsi="ã"/>
          <w:szCs w:val="18"/>
        </w:rPr>
      </w:pPr>
    </w:p>
    <w:p w14:paraId="05185124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教学内容</w:t>
      </w:r>
    </w:p>
    <w:p w14:paraId="597EEF7E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通过本章的学习，了解员工招聘的意义、原因和要求；理解员工招聘程序和渠道、求职申请表的设计要求、员工甄选和录用过程；掌握人员测评与甄选方法，招聘评估方法。</w:t>
      </w:r>
    </w:p>
    <w:p w14:paraId="67EE161B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重点：员工招聘程序和渠道，求职申请表的设计要求，员工甄选和录用过程，人员测评和甄选方法，招聘评估方法</w:t>
      </w:r>
    </w:p>
    <w:p w14:paraId="25476726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难点：人员测评的甄选方法，招聘评估方法</w:t>
      </w:r>
    </w:p>
    <w:p w14:paraId="20230964">
      <w:pPr>
        <w:spacing w:line="400" w:lineRule="exact"/>
        <w:ind w:right="720"/>
        <w:rPr>
          <w:rFonts w:hint="eastAsia" w:ascii="宋体" w:hAnsi="宋体"/>
          <w:color w:val="000000"/>
        </w:rPr>
      </w:pPr>
    </w:p>
    <w:p w14:paraId="3E7DB778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第一节  员工招聘概述</w:t>
      </w:r>
    </w:p>
    <w:p w14:paraId="20EB0CB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员工招聘的意义及策略性决定、员工招聘的原因和要求、员工招聘的程序和渠道、求职申请表的设计、员工甄选和录用的过程</w:t>
      </w:r>
    </w:p>
    <w:p w14:paraId="1A47BCB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 招聘的意义</w:t>
      </w:r>
    </w:p>
    <w:p w14:paraId="395E7A16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 员工招聘的内容与前提</w:t>
      </w:r>
    </w:p>
    <w:p w14:paraId="08F126DE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三、员工招聘的程序</w:t>
      </w:r>
    </w:p>
    <w:p w14:paraId="6F37A020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55ECC634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第二节  人员测评与甄选方法</w:t>
      </w:r>
    </w:p>
    <w:p w14:paraId="119106AF">
      <w:pPr>
        <w:spacing w:line="400" w:lineRule="exact"/>
        <w:ind w:left="720" w:leftChars="343"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面试法、测评法</w:t>
      </w:r>
    </w:p>
    <w:p w14:paraId="01C01F76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一、人员选拔的过程</w:t>
      </w:r>
    </w:p>
    <w:p w14:paraId="5C97B172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</w:t>
      </w:r>
      <w:r>
        <w:rPr>
          <w:rFonts w:ascii="宋体" w:hAnsi="宋体"/>
          <w:color w:val="000000"/>
        </w:rPr>
        <w:t>、内部招募</w:t>
      </w:r>
    </w:p>
    <w:p w14:paraId="30C1B5C6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三</w:t>
      </w:r>
      <w:r>
        <w:rPr>
          <w:rFonts w:ascii="宋体" w:hAnsi="宋体"/>
          <w:color w:val="000000"/>
        </w:rPr>
        <w:t>、外部招募</w:t>
      </w:r>
    </w:p>
    <w:p w14:paraId="5F680609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四、</w:t>
      </w:r>
      <w:r>
        <w:rPr>
          <w:rFonts w:ascii="宋体" w:hAnsi="宋体"/>
          <w:color w:val="000000"/>
        </w:rPr>
        <w:t>求职申请表的设计</w:t>
      </w:r>
    </w:p>
    <w:p w14:paraId="29F1F751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五、心理测验</w:t>
      </w:r>
    </w:p>
    <w:p w14:paraId="79CC2985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六、面试</w:t>
      </w:r>
    </w:p>
    <w:p w14:paraId="6C9428E3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七、评价中心</w:t>
      </w:r>
    </w:p>
    <w:p w14:paraId="32B45BD2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7C18DEBD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第三节  招聘评估</w:t>
      </w:r>
    </w:p>
    <w:p w14:paraId="01E4FB20">
      <w:pPr>
        <w:spacing w:line="400" w:lineRule="exact"/>
        <w:ind w:left="720" w:right="7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招聘结果的评估、招聘方法的成效评估</w:t>
      </w:r>
    </w:p>
    <w:p w14:paraId="614CD9C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 人员录用</w:t>
      </w:r>
    </w:p>
    <w:p w14:paraId="6CFF487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二、招聘评估</w:t>
      </w:r>
    </w:p>
    <w:p w14:paraId="16A238A2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三、</w:t>
      </w:r>
      <w:r>
        <w:rPr>
          <w:rFonts w:ascii="宋体" w:hAnsi="宋体"/>
          <w:color w:val="000000"/>
        </w:rPr>
        <w:t>测评效度与信度</w:t>
      </w:r>
    </w:p>
    <w:p w14:paraId="364AC735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</w:p>
    <w:p w14:paraId="546157C3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思考题：</w:t>
      </w:r>
    </w:p>
    <w:p w14:paraId="30628691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、如何制定人员招聘的政策？</w:t>
      </w:r>
    </w:p>
    <w:p w14:paraId="24BE66E8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、招聘有哪些渠道？试比较内部招聘与外部招聘的优缺点。</w:t>
      </w:r>
    </w:p>
    <w:p w14:paraId="14BCBA3C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、为什么说员工的选择非常重要？</w:t>
      </w:r>
    </w:p>
    <w:p w14:paraId="43FFF98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、如何确定招聘规模？</w:t>
      </w:r>
    </w:p>
    <w:p w14:paraId="14E0A38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5</w:t>
      </w:r>
      <w:r>
        <w:rPr>
          <w:rFonts w:hint="eastAsia" w:ascii="宋体" w:hAnsi="宋体"/>
          <w:color w:val="000000"/>
        </w:rPr>
        <w:t>、如何理解信度、效度的分类？</w:t>
      </w:r>
    </w:p>
    <w:p w14:paraId="453D38A4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6</w:t>
      </w:r>
      <w:r>
        <w:rPr>
          <w:rFonts w:hint="eastAsia" w:ascii="宋体" w:hAnsi="宋体"/>
          <w:color w:val="000000"/>
        </w:rPr>
        <w:t>、人员选择测试的内容有哪些？</w:t>
      </w:r>
      <w:r>
        <w:rPr>
          <w:rFonts w:ascii="宋体" w:hAnsi="宋体"/>
          <w:color w:val="000000"/>
        </w:rPr>
        <w:t xml:space="preserve"> </w:t>
      </w:r>
    </w:p>
    <w:p w14:paraId="3E01DFC0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</w:t>
      </w:r>
      <w:r>
        <w:rPr>
          <w:rFonts w:hint="eastAsia" w:ascii="宋体" w:hAnsi="宋体"/>
          <w:color w:val="000000"/>
        </w:rPr>
        <w:t>、如何设计一个好的招聘面试方案？</w:t>
      </w:r>
    </w:p>
    <w:p w14:paraId="1EAD3ABE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hint="eastAsia" w:ascii="宋体" w:hAnsi="宋体"/>
          <w:color w:val="000000"/>
        </w:rPr>
        <w:t>、如何提高人员选择测试的信度与效度？</w:t>
      </w:r>
      <w:r>
        <w:rPr>
          <w:rFonts w:ascii="宋体" w:hAnsi="宋体"/>
          <w:color w:val="000000"/>
        </w:rPr>
        <w:t xml:space="preserve"> </w:t>
      </w:r>
    </w:p>
    <w:p w14:paraId="09D05F14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9</w:t>
      </w:r>
      <w:r>
        <w:rPr>
          <w:rFonts w:hint="eastAsia" w:ascii="宋体" w:hAnsi="宋体"/>
          <w:color w:val="000000"/>
        </w:rPr>
        <w:t>、评价中心的主要形式有哪些？</w:t>
      </w:r>
    </w:p>
    <w:p w14:paraId="59F37E4C">
      <w:pPr>
        <w:spacing w:line="400" w:lineRule="exact"/>
        <w:ind w:right="720" w:firstLine="411" w:firstLineChars="196"/>
        <w:rPr>
          <w:rFonts w:hint="eastAsia" w:ascii="宋体" w:hAnsi="宋体"/>
          <w:color w:val="000000"/>
        </w:rPr>
      </w:pPr>
    </w:p>
    <w:p w14:paraId="28B8B0C7">
      <w:pPr>
        <w:spacing w:line="400" w:lineRule="exact"/>
        <w:ind w:right="720"/>
        <w:rPr>
          <w:rFonts w:hint="eastAsia" w:ascii="宋体" w:hAnsi="宋体"/>
          <w:color w:val="000000"/>
        </w:rPr>
      </w:pPr>
    </w:p>
    <w:p w14:paraId="02D44155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第五章  员工培训与发展</w:t>
      </w:r>
    </w:p>
    <w:p w14:paraId="2814A68E">
      <w:pPr>
        <w:spacing w:line="400" w:lineRule="exact"/>
        <w:ind w:right="720"/>
        <w:rPr>
          <w:rFonts w:hint="eastAsia" w:ascii="ã" w:hAnsi="ã"/>
          <w:szCs w:val="18"/>
        </w:rPr>
      </w:pPr>
    </w:p>
    <w:p w14:paraId="55602A94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教学内容</w:t>
      </w:r>
    </w:p>
    <w:p w14:paraId="53F64CEC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通过本章的学习，了解培训与发展的概念、作用、原则、目的；理解企业员工培训的系统模型、员工导向活动和员工职业发展；掌握培训中的学习方法。</w:t>
      </w:r>
    </w:p>
    <w:p w14:paraId="2FE9FEF7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重点：企业员工培训系统模型，员工职业发展，培训中的学习方法</w:t>
      </w:r>
    </w:p>
    <w:p w14:paraId="49BBD325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难点：企业员工培训系统模型，培训中的学习方法</w:t>
      </w:r>
    </w:p>
    <w:p w14:paraId="67115A33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内容：</w:t>
      </w:r>
    </w:p>
    <w:p w14:paraId="6FD85236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08519D45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第一节  员工培训与发展概述</w:t>
      </w:r>
    </w:p>
    <w:p w14:paraId="38719802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员工培训与发展的概念、员工培训与发展的作用、员工培训与发展原则、员工培训与发展的目的</w:t>
      </w:r>
    </w:p>
    <w:p w14:paraId="735D0355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一、员工培训的意义</w:t>
      </w:r>
    </w:p>
    <w:p w14:paraId="2CFA5314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二、员工培训的内容：补充知识、增强技能、转变态度</w:t>
      </w:r>
    </w:p>
    <w:p w14:paraId="59371F9A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1CDB9DAC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第二节  培训中的学习方式与方法</w:t>
      </w:r>
    </w:p>
    <w:p w14:paraId="08DA88C7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一、培训中的两种学习方式：代理式和亲验式</w:t>
      </w:r>
    </w:p>
    <w:p w14:paraId="09D072F7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二、三维学习立方体</w:t>
      </w:r>
    </w:p>
    <w:p w14:paraId="64C86A5B">
      <w:pPr>
        <w:spacing w:line="400" w:lineRule="exact"/>
        <w:ind w:right="720" w:firstLine="420"/>
        <w:rPr>
          <w:rFonts w:hint="eastAsia" w:ascii="ã" w:hAnsi="ã"/>
          <w:szCs w:val="18"/>
        </w:rPr>
      </w:pPr>
      <w:r>
        <w:rPr>
          <w:rFonts w:hint="eastAsia" w:ascii="宋体" w:hAnsi="宋体" w:cs="宋体"/>
          <w:kern w:val="0"/>
        </w:rPr>
        <w:t>三、企业培训中的具体方法</w:t>
      </w:r>
    </w:p>
    <w:p w14:paraId="25CEFEBA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5008112D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第三节  企业员工培训系统模型</w:t>
      </w:r>
    </w:p>
    <w:p w14:paraId="4D6C299F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一、培训需要的确定</w:t>
      </w:r>
    </w:p>
    <w:p w14:paraId="778CA836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二、培训目标的设置</w:t>
      </w:r>
    </w:p>
    <w:p w14:paraId="37AB0C69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三、培训计划的拟定</w:t>
      </w:r>
    </w:p>
    <w:p w14:paraId="0265D744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四、培训活动的实施</w:t>
      </w:r>
    </w:p>
    <w:p w14:paraId="573F61A1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五、总结评估</w:t>
      </w:r>
    </w:p>
    <w:p w14:paraId="2654A48D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2FAFE8A4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第四节  员工职业发展</w:t>
      </w:r>
    </w:p>
    <w:p w14:paraId="270D74FC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员工职业发展的意义、员工职业发展的主要活动、员工职业发展的管理、员工职业发展的阶段和特点</w:t>
      </w:r>
    </w:p>
    <w:p w14:paraId="155564C7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一、员工的职业生涯和职业</w:t>
      </w:r>
    </w:p>
    <w:p w14:paraId="66AE0A72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二、员工职业生涯的发展阶段和职业生涯道路</w:t>
      </w:r>
    </w:p>
    <w:p w14:paraId="72209393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三、员工职业生涯管理</w:t>
      </w:r>
    </w:p>
    <w:p w14:paraId="42168505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</w:p>
    <w:p w14:paraId="41921DDF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思考题：</w:t>
      </w:r>
    </w:p>
    <w:p w14:paraId="10A47B82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</w:t>
      </w:r>
      <w:r>
        <w:rPr>
          <w:rFonts w:hint="eastAsia" w:ascii="宋体" w:hAnsi="宋体"/>
          <w:color w:val="000000"/>
        </w:rPr>
        <w:t>、试述员工培训在人力资源管理中的重要作用</w:t>
      </w:r>
    </w:p>
    <w:p w14:paraId="4E7B2231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、如何对员工的培训需求进行分析？</w:t>
      </w:r>
    </w:p>
    <w:p w14:paraId="2CFA8561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3</w:t>
      </w:r>
      <w:r>
        <w:rPr>
          <w:rFonts w:hint="eastAsia" w:ascii="宋体" w:hAnsi="宋体"/>
          <w:color w:val="000000"/>
        </w:rPr>
        <w:t>、常用的培训方法有哪些？</w:t>
      </w:r>
    </w:p>
    <w:p w14:paraId="145B2EF7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、职前教育的目的和主要内容是什么？</w:t>
      </w:r>
    </w:p>
    <w:p w14:paraId="793D24DF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5</w:t>
      </w:r>
      <w:r>
        <w:rPr>
          <w:rFonts w:hint="eastAsia" w:ascii="宋体" w:hAnsi="宋体"/>
          <w:color w:val="000000"/>
        </w:rPr>
        <w:t>、有计划的职前教育的功用</w:t>
      </w:r>
      <w:r>
        <w:rPr>
          <w:rFonts w:ascii="宋体" w:hAnsi="宋体"/>
          <w:color w:val="000000"/>
        </w:rPr>
        <w:t xml:space="preserve"> </w:t>
      </w:r>
    </w:p>
    <w:p w14:paraId="17FCABFE">
      <w:pPr>
        <w:spacing w:line="400" w:lineRule="exact"/>
        <w:ind w:right="7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</w:t>
      </w:r>
      <w:r>
        <w:rPr>
          <w:rFonts w:hint="eastAsia" w:ascii="宋体" w:hAnsi="宋体"/>
          <w:color w:val="000000"/>
        </w:rPr>
        <w:t>、如何对培训效果进行分析？</w:t>
      </w:r>
    </w:p>
    <w:p w14:paraId="54CE04EB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7</w:t>
      </w:r>
      <w:r>
        <w:rPr>
          <w:rFonts w:hint="eastAsia" w:ascii="宋体" w:hAnsi="宋体"/>
          <w:color w:val="000000"/>
        </w:rPr>
        <w:t>、组织如何帮助员工进行职业生涯设计？</w:t>
      </w:r>
    </w:p>
    <w:p w14:paraId="7CCCE23B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hint="eastAsia" w:ascii="宋体" w:hAnsi="宋体"/>
          <w:color w:val="000000"/>
        </w:rPr>
        <w:t>、简述影响个人职业规划的因素。</w:t>
      </w:r>
    </w:p>
    <w:p w14:paraId="116E5898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9</w:t>
      </w:r>
      <w:r>
        <w:rPr>
          <w:rFonts w:hint="eastAsia" w:ascii="宋体" w:hAnsi="宋体"/>
          <w:color w:val="000000"/>
        </w:rPr>
        <w:t>、组织如何作好职业管理？</w:t>
      </w:r>
    </w:p>
    <w:p w14:paraId="0A47BDDD">
      <w:pPr>
        <w:spacing w:line="400" w:lineRule="exact"/>
        <w:ind w:right="720"/>
        <w:rPr>
          <w:rFonts w:hint="eastAsia" w:ascii="宋体" w:hAnsi="宋体"/>
          <w:color w:val="000000"/>
        </w:rPr>
      </w:pPr>
    </w:p>
    <w:p w14:paraId="3CF86E34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第六章  员工绩效管理</w:t>
      </w:r>
    </w:p>
    <w:p w14:paraId="55F11334">
      <w:pPr>
        <w:spacing w:line="400" w:lineRule="exact"/>
        <w:ind w:right="720"/>
        <w:rPr>
          <w:rFonts w:hint="eastAsia" w:ascii="ã" w:hAnsi="ã"/>
          <w:szCs w:val="18"/>
        </w:rPr>
      </w:pPr>
    </w:p>
    <w:p w14:paraId="2424C98A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教学内容</w:t>
      </w:r>
    </w:p>
    <w:p w14:paraId="4919C099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通过本章的学习，了解绩效考评的含义、性质、目的，人力资源管理部门对考绩的责任；理解绩效考评的程序、内容、标准及实施过程；掌握绩效考评方法和技术。</w:t>
      </w:r>
    </w:p>
    <w:p w14:paraId="146A7E03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重点：绩效考评的程序、内容、标准及实施过程，绩效考评的方法和技术</w:t>
      </w:r>
    </w:p>
    <w:p w14:paraId="23DF9333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难点：绩效考评方法和技术</w:t>
      </w:r>
    </w:p>
    <w:p w14:paraId="70854D46">
      <w:pPr>
        <w:spacing w:line="400" w:lineRule="exact"/>
        <w:ind w:right="720"/>
        <w:rPr>
          <w:rFonts w:hint="eastAsia" w:ascii="宋体" w:hAnsi="宋体"/>
          <w:color w:val="000000"/>
        </w:rPr>
      </w:pPr>
    </w:p>
    <w:p w14:paraId="3CF42919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第一节  绩效考评概述</w:t>
      </w:r>
    </w:p>
    <w:p w14:paraId="62766421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绩效的含义与性质、绩效考评的策略性决定、绩效考评的目的、绩效考评的一般程序、健全有效绩效制度的要求、人力资源管理部门对考绩的责任</w:t>
      </w:r>
    </w:p>
    <w:p w14:paraId="746EF12C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 考绩的意义</w:t>
      </w:r>
    </w:p>
    <w:p w14:paraId="17628DEB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二、绩效考评的一般程序；</w:t>
      </w:r>
    </w:p>
    <w:p w14:paraId="0FD9599C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三、健全有效考绩制度的要求 </w:t>
      </w:r>
    </w:p>
    <w:p w14:paraId="25706CDD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</w:p>
    <w:p w14:paraId="1F18B756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第二节  绩效考评内容与标准</w:t>
      </w:r>
    </w:p>
    <w:p w14:paraId="6C018DE3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一、绩效考评的内容</w:t>
      </w:r>
    </w:p>
    <w:p w14:paraId="1692096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二、绩效考评的标准</w:t>
      </w:r>
    </w:p>
    <w:p w14:paraId="67767B2E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三、绩效考评标准的制定</w:t>
      </w:r>
    </w:p>
    <w:p w14:paraId="394EDBA7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四、考评指标的权重</w:t>
      </w:r>
    </w:p>
    <w:p w14:paraId="7E8FAA8B">
      <w:pPr>
        <w:spacing w:line="400" w:lineRule="exact"/>
        <w:ind w:left="720" w:leftChars="343" w:right="720" w:firstLine="420" w:firstLineChars="200"/>
        <w:rPr>
          <w:rFonts w:hint="eastAsia" w:ascii="ã" w:hAnsi="ã"/>
          <w:szCs w:val="18"/>
        </w:rPr>
      </w:pPr>
    </w:p>
    <w:p w14:paraId="3B95F8E9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第三节  绩效考评方法</w:t>
      </w:r>
    </w:p>
    <w:p w14:paraId="1DF67907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绩效考评方法的基本类型及特点、考绩技术的分类、考绩技术</w:t>
      </w:r>
    </w:p>
    <w:p w14:paraId="3BA46C2C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一、绩效考评方法的基本类型及特点</w:t>
      </w:r>
    </w:p>
    <w:p w14:paraId="008D1042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二、常用的具体考绩方法</w:t>
      </w:r>
    </w:p>
    <w:p w14:paraId="0909DC28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6FC3A469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第四节  绩效考评的实施</w:t>
      </w:r>
    </w:p>
    <w:p w14:paraId="6E105C6D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考绩执行者、考绩时间、考绩的信度与效度、考绩的信息反馈、考绩面谈</w:t>
      </w:r>
    </w:p>
    <w:p w14:paraId="0656D6F3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一、从事绩效评估的主体360度考评</w:t>
      </w:r>
    </w:p>
    <w:p w14:paraId="7D2E9AA9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二、考绩的时间</w:t>
      </w:r>
    </w:p>
    <w:p w14:paraId="5F199644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三、考绩面谈</w:t>
      </w:r>
    </w:p>
    <w:p w14:paraId="1C71F9DF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思考题：</w:t>
      </w:r>
    </w:p>
    <w:p w14:paraId="24D2F08B">
      <w:pPr>
        <w:spacing w:line="400" w:lineRule="exact"/>
        <w:ind w:right="720" w:firstLine="420"/>
        <w:rPr>
          <w:rFonts w:ascii="ã" w:hAnsi="ã"/>
          <w:bCs/>
          <w:szCs w:val="18"/>
        </w:rPr>
      </w:pPr>
      <w:r>
        <w:rPr>
          <w:rFonts w:ascii="ã" w:hAnsi="ã"/>
          <w:bCs/>
          <w:szCs w:val="18"/>
        </w:rPr>
        <w:t>1</w:t>
      </w:r>
      <w:r>
        <w:rPr>
          <w:rFonts w:hint="eastAsia" w:ascii="ã" w:hAnsi="ã"/>
          <w:bCs/>
          <w:szCs w:val="18"/>
        </w:rPr>
        <w:t>、简析员工绩效的含义。</w:t>
      </w:r>
    </w:p>
    <w:p w14:paraId="0369003E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、什么是绩效管理？员工绩效管理系统包括那些内容？</w:t>
      </w:r>
    </w:p>
    <w:p w14:paraId="3A23E10C">
      <w:pPr>
        <w:spacing w:line="400" w:lineRule="exact"/>
        <w:ind w:right="720" w:firstLine="420"/>
        <w:rPr>
          <w:rFonts w:hint="eastAsia" w:ascii="ã" w:hAnsi="ã"/>
          <w:bCs/>
          <w:szCs w:val="18"/>
        </w:rPr>
      </w:pPr>
      <w:r>
        <w:rPr>
          <w:rFonts w:ascii="ã" w:hAnsi="ã"/>
          <w:bCs/>
          <w:szCs w:val="18"/>
        </w:rPr>
        <w:t>3</w:t>
      </w:r>
      <w:r>
        <w:rPr>
          <w:rFonts w:hint="eastAsia" w:ascii="ã" w:hAnsi="ã"/>
          <w:bCs/>
          <w:szCs w:val="18"/>
        </w:rPr>
        <w:t>、绩效考评标准包括哪些内容？</w:t>
      </w:r>
    </w:p>
    <w:p w14:paraId="5F39F668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、有哪些绩效考评方法及运用？</w:t>
      </w:r>
    </w:p>
    <w:p w14:paraId="547577B0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5</w:t>
      </w:r>
      <w:r>
        <w:rPr>
          <w:rFonts w:hint="eastAsia" w:ascii="宋体" w:hAnsi="宋体"/>
          <w:color w:val="000000"/>
        </w:rPr>
        <w:t>、你是怎样认识考评面谈在员工绩效考评中的地位的？</w:t>
      </w:r>
    </w:p>
    <w:p w14:paraId="1077E9EE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6</w:t>
      </w:r>
      <w:r>
        <w:rPr>
          <w:rFonts w:hint="eastAsia" w:ascii="宋体" w:hAnsi="宋体"/>
          <w:color w:val="000000"/>
        </w:rPr>
        <w:t>、如何进行绩效考评反馈面谈？</w:t>
      </w:r>
    </w:p>
    <w:p w14:paraId="0B32B977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第七章  薪酬管理</w:t>
      </w:r>
    </w:p>
    <w:p w14:paraId="7C5CB94C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教学内容</w:t>
      </w:r>
    </w:p>
    <w:p w14:paraId="77E6DAA6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通过本章的学习，理解薪酬管理的基本思想；掌握薪酬制度的主要形式，工作评价方法，员工福利制度。</w:t>
      </w:r>
    </w:p>
    <w:p w14:paraId="13575FBB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重点：薪酬制度的主要形式，工作评价方法，员工福利制度</w:t>
      </w:r>
    </w:p>
    <w:p w14:paraId="6016FEAA">
      <w:pPr>
        <w:spacing w:line="400" w:lineRule="exact"/>
        <w:ind w:right="720" w:firstLine="420" w:firstLineChars="20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难点：工作评价方法</w:t>
      </w:r>
    </w:p>
    <w:p w14:paraId="758D8C21">
      <w:pPr>
        <w:spacing w:line="400" w:lineRule="exact"/>
        <w:ind w:right="720"/>
        <w:rPr>
          <w:rFonts w:hint="eastAsia" w:ascii="宋体" w:hAnsi="宋体"/>
          <w:color w:val="000000"/>
        </w:rPr>
      </w:pPr>
    </w:p>
    <w:p w14:paraId="1D9A667C">
      <w:pPr>
        <w:spacing w:line="400" w:lineRule="exact"/>
        <w:ind w:right="720"/>
        <w:rPr>
          <w:rFonts w:hint="eastAsia" w:ascii="宋体" w:hAnsi="宋体"/>
          <w:color w:val="000000"/>
        </w:rPr>
      </w:pPr>
      <w:r>
        <w:rPr>
          <w:rFonts w:hint="eastAsia" w:ascii="黑体" w:hAnsi="宋体" w:eastAsia="黑体"/>
          <w:color w:val="000000"/>
        </w:rPr>
        <w:t>第一节  企业薪酬制度的基本理念</w:t>
      </w:r>
    </w:p>
    <w:p w14:paraId="4FB36794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薪酬的含义、薪酬的构成、薪酬制度的目标、薪酬和福利设计的策略性决定、对健全合理薪酬制度的要求、影响薪酬制度制定的主要因素</w:t>
      </w:r>
    </w:p>
    <w:p w14:paraId="03A42DDC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一、奖酬的本质与功能</w:t>
      </w:r>
    </w:p>
    <w:p w14:paraId="5EB9F43E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二、奖酬的形式</w:t>
      </w:r>
    </w:p>
    <w:p w14:paraId="60DF6001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三、建立健全合理奖酬制度的要求</w:t>
      </w:r>
    </w:p>
    <w:p w14:paraId="05018FA4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四、影响奖酬制度制定的主要因素</w:t>
      </w:r>
    </w:p>
    <w:p w14:paraId="6A5793F9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17A0DAAA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第二节  企业工资制度的合理设置</w:t>
      </w:r>
    </w:p>
    <w:p w14:paraId="1979771F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工资制度合理设置的基本过程、工作评价方法、工资结构线的定位与运用、工资分级方法、工资的调整</w:t>
      </w:r>
    </w:p>
    <w:p w14:paraId="773CB08F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一、制定付酬原则和政策</w:t>
      </w:r>
    </w:p>
    <w:p w14:paraId="4D7BC199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二、职务设计与分析</w:t>
      </w:r>
    </w:p>
    <w:p w14:paraId="32789C79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三、职务评价</w:t>
      </w:r>
    </w:p>
    <w:p w14:paraId="7AC0D7F1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四、工资结构设计</w:t>
      </w:r>
    </w:p>
    <w:p w14:paraId="6B4F392F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五、工资状况调查及数据收集；</w:t>
      </w:r>
    </w:p>
    <w:p w14:paraId="589EA87E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六、工资分级与定薪</w:t>
      </w:r>
    </w:p>
    <w:p w14:paraId="51893694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ascii="宋体" w:hAnsi="宋体"/>
          <w:color w:val="000000"/>
        </w:rPr>
        <w:t>七、工资制度的执行和调整</w:t>
      </w:r>
    </w:p>
    <w:p w14:paraId="4FE807E1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</w:p>
    <w:p w14:paraId="7056B43D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第三节  员工奖励——可变薪酬制度</w:t>
      </w:r>
    </w:p>
    <w:p w14:paraId="7895EFC2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一、个人层面的奖励制度</w:t>
      </w:r>
    </w:p>
    <w:p w14:paraId="1C30FE4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二、小组/部门层面的奖励制度</w:t>
      </w:r>
    </w:p>
    <w:p w14:paraId="660CD58F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三、企业层面的奖励制度</w:t>
      </w:r>
    </w:p>
    <w:p w14:paraId="27D14CDC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四、奖金制度的设计与实施</w:t>
      </w:r>
    </w:p>
    <w:p w14:paraId="1ABFBCE9">
      <w:pPr>
        <w:spacing w:line="400" w:lineRule="exact"/>
        <w:ind w:left="720" w:leftChars="343" w:right="720" w:firstLine="420" w:firstLineChars="200"/>
        <w:rPr>
          <w:rFonts w:hint="eastAsia" w:ascii="宋体" w:hAnsi="宋体"/>
          <w:color w:val="000000"/>
        </w:rPr>
      </w:pPr>
    </w:p>
    <w:p w14:paraId="7F3E2A7E">
      <w:pPr>
        <w:spacing w:line="400" w:lineRule="exact"/>
        <w:ind w:right="720"/>
        <w:rPr>
          <w:rFonts w:hint="eastAsia" w:ascii="黑体" w:hAnsi="宋体" w:eastAsia="黑体"/>
          <w:color w:val="000000"/>
        </w:rPr>
      </w:pPr>
      <w:r>
        <w:rPr>
          <w:rFonts w:hint="eastAsia" w:ascii="黑体" w:hAnsi="宋体" w:eastAsia="黑体"/>
          <w:color w:val="000000"/>
        </w:rPr>
        <w:t>第四节  员工福利制度</w:t>
      </w:r>
    </w:p>
    <w:p w14:paraId="3D8A23CC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一、福利制度的建立</w:t>
      </w:r>
    </w:p>
    <w:p w14:paraId="017917EA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二、福利制度的设计</w:t>
      </w:r>
    </w:p>
    <w:p w14:paraId="10C336DF">
      <w:pPr>
        <w:pStyle w:val="6"/>
        <w:adjustRightInd w:val="0"/>
        <w:snapToGrid w:val="0"/>
        <w:spacing w:before="0" w:beforeAutospacing="0" w:after="0" w:afterAutospacing="0" w:line="400" w:lineRule="exact"/>
        <w:jc w:val="both"/>
        <w:rPr>
          <w:rFonts w:hint="eastAsia" w:ascii="黑体" w:eastAsia="黑体"/>
          <w:bCs/>
          <w:color w:val="000000"/>
          <w:sz w:val="21"/>
          <w:szCs w:val="20"/>
        </w:rPr>
      </w:pPr>
      <w:r>
        <w:rPr>
          <w:rFonts w:hint="eastAsia" w:ascii="黑体" w:eastAsia="黑体"/>
          <w:bCs/>
          <w:color w:val="000000"/>
          <w:sz w:val="21"/>
          <w:szCs w:val="20"/>
        </w:rPr>
        <w:t>思考题：</w:t>
      </w:r>
    </w:p>
    <w:p w14:paraId="33BD6B91">
      <w:pPr>
        <w:spacing w:line="400" w:lineRule="exact"/>
        <w:ind w:right="720" w:firstLine="42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1、什么是薪酬、报酬？你认为报酬系统应当包括哪些因素？</w:t>
      </w:r>
    </w:p>
    <w:p w14:paraId="3BCB1F39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2、简述组织在制定人员报酬时应遵循的原则。</w:t>
      </w:r>
    </w:p>
    <w:p w14:paraId="61D91742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3、岗位评估的方法有哪几种？</w:t>
      </w:r>
    </w:p>
    <w:p w14:paraId="6522A25D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4、如何进行简单的薪酬设计？</w:t>
      </w:r>
    </w:p>
    <w:p w14:paraId="5551F2B6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5、简述影响组织福利安排的因素？</w:t>
      </w:r>
    </w:p>
    <w:p w14:paraId="1CD0E1B2">
      <w:pPr>
        <w:spacing w:line="400" w:lineRule="exact"/>
        <w:ind w:right="720" w:firstLine="420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>6、员工集体激励的方式有几种？什么是收益分享计划？</w:t>
      </w:r>
    </w:p>
    <w:p w14:paraId="01676732">
      <w:pPr>
        <w:spacing w:line="400" w:lineRule="exact"/>
        <w:ind w:right="720" w:firstLine="411" w:firstLineChars="196"/>
        <w:rPr>
          <w:rFonts w:hint="eastAsia" w:ascii="ã" w:hAnsi="ã"/>
          <w:bCs/>
          <w:szCs w:val="18"/>
        </w:rPr>
      </w:pPr>
    </w:p>
    <w:p w14:paraId="1EBE4731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  <w:r>
        <w:rPr>
          <w:rFonts w:hint="eastAsia" w:ascii="宋体" w:hAnsi="宋体" w:eastAsia="宋体"/>
          <w:szCs w:val="21"/>
        </w:rPr>
        <w:t>（四号黑体）</w:t>
      </w:r>
    </w:p>
    <w:p w14:paraId="04BDE2A5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A91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3AC7E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1CF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A298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绪论</w:t>
            </w:r>
          </w:p>
        </w:tc>
        <w:tc>
          <w:tcPr>
            <w:tcW w:w="2766" w:type="dxa"/>
            <w:vAlign w:val="center"/>
          </w:tcPr>
          <w:p w14:paraId="363D1EB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</w:p>
        </w:tc>
      </w:tr>
      <w:tr w14:paraId="6CE0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8EBB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工作分析</w:t>
            </w:r>
          </w:p>
        </w:tc>
        <w:tc>
          <w:tcPr>
            <w:tcW w:w="2766" w:type="dxa"/>
            <w:vAlign w:val="center"/>
          </w:tcPr>
          <w:p w14:paraId="17DBF8B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12</w:t>
            </w:r>
          </w:p>
        </w:tc>
      </w:tr>
      <w:tr w14:paraId="4322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696E2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人力资源规划</w:t>
            </w:r>
          </w:p>
        </w:tc>
        <w:tc>
          <w:tcPr>
            <w:tcW w:w="2766" w:type="dxa"/>
            <w:vAlign w:val="center"/>
          </w:tcPr>
          <w:p w14:paraId="7DF1DFC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</w:p>
        </w:tc>
      </w:tr>
      <w:tr w14:paraId="7C79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9C6FA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招聘与配置</w:t>
            </w:r>
          </w:p>
        </w:tc>
        <w:tc>
          <w:tcPr>
            <w:tcW w:w="2766" w:type="dxa"/>
            <w:vAlign w:val="center"/>
          </w:tcPr>
          <w:p w14:paraId="256A5CE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</w:p>
        </w:tc>
      </w:tr>
      <w:tr w14:paraId="76EA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C24F4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0D4AC3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员工培训</w:t>
            </w:r>
          </w:p>
        </w:tc>
        <w:tc>
          <w:tcPr>
            <w:tcW w:w="2766" w:type="dxa"/>
            <w:vAlign w:val="center"/>
          </w:tcPr>
          <w:p w14:paraId="59DFB9E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6</w:t>
            </w:r>
          </w:p>
        </w:tc>
      </w:tr>
      <w:tr w14:paraId="25D5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DE9C73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C8C55C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绩效管理</w:t>
            </w:r>
          </w:p>
        </w:tc>
        <w:tc>
          <w:tcPr>
            <w:tcW w:w="2766" w:type="dxa"/>
            <w:vAlign w:val="center"/>
          </w:tcPr>
          <w:p w14:paraId="2EC3BA7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  <w:tr w14:paraId="6CD5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56B66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第七章</w:t>
            </w:r>
          </w:p>
        </w:tc>
        <w:tc>
          <w:tcPr>
            <w:tcW w:w="2765" w:type="dxa"/>
            <w:vAlign w:val="center"/>
          </w:tcPr>
          <w:p w14:paraId="3CA117F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薪酬管理</w:t>
            </w:r>
          </w:p>
        </w:tc>
        <w:tc>
          <w:tcPr>
            <w:tcW w:w="2766" w:type="dxa"/>
            <w:vAlign w:val="center"/>
          </w:tcPr>
          <w:p w14:paraId="0B202FC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</w:p>
        </w:tc>
      </w:tr>
    </w:tbl>
    <w:p w14:paraId="5891F7E7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  <w:r>
        <w:rPr>
          <w:rFonts w:hint="eastAsia" w:ascii="宋体" w:hAnsi="宋体" w:eastAsia="宋体"/>
        </w:rPr>
        <w:t>（四号黑体）</w:t>
      </w:r>
    </w:p>
    <w:p w14:paraId="72E039F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266"/>
        <w:gridCol w:w="1127"/>
        <w:gridCol w:w="1127"/>
        <w:gridCol w:w="1127"/>
        <w:gridCol w:w="1362"/>
        <w:gridCol w:w="894"/>
      </w:tblGrid>
      <w:tr w14:paraId="1450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1F1C01B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07B56D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BF9C9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7216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5E1C54E3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-3</w:t>
            </w:r>
          </w:p>
        </w:tc>
        <w:tc>
          <w:tcPr>
            <w:tcW w:w="929" w:type="dxa"/>
            <w:vAlign w:val="center"/>
          </w:tcPr>
          <w:p w14:paraId="7FF16E9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9.3-17</w:t>
            </w:r>
          </w:p>
        </w:tc>
        <w:tc>
          <w:tcPr>
            <w:tcW w:w="1145" w:type="dxa"/>
            <w:vAlign w:val="center"/>
          </w:tcPr>
          <w:p w14:paraId="6C2C86C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第一章</w:t>
            </w:r>
          </w:p>
        </w:tc>
        <w:tc>
          <w:tcPr>
            <w:tcW w:w="1145" w:type="dxa"/>
            <w:vAlign w:val="center"/>
          </w:tcPr>
          <w:p w14:paraId="033C285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绪论</w:t>
            </w:r>
          </w:p>
        </w:tc>
        <w:tc>
          <w:tcPr>
            <w:tcW w:w="1145" w:type="dxa"/>
            <w:vAlign w:val="center"/>
          </w:tcPr>
          <w:p w14:paraId="35E4383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</w:t>
            </w:r>
          </w:p>
        </w:tc>
        <w:tc>
          <w:tcPr>
            <w:tcW w:w="1386" w:type="dxa"/>
            <w:vAlign w:val="center"/>
          </w:tcPr>
          <w:p w14:paraId="0F4C9E8D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课后思考题</w:t>
            </w:r>
          </w:p>
        </w:tc>
        <w:tc>
          <w:tcPr>
            <w:tcW w:w="904" w:type="dxa"/>
            <w:vAlign w:val="center"/>
          </w:tcPr>
          <w:p w14:paraId="096B3D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C05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FC70C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</w:t>
            </w:r>
          </w:p>
        </w:tc>
        <w:tc>
          <w:tcPr>
            <w:tcW w:w="929" w:type="dxa"/>
            <w:vAlign w:val="center"/>
          </w:tcPr>
          <w:p w14:paraId="7D808FE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9.24-10.8</w:t>
            </w:r>
          </w:p>
        </w:tc>
        <w:tc>
          <w:tcPr>
            <w:tcW w:w="1145" w:type="dxa"/>
            <w:shd w:val="clear"/>
            <w:vAlign w:val="center"/>
          </w:tcPr>
          <w:p w14:paraId="481EC2C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第二章</w:t>
            </w:r>
          </w:p>
        </w:tc>
        <w:tc>
          <w:tcPr>
            <w:tcW w:w="1145" w:type="dxa"/>
            <w:shd w:val="clear"/>
            <w:vAlign w:val="center"/>
          </w:tcPr>
          <w:p w14:paraId="5F22349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工作分析</w:t>
            </w:r>
          </w:p>
        </w:tc>
        <w:tc>
          <w:tcPr>
            <w:tcW w:w="1145" w:type="dxa"/>
            <w:vAlign w:val="center"/>
          </w:tcPr>
          <w:p w14:paraId="3E4758F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1386" w:type="dxa"/>
            <w:vAlign w:val="center"/>
          </w:tcPr>
          <w:p w14:paraId="522D081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团队作业</w:t>
            </w:r>
          </w:p>
        </w:tc>
        <w:tc>
          <w:tcPr>
            <w:tcW w:w="904" w:type="dxa"/>
            <w:vAlign w:val="center"/>
          </w:tcPr>
          <w:p w14:paraId="249B7C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7C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628A01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929" w:type="dxa"/>
            <w:vAlign w:val="center"/>
          </w:tcPr>
          <w:p w14:paraId="5F936FB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10.15-29</w:t>
            </w:r>
          </w:p>
        </w:tc>
        <w:tc>
          <w:tcPr>
            <w:tcW w:w="1145" w:type="dxa"/>
            <w:vAlign w:val="center"/>
          </w:tcPr>
          <w:p w14:paraId="3632CBD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第三章</w:t>
            </w:r>
          </w:p>
        </w:tc>
        <w:tc>
          <w:tcPr>
            <w:tcW w:w="1145" w:type="dxa"/>
            <w:vAlign w:val="center"/>
          </w:tcPr>
          <w:p w14:paraId="55C33F63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人力资源规划</w:t>
            </w:r>
          </w:p>
        </w:tc>
        <w:tc>
          <w:tcPr>
            <w:tcW w:w="1145" w:type="dxa"/>
            <w:vAlign w:val="center"/>
          </w:tcPr>
          <w:p w14:paraId="3E63A6F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</w:t>
            </w:r>
          </w:p>
        </w:tc>
        <w:tc>
          <w:tcPr>
            <w:tcW w:w="1386" w:type="dxa"/>
            <w:vAlign w:val="center"/>
          </w:tcPr>
          <w:p w14:paraId="1008F7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课后思考题</w:t>
            </w:r>
          </w:p>
        </w:tc>
        <w:tc>
          <w:tcPr>
            <w:tcW w:w="904" w:type="dxa"/>
            <w:vAlign w:val="center"/>
          </w:tcPr>
          <w:p w14:paraId="43142B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C37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2772592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11-13</w:t>
            </w:r>
          </w:p>
        </w:tc>
        <w:tc>
          <w:tcPr>
            <w:tcW w:w="929" w:type="dxa"/>
            <w:vAlign w:val="center"/>
          </w:tcPr>
          <w:p w14:paraId="68D2738C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11.5-19</w:t>
            </w:r>
          </w:p>
        </w:tc>
        <w:tc>
          <w:tcPr>
            <w:tcW w:w="1145" w:type="dxa"/>
            <w:vAlign w:val="center"/>
          </w:tcPr>
          <w:p w14:paraId="6CA7A7E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第四章</w:t>
            </w:r>
          </w:p>
        </w:tc>
        <w:tc>
          <w:tcPr>
            <w:tcW w:w="1145" w:type="dxa"/>
            <w:vAlign w:val="center"/>
          </w:tcPr>
          <w:p w14:paraId="76E17E9E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人员招聘</w:t>
            </w:r>
          </w:p>
        </w:tc>
        <w:tc>
          <w:tcPr>
            <w:tcW w:w="1145" w:type="dxa"/>
            <w:vAlign w:val="center"/>
          </w:tcPr>
          <w:p w14:paraId="43C35F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</w:t>
            </w:r>
          </w:p>
        </w:tc>
        <w:tc>
          <w:tcPr>
            <w:tcW w:w="1386" w:type="dxa"/>
            <w:vAlign w:val="center"/>
          </w:tcPr>
          <w:p w14:paraId="393A0F18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情景模拟</w:t>
            </w:r>
          </w:p>
        </w:tc>
        <w:tc>
          <w:tcPr>
            <w:tcW w:w="904" w:type="dxa"/>
            <w:vAlign w:val="center"/>
          </w:tcPr>
          <w:p w14:paraId="0361DB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B23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66D52D7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14-15</w:t>
            </w:r>
          </w:p>
        </w:tc>
        <w:tc>
          <w:tcPr>
            <w:tcW w:w="929" w:type="dxa"/>
            <w:vAlign w:val="center"/>
          </w:tcPr>
          <w:p w14:paraId="1B3E64D5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11.26-12.3</w:t>
            </w:r>
          </w:p>
        </w:tc>
        <w:tc>
          <w:tcPr>
            <w:tcW w:w="1145" w:type="dxa"/>
            <w:vAlign w:val="center"/>
          </w:tcPr>
          <w:p w14:paraId="43AF0C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第五章</w:t>
            </w:r>
          </w:p>
        </w:tc>
        <w:tc>
          <w:tcPr>
            <w:tcW w:w="1145" w:type="dxa"/>
            <w:vAlign w:val="center"/>
          </w:tcPr>
          <w:p w14:paraId="2D7041A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员工培训</w:t>
            </w:r>
          </w:p>
        </w:tc>
        <w:tc>
          <w:tcPr>
            <w:tcW w:w="1145" w:type="dxa"/>
            <w:vAlign w:val="center"/>
          </w:tcPr>
          <w:p w14:paraId="46934EF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1386" w:type="dxa"/>
            <w:vAlign w:val="center"/>
          </w:tcPr>
          <w:p w14:paraId="1C49A63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课后思考题</w:t>
            </w:r>
          </w:p>
        </w:tc>
        <w:tc>
          <w:tcPr>
            <w:tcW w:w="904" w:type="dxa"/>
            <w:vAlign w:val="center"/>
          </w:tcPr>
          <w:p w14:paraId="507A33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1F4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345E519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929" w:type="dxa"/>
            <w:vAlign w:val="center"/>
          </w:tcPr>
          <w:p w14:paraId="216D89C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12.10</w:t>
            </w:r>
          </w:p>
        </w:tc>
        <w:tc>
          <w:tcPr>
            <w:tcW w:w="1145" w:type="dxa"/>
            <w:vAlign w:val="center"/>
          </w:tcPr>
          <w:p w14:paraId="024AF1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第六章</w:t>
            </w:r>
          </w:p>
        </w:tc>
        <w:tc>
          <w:tcPr>
            <w:tcW w:w="1145" w:type="dxa"/>
            <w:vAlign w:val="center"/>
          </w:tcPr>
          <w:p w14:paraId="1023932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绩效管理</w:t>
            </w:r>
          </w:p>
        </w:tc>
        <w:tc>
          <w:tcPr>
            <w:tcW w:w="1145" w:type="dxa"/>
            <w:vAlign w:val="center"/>
          </w:tcPr>
          <w:p w14:paraId="3FD078A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3BB1DF2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课后思考题</w:t>
            </w:r>
          </w:p>
        </w:tc>
        <w:tc>
          <w:tcPr>
            <w:tcW w:w="904" w:type="dxa"/>
            <w:vAlign w:val="center"/>
          </w:tcPr>
          <w:p w14:paraId="31CAF3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9025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42" w:type="dxa"/>
            <w:vAlign w:val="center"/>
          </w:tcPr>
          <w:p w14:paraId="0CCC65B4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17</w:t>
            </w:r>
          </w:p>
        </w:tc>
        <w:tc>
          <w:tcPr>
            <w:tcW w:w="929" w:type="dxa"/>
            <w:vAlign w:val="center"/>
          </w:tcPr>
          <w:p w14:paraId="15738DC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12.17</w:t>
            </w:r>
          </w:p>
        </w:tc>
        <w:tc>
          <w:tcPr>
            <w:tcW w:w="1145" w:type="dxa"/>
            <w:vAlign w:val="center"/>
          </w:tcPr>
          <w:p w14:paraId="07179C9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第七章</w:t>
            </w:r>
          </w:p>
        </w:tc>
        <w:tc>
          <w:tcPr>
            <w:tcW w:w="1145" w:type="dxa"/>
            <w:vAlign w:val="center"/>
          </w:tcPr>
          <w:p w14:paraId="6FC3199B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薪酬管理</w:t>
            </w:r>
          </w:p>
        </w:tc>
        <w:tc>
          <w:tcPr>
            <w:tcW w:w="1145" w:type="dxa"/>
            <w:vAlign w:val="center"/>
          </w:tcPr>
          <w:p w14:paraId="77EE91C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1386" w:type="dxa"/>
            <w:vAlign w:val="center"/>
          </w:tcPr>
          <w:p w14:paraId="789C613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课后思考题</w:t>
            </w:r>
          </w:p>
        </w:tc>
        <w:tc>
          <w:tcPr>
            <w:tcW w:w="904" w:type="dxa"/>
            <w:vAlign w:val="center"/>
          </w:tcPr>
          <w:p w14:paraId="618A249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38555BEE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  <w:r>
        <w:rPr>
          <w:rFonts w:hint="eastAsia" w:ascii="宋体" w:hAnsi="宋体" w:eastAsia="宋体"/>
        </w:rPr>
        <w:t>（四号黑体）</w:t>
      </w:r>
    </w:p>
    <w:p w14:paraId="52C60B2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．加里·德斯勒，《人力资源管理》（第七版），中国人民大学出版社2002年版；</w:t>
      </w:r>
    </w:p>
    <w:p w14:paraId="088370F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2．雷蒙德-A-诺伊等，《人力资源管理：赢得竞争优势》，中国人民大学出版社，第三版，2001年4月出版</w:t>
      </w:r>
    </w:p>
    <w:p w14:paraId="36A19D8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3.</w:t>
      </w:r>
      <w:r>
        <w:rPr>
          <w:rFonts w:hint="eastAsia" w:ascii="宋体" w:hAnsi="宋体" w:eastAsia="宋体"/>
        </w:rPr>
        <w:t>[美]R．韦恩·蒙迪，罗伯特·M．诺埃：《人力资源管理》，第6版，经济科学出版社，1998。</w:t>
      </w:r>
    </w:p>
    <w:p w14:paraId="2E928CE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4.</w:t>
      </w:r>
      <w:r>
        <w:rPr>
          <w:rFonts w:hint="eastAsia" w:ascii="宋体" w:hAnsi="宋体" w:eastAsia="宋体"/>
        </w:rPr>
        <w:t>张德，《人力资源开发与管理》，清华大学出版社，2001年</w:t>
      </w:r>
    </w:p>
    <w:p w14:paraId="57D8A35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5.</w:t>
      </w:r>
      <w:r>
        <w:rPr>
          <w:rFonts w:hint="eastAsia" w:ascii="宋体" w:hAnsi="宋体" w:eastAsia="宋体"/>
        </w:rPr>
        <w:t>梁裕楷，《人力资源开发与管理》中山大学出版社，2003年</w:t>
      </w:r>
    </w:p>
    <w:p w14:paraId="1DCA17F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6.</w:t>
      </w:r>
      <w:r>
        <w:rPr>
          <w:rFonts w:hint="eastAsia" w:ascii="宋体" w:hAnsi="宋体" w:eastAsia="宋体"/>
        </w:rPr>
        <w:t>廖泉文，《人力资源管理》，高等教育出版社，2003年</w:t>
      </w:r>
    </w:p>
    <w:p w14:paraId="418FE77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7.</w:t>
      </w:r>
      <w:r>
        <w:rPr>
          <w:rFonts w:hint="eastAsia" w:ascii="宋体" w:hAnsi="宋体" w:eastAsia="宋体"/>
        </w:rPr>
        <w:t>廖泉文，《人力资源管理案例集》，高等教育出版社，2005年，主编。</w:t>
      </w:r>
    </w:p>
    <w:p w14:paraId="1AAD9F78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 w14:paraId="11CB7093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1．讲授法</w:t>
      </w:r>
    </w:p>
    <w:p w14:paraId="355FE06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2．讨论法</w:t>
      </w:r>
    </w:p>
    <w:p w14:paraId="3071BA7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2．案例教学法</w:t>
      </w:r>
    </w:p>
    <w:p w14:paraId="44AA70CC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</w:p>
    <w:p w14:paraId="59B62131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  <w:r>
        <w:rPr>
          <w:rFonts w:hint="eastAsia" w:ascii="宋体" w:hAnsi="宋体" w:eastAsia="宋体"/>
        </w:rPr>
        <w:t>（四号黑体）</w:t>
      </w:r>
    </w:p>
    <w:p w14:paraId="3B2441E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 w14:paraId="7900DA0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  <w:r>
        <w:rPr>
          <w:rFonts w:hint="eastAsia" w:ascii="宋体" w:hAnsi="宋体" w:eastAsia="宋体"/>
          <w:szCs w:val="21"/>
        </w:rPr>
        <w:t>（五号宋体）</w:t>
      </w:r>
    </w:p>
    <w:tbl>
      <w:tblPr>
        <w:tblStyle w:val="7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12C9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0B88D8B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0058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9E25E5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人力资源管理的概念及职能</w:t>
            </w:r>
          </w:p>
        </w:tc>
        <w:tc>
          <w:tcPr>
            <w:tcW w:w="2849" w:type="dxa"/>
            <w:vAlign w:val="center"/>
          </w:tcPr>
          <w:p w14:paraId="4039B16C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闭卷考试</w:t>
            </w:r>
          </w:p>
        </w:tc>
      </w:tr>
      <w:tr w14:paraId="5672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4CBCC87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人力资源管理选育用留的内涵及工作流程</w:t>
            </w:r>
          </w:p>
        </w:tc>
        <w:tc>
          <w:tcPr>
            <w:tcW w:w="2849" w:type="dxa"/>
            <w:vAlign w:val="center"/>
          </w:tcPr>
          <w:p w14:paraId="1BEFB7FE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讨论及闭卷考试</w:t>
            </w:r>
          </w:p>
        </w:tc>
      </w:tr>
      <w:tr w14:paraId="3FA7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8065B9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人力资源管理的实际运用</w:t>
            </w:r>
          </w:p>
        </w:tc>
        <w:tc>
          <w:tcPr>
            <w:tcW w:w="2849" w:type="dxa"/>
            <w:vAlign w:val="center"/>
          </w:tcPr>
          <w:p w14:paraId="2DDAD844">
            <w:pPr>
              <w:pStyle w:val="2"/>
              <w:spacing w:before="156" w:beforeLines="50" w:after="156" w:afterLines="50"/>
              <w:jc w:val="center"/>
              <w:rPr>
                <w:rFonts w:hint="default" w:hAnsi="宋体" w:eastAsia="宋体"/>
                <w:b/>
                <w:lang w:val="en-US" w:eastAsia="zh-CN"/>
              </w:rPr>
            </w:pPr>
            <w:r>
              <w:rPr>
                <w:rFonts w:hint="eastAsia" w:hAnsi="宋体"/>
                <w:b/>
                <w:lang w:val="en-US" w:eastAsia="zh-CN"/>
              </w:rPr>
              <w:t>案例分析</w:t>
            </w:r>
          </w:p>
        </w:tc>
      </w:tr>
    </w:tbl>
    <w:p w14:paraId="2C82E763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 w14:paraId="34F39257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  <w:r>
        <w:rPr>
          <w:rFonts w:hint="eastAsia" w:ascii="宋体" w:hAnsi="宋体" w:eastAsia="宋体"/>
        </w:rPr>
        <w:t>（五号宋体）</w:t>
      </w:r>
    </w:p>
    <w:p w14:paraId="7F41D11E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平时成绩：1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，期中考试：3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，期末考试6</w:t>
      </w:r>
      <w:r>
        <w:rPr>
          <w:rFonts w:ascii="宋体" w:hAnsi="宋体" w:eastAsia="宋体"/>
        </w:rPr>
        <w:t>0%</w:t>
      </w:r>
    </w:p>
    <w:p w14:paraId="1B0070F9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  <w:r>
        <w:rPr>
          <w:rFonts w:hint="eastAsia" w:ascii="宋体" w:hAnsi="宋体" w:eastAsia="宋体"/>
        </w:rPr>
        <w:t>（五号宋体）</w:t>
      </w:r>
    </w:p>
    <w:p w14:paraId="7AFACAB5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  <w:r>
        <w:rPr>
          <w:rFonts w:hint="eastAsia" w:ascii="宋体" w:hAnsi="宋体" w:eastAsia="宋体"/>
        </w:rPr>
        <w:t>（五号宋体）</w:t>
      </w:r>
    </w:p>
    <w:tbl>
      <w:tblPr>
        <w:tblStyle w:val="7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3478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23F822F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59720570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1B1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134" w:type="dxa"/>
            <w:vAlign w:val="center"/>
          </w:tcPr>
          <w:p w14:paraId="67076DAB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0CCC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134" w:type="dxa"/>
            <w:vAlign w:val="center"/>
          </w:tcPr>
          <w:p w14:paraId="573C0D77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5DD7B3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6AE6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30%</w:t>
            </w:r>
          </w:p>
        </w:tc>
        <w:tc>
          <w:tcPr>
            <w:tcW w:w="1134" w:type="dxa"/>
            <w:vAlign w:val="center"/>
          </w:tcPr>
          <w:p w14:paraId="675EB7F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7C3BAEC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4D2C2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099978D">
            <w:pPr>
              <w:spacing w:before="156" w:beforeLines="50" w:after="156" w:afterLines="50"/>
              <w:jc w:val="both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0F57DBE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9C2B6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A39B2E8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729159BA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614DEA63">
      <w:pPr>
        <w:widowControl/>
        <w:jc w:val="left"/>
        <w:rPr>
          <w:rFonts w:ascii="宋体" w:hAnsi="宋体" w:eastAsia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ã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NDNiZjdlMGM5YTAwZWVhZmE4MTAzYjJiZDU4NWIifQ=="/>
  </w:docVars>
  <w:rsids>
    <w:rsidRoot w:val="001E5724"/>
    <w:rsid w:val="00022CBB"/>
    <w:rsid w:val="00077A5F"/>
    <w:rsid w:val="000A400B"/>
    <w:rsid w:val="000F054A"/>
    <w:rsid w:val="001C25D8"/>
    <w:rsid w:val="001E5724"/>
    <w:rsid w:val="00242673"/>
    <w:rsid w:val="00285327"/>
    <w:rsid w:val="002A7568"/>
    <w:rsid w:val="00313A87"/>
    <w:rsid w:val="003206BD"/>
    <w:rsid w:val="00322986"/>
    <w:rsid w:val="0034254B"/>
    <w:rsid w:val="0038665C"/>
    <w:rsid w:val="004070CF"/>
    <w:rsid w:val="00443C38"/>
    <w:rsid w:val="00470FB4"/>
    <w:rsid w:val="005A0378"/>
    <w:rsid w:val="005A6FCB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9187CC2"/>
    <w:rsid w:val="09FC05D9"/>
    <w:rsid w:val="0A48581B"/>
    <w:rsid w:val="7A3D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纯文本 字符"/>
    <w:basedOn w:val="9"/>
    <w:link w:val="2"/>
    <w:uiPriority w:val="99"/>
    <w:rPr>
      <w:rFonts w:ascii="宋体" w:hAnsi="Courier New" w:eastAsia="宋体" w:cs="Times New Roman"/>
      <w:szCs w:val="20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14</Pages>
  <Words>10148</Words>
  <Characters>10263</Characters>
  <Lines>13</Lines>
  <Paragraphs>3</Paragraphs>
  <TotalTime>25</TotalTime>
  <ScaleCrop>false</ScaleCrop>
  <LinksUpToDate>false</LinksUpToDate>
  <CharactersWithSpaces>10461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章小波</cp:lastModifiedBy>
  <cp:lastPrinted>2020-12-24T07:17:00Z</cp:lastPrinted>
  <dcterms:modified xsi:type="dcterms:W3CDTF">2024-09-03T00:42:23Z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7C9CB10741C34FBA8B4B1AFE0F60CCE6_12</vt:lpwstr>
  </property>
</Properties>
</file>