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0CE4B" w14:textId="5F208836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E11DBA">
        <w:rPr>
          <w:rFonts w:ascii="黑体" w:eastAsia="黑体" w:hAnsi="黑体" w:hint="eastAsia"/>
          <w:sz w:val="32"/>
          <w:szCs w:val="32"/>
        </w:rPr>
        <w:t>人力资源管理专业英语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  <w:r>
        <w:rPr>
          <w:rFonts w:ascii="黑体" w:eastAsia="黑体" w:hAnsi="黑体" w:hint="eastAsia"/>
          <w:sz w:val="32"/>
          <w:szCs w:val="32"/>
        </w:rPr>
        <w:t>（三号黑体）</w:t>
      </w:r>
    </w:p>
    <w:p w14:paraId="5036DC00" w14:textId="77777777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D13271" w:rsidRPr="009218A0">
        <w:rPr>
          <w:rFonts w:hAnsi="宋体" w:cs="宋体" w:hint="eastAsia"/>
        </w:rPr>
        <w:t>（</w:t>
      </w:r>
      <w:r w:rsidR="00D13271">
        <w:rPr>
          <w:rFonts w:hAnsi="宋体" w:cs="宋体" w:hint="eastAsia"/>
        </w:rPr>
        <w:t>四</w:t>
      </w:r>
      <w:r w:rsidR="00D13271" w:rsidRPr="009218A0">
        <w:rPr>
          <w:rFonts w:hAnsi="宋体" w:cs="宋体" w:hint="eastAsia"/>
        </w:rPr>
        <w:t>号</w:t>
      </w:r>
      <w:r w:rsidR="00D13271">
        <w:rPr>
          <w:rFonts w:hAnsi="宋体" w:cs="宋体" w:hint="eastAsia"/>
        </w:rPr>
        <w:t>黑</w:t>
      </w:r>
      <w:r w:rsidR="00D13271" w:rsidRPr="009218A0">
        <w:rPr>
          <w:rFonts w:hAnsi="宋体" w:cs="宋体" w:hint="eastAsia"/>
        </w:rPr>
        <w:t>体）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781A93A9" w:rsidR="00D13271" w:rsidRPr="00DD7B5F" w:rsidRDefault="003B7E23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FF4D26">
              <w:rPr>
                <w:rFonts w:eastAsia="黑体"/>
              </w:rPr>
              <w:t xml:space="preserve">Professional English for </w:t>
            </w:r>
            <w:r>
              <w:rPr>
                <w:rFonts w:eastAsia="黑体" w:hint="eastAsia"/>
              </w:rPr>
              <w:t xml:space="preserve">Human Resource </w:t>
            </w:r>
            <w:r w:rsidRPr="00FF4D26">
              <w:rPr>
                <w:rFonts w:eastAsia="黑体"/>
              </w:rPr>
              <w:t>Management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55DE4A2D" w:rsidR="00D13271" w:rsidRPr="00DD7B5F" w:rsidRDefault="00420E24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t>HURM4000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56B253FC" w:rsidR="00D13271" w:rsidRPr="00DD7B5F" w:rsidRDefault="007634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t>专业选修课程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621F2E6F" w:rsidR="00D13271" w:rsidRPr="00DD7B5F" w:rsidRDefault="0076346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人力资源管理专业本科生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2B9309EC" w:rsidR="00D13271" w:rsidRPr="00DD7B5F" w:rsidRDefault="007634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1F665F63" w:rsidR="00D13271" w:rsidRPr="00DD7B5F" w:rsidRDefault="0076346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7</w:t>
            </w:r>
            <w:r>
              <w:rPr>
                <w:rFonts w:ascii="宋体" w:eastAsia="宋体" w:hAnsi="宋体"/>
              </w:rPr>
              <w:t>2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54DA955F" w:rsidR="00D13271" w:rsidRPr="00DD7B5F" w:rsidRDefault="00763461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宋典，尹轶帅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22D9B6AE" w:rsidR="00D13271" w:rsidRPr="00DD7B5F" w:rsidRDefault="00763461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024,</w:t>
            </w:r>
            <w:r>
              <w:rPr>
                <w:rFonts w:ascii="宋体" w:eastAsia="宋体" w:hAnsi="宋体" w:hint="eastAsia"/>
              </w:rPr>
              <w:t>0</w:t>
            </w:r>
            <w:r>
              <w:rPr>
                <w:rFonts w:ascii="宋体" w:eastAsia="宋体" w:hAnsi="宋体"/>
              </w:rPr>
              <w:t>8,</w:t>
            </w: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7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4E3C4525" w14:textId="77777777" w:rsidR="00D13271" w:rsidRDefault="003B7E23" w:rsidP="00DD7B5F">
            <w:pPr>
              <w:spacing w:beforeLines="50" w:before="156" w:afterLines="50" w:after="156"/>
            </w:pPr>
            <w:r>
              <w:rPr>
                <w:rFonts w:hint="eastAsia"/>
              </w:rPr>
              <w:t>董晓波.人力资源管理专业英语[M]，北京交通大学出版社，2019年</w:t>
            </w:r>
          </w:p>
          <w:p w14:paraId="650737CB" w14:textId="11E6788B" w:rsidR="00452898" w:rsidRPr="00DD7B5F" w:rsidRDefault="00452898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452898">
              <w:t>陈雪、唐利芹、郭旋、徐婧、徐磊、王倩</w:t>
            </w:r>
            <w:r w:rsidRPr="00452898">
              <w:rPr>
                <w:rFonts w:hint="eastAsia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52898">
              <w:rPr>
                <w:rFonts w:hint="eastAsia"/>
              </w:rPr>
              <w:t>学术英语写作（第</w:t>
            </w:r>
            <w:r w:rsidRPr="00452898">
              <w:t>2版）</w:t>
            </w:r>
            <w:r w:rsidRPr="00452898">
              <w:rPr>
                <w:rFonts w:hint="eastAsia"/>
              </w:rPr>
              <w:t>[</w:t>
            </w:r>
            <w:r w:rsidRPr="00452898">
              <w:t>M]</w:t>
            </w:r>
            <w:r w:rsidRPr="00452898">
              <w:rPr>
                <w:rFonts w:hint="eastAsia"/>
              </w:rPr>
              <w:t>.</w:t>
            </w:r>
            <w:r w:rsidRPr="00452898">
              <w:t>清华大学出版社</w:t>
            </w:r>
            <w:r w:rsidRPr="00452898">
              <w:rPr>
                <w:rFonts w:hint="eastAsia"/>
              </w:rPr>
              <w:t>，</w:t>
            </w:r>
            <w:r w:rsidRPr="00452898">
              <w:t>2024年05月</w:t>
            </w:r>
          </w:p>
        </w:tc>
      </w:tr>
    </w:tbl>
    <w:p w14:paraId="17AEB187" w14:textId="77777777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>
        <w:rPr>
          <w:rFonts w:hAnsi="宋体" w:cs="宋体" w:hint="eastAsia"/>
        </w:rPr>
        <w:t>（四号黑体）</w:t>
      </w:r>
    </w:p>
    <w:p w14:paraId="23DD3620" w14:textId="77777777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Pr="00C8492C">
        <w:rPr>
          <w:rFonts w:hAnsi="宋体" w:cs="宋体" w:hint="eastAsia"/>
          <w:szCs w:val="21"/>
        </w:rPr>
        <w:t>（小四号黑体）</w:t>
      </w:r>
    </w:p>
    <w:p w14:paraId="15B9BD70" w14:textId="7608A755" w:rsidR="003B7E23" w:rsidRPr="003B7E23" w:rsidRDefault="003B7E23" w:rsidP="003B7E2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3B7E23">
        <w:rPr>
          <w:rFonts w:hAnsi="宋体" w:cs="宋体" w:hint="eastAsia"/>
        </w:rPr>
        <w:t>此课程将人力资源管理知识与英语教育结合起来，旨在解决学生在学习人力资源管理过程中遇到的专业英语问题，提升学生的人力资源管理专业英语交流能力，提高人力资源管理专业同学在资料阅读、学术交流等方面的能力，拓展学生的国际化视野，也提升学生到跨国公司从事专业工作的能力</w:t>
      </w:r>
      <w:r>
        <w:rPr>
          <w:rFonts w:hAnsi="宋体" w:cs="宋体" w:hint="eastAsia"/>
        </w:rPr>
        <w:t>,提升专业认同感</w:t>
      </w:r>
      <w:r w:rsidRPr="003B7E23">
        <w:rPr>
          <w:rFonts w:hAnsi="宋体" w:cs="宋体" w:hint="eastAsia"/>
        </w:rPr>
        <w:t>。</w:t>
      </w:r>
    </w:p>
    <w:p w14:paraId="50E6B12C" w14:textId="77777777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Pr="00FB77A1">
        <w:rPr>
          <w:rFonts w:hAnsi="宋体" w:cs="宋体" w:hint="eastAsia"/>
        </w:rPr>
        <w:t>（小四号黑体）</w:t>
      </w:r>
    </w:p>
    <w:p w14:paraId="38CAB695" w14:textId="46F15423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3B7E23" w:rsidRPr="003B7E23">
        <w:rPr>
          <w:rFonts w:hAnsi="宋体" w:cs="宋体"/>
          <w:b/>
        </w:rPr>
        <w:t>掌握人力资源管理专业的核心外语专业术语</w:t>
      </w:r>
    </w:p>
    <w:p w14:paraId="53CB53C2" w14:textId="3EFB9729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掌握基本的人力资源管理专业英语术语</w:t>
      </w:r>
    </w:p>
    <w:p w14:paraId="3A592D51" w14:textId="3B8F33CE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掌握核心的人力资源管理专业英语术语</w:t>
      </w:r>
    </w:p>
    <w:p w14:paraId="60E80C88" w14:textId="2E3A39C5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3B7E23" w:rsidRPr="003B7E23">
        <w:rPr>
          <w:rFonts w:hAnsi="宋体" w:cs="宋体"/>
          <w:b/>
        </w:rPr>
        <w:t>学会阅读人力资源管理专业学术文献</w:t>
      </w:r>
    </w:p>
    <w:p w14:paraId="41359A8B" w14:textId="6840F43B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认识到英文学术文献的类型、组成等</w:t>
      </w:r>
    </w:p>
    <w:p w14:paraId="407697DE" w14:textId="5B7BF6D7" w:rsidR="00E05E8B" w:rsidRDefault="00E05E8B" w:rsidP="00DD7B5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能够熟练阅读部分人力资源管理专业期刊文献</w:t>
      </w:r>
    </w:p>
    <w:p w14:paraId="286D30C1" w14:textId="603951D5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3B7E23" w:rsidRPr="003B7E23">
        <w:rPr>
          <w:rFonts w:hAnsi="宋体" w:cs="宋体"/>
          <w:b/>
        </w:rPr>
        <w:tab/>
        <w:t>学会应用人力资源管理专业英语进行沟通交流</w:t>
      </w:r>
    </w:p>
    <w:p w14:paraId="4875AD06" w14:textId="586DF0CD" w:rsidR="003B7E23" w:rsidRDefault="003B7E23" w:rsidP="003B7E2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3．1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具备较高的人力资源管理专业英语听写能力</w:t>
      </w:r>
    </w:p>
    <w:p w14:paraId="657B975E" w14:textId="0F0BEB92" w:rsidR="003B7E23" w:rsidRDefault="003B7E23" w:rsidP="003B7E2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3．2</w:t>
      </w:r>
      <w:r w:rsidR="00452898">
        <w:rPr>
          <w:rFonts w:hAnsi="宋体" w:cs="宋体" w:hint="eastAsia"/>
        </w:rPr>
        <w:t>具备较高的人力资源管理专业英语口语能力</w:t>
      </w:r>
    </w:p>
    <w:p w14:paraId="6FA31AA3" w14:textId="53FCF6E1" w:rsidR="003B7E23" w:rsidRDefault="003B7E23" w:rsidP="00DD7B5F">
      <w:pPr>
        <w:pStyle w:val="a3"/>
        <w:spacing w:beforeLines="50" w:before="156" w:afterLines="50" w:after="156"/>
        <w:ind w:firstLineChars="200" w:firstLine="422"/>
        <w:rPr>
          <w:rFonts w:hAnsi="宋体" w:cs="宋体"/>
        </w:rPr>
      </w:pPr>
      <w:r w:rsidRPr="000C2D1F">
        <w:rPr>
          <w:rFonts w:hAnsi="宋体" w:cs="宋体" w:hint="eastAsia"/>
          <w:b/>
        </w:rPr>
        <w:t>课程目标</w:t>
      </w:r>
      <w:r>
        <w:rPr>
          <w:rFonts w:hAnsi="宋体" w:cs="宋体" w:hint="eastAsia"/>
          <w:b/>
        </w:rPr>
        <w:t>4</w:t>
      </w:r>
      <w:r w:rsidRPr="000C2D1F">
        <w:rPr>
          <w:rFonts w:hAnsi="宋体" w:cs="宋体" w:hint="eastAsia"/>
          <w:b/>
        </w:rPr>
        <w:t>：</w:t>
      </w:r>
      <w:r w:rsidRPr="003B7E23">
        <w:rPr>
          <w:rFonts w:hAnsi="宋体" w:cs="宋体"/>
          <w:b/>
        </w:rPr>
        <w:tab/>
      </w:r>
      <w:r w:rsidR="00452898" w:rsidRPr="00452898">
        <w:rPr>
          <w:rFonts w:hAnsi="宋体" w:cs="宋体"/>
          <w:b/>
        </w:rPr>
        <w:t>初步学会写作人力资源管理专业外文小论文</w:t>
      </w:r>
    </w:p>
    <w:p w14:paraId="516AE955" w14:textId="5E8A10CD" w:rsidR="003B7E23" w:rsidRDefault="003B7E23" w:rsidP="003B7E2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4．1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掌握学术英语的常见规范</w:t>
      </w:r>
    </w:p>
    <w:p w14:paraId="0D864935" w14:textId="28F344A3" w:rsidR="003B7E23" w:rsidRDefault="003B7E23" w:rsidP="003B7E23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4．2</w:t>
      </w:r>
      <w:r w:rsidR="00452898">
        <w:rPr>
          <w:rFonts w:hAnsi="宋体" w:cs="宋体"/>
        </w:rPr>
        <w:t xml:space="preserve"> </w:t>
      </w:r>
      <w:r w:rsidR="00452898">
        <w:rPr>
          <w:rFonts w:hAnsi="宋体" w:cs="宋体" w:hint="eastAsia"/>
        </w:rPr>
        <w:t>能够撰写简短的外文学术论文</w:t>
      </w:r>
    </w:p>
    <w:p w14:paraId="043E0459" w14:textId="77777777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>
        <w:rPr>
          <w:rFonts w:hAnsi="宋体" w:cs="宋体" w:hint="eastAsia"/>
        </w:rPr>
        <w:t>（小四号黑体）</w:t>
      </w:r>
    </w:p>
    <w:p w14:paraId="5A397EEE" w14:textId="77777777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D504B7" w:rsidRPr="00D504B7">
        <w:rPr>
          <w:rFonts w:ascii="黑体" w:hAnsi="宋体" w:hint="eastAsia"/>
          <w:bCs/>
          <w:szCs w:val="21"/>
        </w:rPr>
        <w:t>（五号宋体）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528"/>
        <w:gridCol w:w="4111"/>
        <w:gridCol w:w="2126"/>
      </w:tblGrid>
      <w:tr w:rsidR="00E05E8B" w14:paraId="6CAC3D1B" w14:textId="77777777" w:rsidTr="00A06F0E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528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4111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126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A06F0E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528" w:type="dxa"/>
            <w:vAlign w:val="center"/>
          </w:tcPr>
          <w:p w14:paraId="7631D28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4111" w:type="dxa"/>
            <w:vAlign w:val="center"/>
          </w:tcPr>
          <w:p w14:paraId="7065B9D0" w14:textId="6002B9C0" w:rsidR="00E05E8B" w:rsidRDefault="00770BDE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掌握人力资源管理各模块的基本词汇</w:t>
            </w:r>
          </w:p>
        </w:tc>
        <w:tc>
          <w:tcPr>
            <w:tcW w:w="2126" w:type="dxa"/>
            <w:vAlign w:val="center"/>
          </w:tcPr>
          <w:p w14:paraId="099652AF" w14:textId="44B9748C" w:rsidR="00E05E8B" w:rsidRDefault="00770BDE" w:rsidP="00770BDE">
            <w:pPr>
              <w:snapToGrid w:val="0"/>
              <w:jc w:val="center"/>
              <w:rPr>
                <w:rFonts w:hAnsi="宋体" w:cs="宋体"/>
              </w:rPr>
            </w:pPr>
            <w:r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221F6E">
              <w:rPr>
                <w:rFonts w:ascii="Times New Roman" w:eastAsia="仿宋_GB2312" w:hAnsi="仿宋_GB2312"/>
                <w:color w:val="000000"/>
              </w:rPr>
              <w:t>3</w:t>
            </w:r>
            <w:r>
              <w:rPr>
                <w:rFonts w:ascii="Times New Roman" w:eastAsia="仿宋_GB2312" w:hAnsi="仿宋_GB2312" w:hint="eastAsia"/>
                <w:color w:val="000000"/>
              </w:rPr>
              <w:t>和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13682B18" w14:textId="77777777" w:rsidTr="00A06F0E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57DC332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4111" w:type="dxa"/>
            <w:vAlign w:val="center"/>
          </w:tcPr>
          <w:p w14:paraId="74B6519E" w14:textId="2D31F819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掌握人力资源管理各职能模块的核心词汇</w:t>
            </w:r>
          </w:p>
        </w:tc>
        <w:tc>
          <w:tcPr>
            <w:tcW w:w="2126" w:type="dxa"/>
          </w:tcPr>
          <w:p w14:paraId="11660F5D" w14:textId="3889924E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C3839"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CC3839">
              <w:rPr>
                <w:rFonts w:ascii="Times New Roman" w:eastAsia="仿宋_GB2312" w:hAnsi="仿宋_GB2312"/>
                <w:color w:val="000000"/>
              </w:rPr>
              <w:t>3</w:t>
            </w:r>
            <w:r w:rsidRPr="00CC3839">
              <w:rPr>
                <w:rFonts w:ascii="Times New Roman" w:eastAsia="仿宋_GB2312" w:hAnsi="仿宋_GB2312" w:hint="eastAsia"/>
                <w:color w:val="000000"/>
              </w:rPr>
              <w:t>和</w:t>
            </w:r>
            <w:r w:rsidRPr="00CC3839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08A86D07" w14:textId="77777777" w:rsidTr="00A06F0E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528" w:type="dxa"/>
            <w:vAlign w:val="center"/>
          </w:tcPr>
          <w:p w14:paraId="16717C16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4111" w:type="dxa"/>
            <w:vAlign w:val="center"/>
          </w:tcPr>
          <w:p w14:paraId="1AB21B48" w14:textId="2E67ED63" w:rsidR="00770BDE" w:rsidRP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英语文献介绍</w:t>
            </w:r>
          </w:p>
        </w:tc>
        <w:tc>
          <w:tcPr>
            <w:tcW w:w="2126" w:type="dxa"/>
          </w:tcPr>
          <w:p w14:paraId="3DCD50FA" w14:textId="79DA18EE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C3839"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CC3839">
              <w:rPr>
                <w:rFonts w:ascii="Times New Roman" w:eastAsia="仿宋_GB2312" w:hAnsi="仿宋_GB2312"/>
                <w:color w:val="000000"/>
              </w:rPr>
              <w:t>3</w:t>
            </w:r>
            <w:r w:rsidRPr="00CC3839">
              <w:rPr>
                <w:rFonts w:ascii="Times New Roman" w:eastAsia="仿宋_GB2312" w:hAnsi="仿宋_GB2312" w:hint="eastAsia"/>
                <w:color w:val="000000"/>
              </w:rPr>
              <w:t>和</w:t>
            </w:r>
            <w:r w:rsidRPr="00CC3839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4E038CE5" w14:textId="77777777" w:rsidTr="00A06F0E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6FDE7686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4111" w:type="dxa"/>
            <w:vAlign w:val="center"/>
          </w:tcPr>
          <w:p w14:paraId="4475D85C" w14:textId="235E53DF" w:rsidR="00770BDE" w:rsidRP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770BDE">
              <w:rPr>
                <w:rFonts w:hAnsi="宋体" w:cs="宋体" w:hint="eastAsia"/>
              </w:rPr>
              <w:t>讲解部分经典H</w:t>
            </w:r>
            <w:r w:rsidRPr="00770BDE">
              <w:rPr>
                <w:rFonts w:hAnsi="宋体" w:cs="宋体"/>
              </w:rPr>
              <w:t>RM</w:t>
            </w:r>
            <w:r w:rsidRPr="00770BDE">
              <w:rPr>
                <w:rFonts w:hAnsi="宋体" w:cs="宋体" w:hint="eastAsia"/>
              </w:rPr>
              <w:t>文献</w:t>
            </w:r>
          </w:p>
        </w:tc>
        <w:tc>
          <w:tcPr>
            <w:tcW w:w="2126" w:type="dxa"/>
          </w:tcPr>
          <w:p w14:paraId="77FA07A0" w14:textId="4D6C60D9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C3839"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CC3839">
              <w:rPr>
                <w:rFonts w:ascii="Times New Roman" w:eastAsia="仿宋_GB2312" w:hAnsi="仿宋_GB2312"/>
                <w:color w:val="000000"/>
              </w:rPr>
              <w:t>3</w:t>
            </w:r>
            <w:r w:rsidRPr="00CC3839">
              <w:rPr>
                <w:rFonts w:ascii="Times New Roman" w:eastAsia="仿宋_GB2312" w:hAnsi="仿宋_GB2312" w:hint="eastAsia"/>
                <w:color w:val="000000"/>
              </w:rPr>
              <w:t>和</w:t>
            </w:r>
            <w:r w:rsidRPr="00CC3839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0C854D1B" w14:textId="77777777" w:rsidTr="00A06F0E"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 w14:textId="1F70DB01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528" w:type="dxa"/>
            <w:vAlign w:val="center"/>
          </w:tcPr>
          <w:p w14:paraId="4F7B06C9" w14:textId="29AEC7F0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.1</w:t>
            </w:r>
          </w:p>
        </w:tc>
        <w:tc>
          <w:tcPr>
            <w:tcW w:w="4111" w:type="dxa"/>
            <w:vAlign w:val="center"/>
          </w:tcPr>
          <w:p w14:paraId="3DC01ADF" w14:textId="6B0EB927" w:rsidR="00770BDE" w:rsidRP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讲解听写</w:t>
            </w:r>
            <w:r w:rsidRPr="00770BDE">
              <w:rPr>
                <w:rFonts w:ascii="黑体" w:hAnsi="宋体" w:hint="eastAsia"/>
                <w:szCs w:val="21"/>
              </w:rPr>
              <w:t>部分专业</w:t>
            </w:r>
            <w:r>
              <w:rPr>
                <w:rFonts w:ascii="黑体" w:hAnsi="宋体" w:hint="eastAsia"/>
                <w:szCs w:val="21"/>
              </w:rPr>
              <w:t>英语</w:t>
            </w:r>
            <w:r w:rsidRPr="00770BDE">
              <w:rPr>
                <w:rFonts w:ascii="黑体" w:hAnsi="宋体" w:hint="eastAsia"/>
                <w:szCs w:val="21"/>
              </w:rPr>
              <w:t>词汇</w:t>
            </w:r>
          </w:p>
        </w:tc>
        <w:tc>
          <w:tcPr>
            <w:tcW w:w="2126" w:type="dxa"/>
          </w:tcPr>
          <w:p w14:paraId="0DD3AC4A" w14:textId="254AAA1D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C3839"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CC3839">
              <w:rPr>
                <w:rFonts w:ascii="Times New Roman" w:eastAsia="仿宋_GB2312" w:hAnsi="仿宋_GB2312"/>
                <w:color w:val="000000"/>
              </w:rPr>
              <w:t>3</w:t>
            </w:r>
            <w:r w:rsidRPr="00CC3839">
              <w:rPr>
                <w:rFonts w:ascii="Times New Roman" w:eastAsia="仿宋_GB2312" w:hAnsi="仿宋_GB2312" w:hint="eastAsia"/>
                <w:color w:val="000000"/>
              </w:rPr>
              <w:t>和</w:t>
            </w:r>
            <w:r w:rsidRPr="00CC3839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652B97A5" w14:textId="77777777" w:rsidTr="00A06F0E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16D76C1F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1ECFF145" w14:textId="72438045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.2</w:t>
            </w:r>
          </w:p>
        </w:tc>
        <w:tc>
          <w:tcPr>
            <w:tcW w:w="4111" w:type="dxa"/>
            <w:vAlign w:val="center"/>
          </w:tcPr>
          <w:p w14:paraId="2A67ADB9" w14:textId="1E73E351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szCs w:val="21"/>
              </w:rPr>
              <w:t>掌握并</w:t>
            </w:r>
            <w:r w:rsidRPr="00770BDE">
              <w:rPr>
                <w:rFonts w:ascii="黑体" w:hAnsi="宋体" w:hint="eastAsia"/>
                <w:szCs w:val="21"/>
              </w:rPr>
              <w:t>熟练</w:t>
            </w:r>
            <w:r>
              <w:rPr>
                <w:rFonts w:ascii="黑体" w:hAnsi="宋体" w:hint="eastAsia"/>
                <w:szCs w:val="21"/>
              </w:rPr>
              <w:t>应用</w:t>
            </w:r>
            <w:r w:rsidRPr="00770BDE">
              <w:rPr>
                <w:rFonts w:ascii="黑体" w:hAnsi="宋体" w:hint="eastAsia"/>
                <w:szCs w:val="21"/>
              </w:rPr>
              <w:t>专业词汇</w:t>
            </w:r>
            <w:r>
              <w:rPr>
                <w:rFonts w:ascii="黑体" w:hAnsi="宋体" w:hint="eastAsia"/>
                <w:szCs w:val="21"/>
              </w:rPr>
              <w:t>沟通</w:t>
            </w:r>
          </w:p>
        </w:tc>
        <w:tc>
          <w:tcPr>
            <w:tcW w:w="2126" w:type="dxa"/>
          </w:tcPr>
          <w:p w14:paraId="66805AE3" w14:textId="37196464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C3839"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CC3839">
              <w:rPr>
                <w:rFonts w:ascii="Times New Roman" w:eastAsia="仿宋_GB2312" w:hAnsi="仿宋_GB2312"/>
                <w:color w:val="000000"/>
              </w:rPr>
              <w:t>3</w:t>
            </w:r>
            <w:r w:rsidRPr="00CC3839">
              <w:rPr>
                <w:rFonts w:ascii="Times New Roman" w:eastAsia="仿宋_GB2312" w:hAnsi="仿宋_GB2312" w:hint="eastAsia"/>
                <w:color w:val="000000"/>
              </w:rPr>
              <w:t>和</w:t>
            </w:r>
            <w:r w:rsidRPr="00CC3839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25199D82" w14:textId="77777777" w:rsidTr="00A06F0E">
        <w:trPr>
          <w:jc w:val="center"/>
        </w:trPr>
        <w:tc>
          <w:tcPr>
            <w:tcW w:w="1302" w:type="dxa"/>
            <w:vMerge w:val="restart"/>
            <w:vAlign w:val="center"/>
          </w:tcPr>
          <w:p w14:paraId="3FE1EA94" w14:textId="532F8B28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528" w:type="dxa"/>
            <w:vAlign w:val="center"/>
          </w:tcPr>
          <w:p w14:paraId="58F0FB84" w14:textId="6ADF36A2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</w:rPr>
              <w:t>4</w:t>
            </w:r>
            <w:r>
              <w:rPr>
                <w:rFonts w:hAnsi="宋体" w:cs="宋体" w:hint="eastAsia"/>
              </w:rPr>
              <w:t>.1</w:t>
            </w:r>
          </w:p>
        </w:tc>
        <w:tc>
          <w:tcPr>
            <w:tcW w:w="4111" w:type="dxa"/>
            <w:vAlign w:val="center"/>
          </w:tcPr>
          <w:p w14:paraId="2FEDE94C" w14:textId="01D4AF5F" w:rsidR="00770BDE" w:rsidRP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770BDE">
              <w:rPr>
                <w:rFonts w:ascii="黑体" w:hAnsi="宋体" w:hint="eastAsia"/>
                <w:szCs w:val="21"/>
              </w:rPr>
              <w:t>英文论文写作规范</w:t>
            </w:r>
          </w:p>
        </w:tc>
        <w:tc>
          <w:tcPr>
            <w:tcW w:w="2126" w:type="dxa"/>
          </w:tcPr>
          <w:p w14:paraId="551BC321" w14:textId="304ACCBD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CC3839"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CC3839">
              <w:rPr>
                <w:rFonts w:ascii="Times New Roman" w:eastAsia="仿宋_GB2312" w:hAnsi="仿宋_GB2312"/>
                <w:color w:val="000000"/>
              </w:rPr>
              <w:t>3</w:t>
            </w:r>
            <w:r w:rsidRPr="00CC3839">
              <w:rPr>
                <w:rFonts w:ascii="Times New Roman" w:eastAsia="仿宋_GB2312" w:hAnsi="仿宋_GB2312" w:hint="eastAsia"/>
                <w:color w:val="000000"/>
              </w:rPr>
              <w:t>和</w:t>
            </w:r>
            <w:r w:rsidRPr="00CC3839"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770BDE" w14:paraId="1B268D1C" w14:textId="77777777" w:rsidTr="00A06F0E">
        <w:trPr>
          <w:jc w:val="center"/>
        </w:trPr>
        <w:tc>
          <w:tcPr>
            <w:tcW w:w="1302" w:type="dxa"/>
            <w:vMerge/>
            <w:vAlign w:val="center"/>
          </w:tcPr>
          <w:p w14:paraId="7569B4C8" w14:textId="77777777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528" w:type="dxa"/>
            <w:vAlign w:val="center"/>
          </w:tcPr>
          <w:p w14:paraId="73494DDF" w14:textId="795AF46B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</w:rPr>
              <w:t>4</w:t>
            </w:r>
            <w:r>
              <w:rPr>
                <w:rFonts w:hAnsi="宋体" w:cs="宋体" w:hint="eastAsia"/>
              </w:rPr>
              <w:t>.2</w:t>
            </w:r>
          </w:p>
        </w:tc>
        <w:tc>
          <w:tcPr>
            <w:tcW w:w="4111" w:type="dxa"/>
            <w:vAlign w:val="center"/>
          </w:tcPr>
          <w:p w14:paraId="5E3D4F88" w14:textId="05E6E886" w:rsidR="00770BDE" w:rsidRP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770BDE">
              <w:rPr>
                <w:rFonts w:ascii="黑体" w:hAnsi="宋体" w:hint="eastAsia"/>
                <w:szCs w:val="21"/>
              </w:rPr>
              <w:t>论文写作环节讲解</w:t>
            </w:r>
          </w:p>
        </w:tc>
        <w:tc>
          <w:tcPr>
            <w:tcW w:w="2126" w:type="dxa"/>
          </w:tcPr>
          <w:p w14:paraId="7121076B" w14:textId="6B861898" w:rsidR="00770BDE" w:rsidRDefault="00770BDE" w:rsidP="00770BDE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ascii="Times New Roman" w:eastAsia="仿宋_GB2312" w:hAnsi="仿宋_GB2312"/>
                <w:color w:val="000000"/>
              </w:rPr>
              <w:t>毕业要求</w:t>
            </w:r>
            <w:r w:rsidRPr="00221F6E">
              <w:rPr>
                <w:rFonts w:ascii="Times New Roman" w:eastAsia="仿宋_GB2312" w:hAnsi="仿宋_GB2312"/>
                <w:color w:val="000000"/>
              </w:rPr>
              <w:t>3</w:t>
            </w:r>
            <w:r>
              <w:rPr>
                <w:rFonts w:ascii="Times New Roman" w:eastAsia="仿宋_GB2312" w:hAnsi="仿宋_GB2312" w:hint="eastAsia"/>
                <w:color w:val="000000"/>
              </w:rPr>
              <w:t>和</w:t>
            </w: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</w:tbl>
    <w:p w14:paraId="55B8F966" w14:textId="77777777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3331598C" w14:textId="77777777" w:rsidR="00A06F0E" w:rsidRDefault="00A06F0E" w:rsidP="00A06F0E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>第一编 总论</w:t>
      </w:r>
    </w:p>
    <w:p w14:paraId="07452F52" w14:textId="77777777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4352001" w14:textId="5A34B536" w:rsidR="00A06F0E" w:rsidRDefault="00E11DBA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E11DBA">
        <w:rPr>
          <w:rFonts w:ascii="宋体" w:eastAsia="宋体" w:hAnsi="宋体" w:hint="eastAsia"/>
          <w:szCs w:val="21"/>
        </w:rPr>
        <w:t>促使</w:t>
      </w:r>
      <w:r w:rsidR="00A06F0E" w:rsidRPr="00E11DBA">
        <w:rPr>
          <w:rFonts w:ascii="宋体" w:eastAsia="宋体" w:hAnsi="宋体" w:hint="eastAsia"/>
          <w:szCs w:val="21"/>
        </w:rPr>
        <w:t>学生了</w:t>
      </w:r>
      <w:r w:rsidRPr="00E11DBA">
        <w:rPr>
          <w:rFonts w:ascii="宋体" w:eastAsia="宋体" w:hAnsi="宋体" w:hint="eastAsia"/>
          <w:szCs w:val="21"/>
        </w:rPr>
        <w:t>解</w:t>
      </w:r>
      <w:r w:rsidR="00A06F0E">
        <w:rPr>
          <w:rFonts w:ascii="宋体" w:eastAsia="宋体" w:hAnsi="宋体" w:hint="eastAsia"/>
          <w:szCs w:val="21"/>
        </w:rPr>
        <w:t>人力资源管理专业英语课程的性质。</w:t>
      </w:r>
    </w:p>
    <w:p w14:paraId="05197738" w14:textId="77777777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CFF634E" w14:textId="08436D76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</w:t>
      </w:r>
      <w:r>
        <w:rPr>
          <w:rFonts w:ascii="宋体" w:eastAsia="宋体" w:hAnsi="宋体" w:hint="eastAsia"/>
          <w:szCs w:val="21"/>
        </w:rPr>
        <w:t>：人力资源管理的历史演变。</w:t>
      </w:r>
    </w:p>
    <w:p w14:paraId="2C917783" w14:textId="4DDEC79B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hint="eastAsia"/>
          <w:szCs w:val="21"/>
        </w:rPr>
        <w:t>（2）难点：</w:t>
      </w:r>
      <w:r w:rsidR="005B0048" w:rsidRPr="001F20B5">
        <w:rPr>
          <w:rFonts w:eastAsia="黑体"/>
          <w:b/>
          <w:szCs w:val="21"/>
        </w:rPr>
        <w:t>Historical</w:t>
      </w:r>
      <w:r w:rsidR="005B0048" w:rsidRPr="001F20B5">
        <w:rPr>
          <w:rFonts w:eastAsia="黑体" w:hint="eastAsia"/>
          <w:b/>
          <w:szCs w:val="21"/>
        </w:rPr>
        <w:t xml:space="preserve"> stage</w:t>
      </w:r>
      <w:r w:rsidR="005B0048">
        <w:rPr>
          <w:rFonts w:eastAsia="黑体" w:hint="eastAsia"/>
          <w:b/>
          <w:szCs w:val="21"/>
        </w:rPr>
        <w:t xml:space="preserve"> of human resource management</w:t>
      </w:r>
      <w:r>
        <w:rPr>
          <w:rFonts w:ascii="宋体" w:eastAsia="宋体" w:hAnsi="宋体" w:hint="eastAsia"/>
          <w:szCs w:val="21"/>
        </w:rPr>
        <w:t>。</w:t>
      </w:r>
    </w:p>
    <w:p w14:paraId="63A29DB3" w14:textId="77777777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088D64F" w14:textId="77777777" w:rsidR="00A06F0E" w:rsidRDefault="00A06F0E" w:rsidP="00A06F0E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绪论</w:t>
      </w:r>
    </w:p>
    <w:p w14:paraId="4C927F52" w14:textId="7A7911B7" w:rsidR="00A06F0E" w:rsidRPr="005B0048" w:rsidRDefault="00A06F0E" w:rsidP="00A06F0E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Definition of human resource </w:t>
      </w:r>
      <w:r w:rsidR="00CE2253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management.</w:t>
      </w:r>
    </w:p>
    <w:p w14:paraId="202FCB9C" w14:textId="171580E4" w:rsidR="00A06F0E" w:rsidRPr="005B0048" w:rsidRDefault="00A06F0E" w:rsidP="00A06F0E">
      <w:pPr>
        <w:widowControl/>
        <w:spacing w:beforeLines="50" w:before="156" w:afterLines="50" w:after="156"/>
        <w:ind w:firstLineChars="300" w:firstLine="63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第一章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Recruitment &amp; Deployment</w:t>
      </w:r>
    </w:p>
    <w:p w14:paraId="64A2D638" w14:textId="7E18CC0D" w:rsidR="00A06F0E" w:rsidRPr="005B0048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Managing the Corporations</w:t>
      </w:r>
    </w:p>
    <w:p w14:paraId="5601052C" w14:textId="49BB39C3" w:rsidR="00A06F0E" w:rsidRPr="005B0048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Interviewing</w:t>
      </w:r>
    </w:p>
    <w:p w14:paraId="0030593B" w14:textId="7D264A78" w:rsidR="00A06F0E" w:rsidRPr="005B0048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第三节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Staff Deployment</w:t>
      </w:r>
    </w:p>
    <w:p w14:paraId="59DBE3A8" w14:textId="1A568BB3" w:rsidR="00A06F0E" w:rsidRPr="005B0048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第二章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Training &amp; Development</w:t>
      </w:r>
    </w:p>
    <w:p w14:paraId="63B978DA" w14:textId="31A44C7B" w:rsidR="00A06F0E" w:rsidRPr="005B0048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Staff Training</w:t>
      </w:r>
    </w:p>
    <w:p w14:paraId="5D5E1CBC" w14:textId="78752CC8" w:rsidR="00A06F0E" w:rsidRPr="005B0048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 w:rsidR="005B0048"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Leadership</w:t>
      </w:r>
    </w:p>
    <w:p w14:paraId="474BE7A9" w14:textId="047CEA6C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第三章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Performance Management</w:t>
      </w:r>
    </w:p>
    <w:p w14:paraId="46032A11" w14:textId="498BCCD9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Personnel Assessment</w:t>
      </w:r>
    </w:p>
    <w:p w14:paraId="0271A8B1" w14:textId="21E6FAB4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Performance Evaluation</w:t>
      </w:r>
    </w:p>
    <w:p w14:paraId="7CA3BFFC" w14:textId="0FDA5A2E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第四章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Compensation Management</w:t>
      </w:r>
    </w:p>
    <w:p w14:paraId="31091AB0" w14:textId="2F2BFA94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Compensation type</w:t>
      </w:r>
    </w:p>
    <w:p w14:paraId="45519A65" w14:textId="2017AC3B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Job evaluation</w:t>
      </w:r>
    </w:p>
    <w:p w14:paraId="24ADB25B" w14:textId="1AF287B4" w:rsidR="005B0048" w:rsidRPr="005B0048" w:rsidRDefault="005B0048" w:rsidP="005B0048">
      <w:pPr>
        <w:widowControl/>
        <w:spacing w:beforeLines="50" w:before="156" w:afterLines="50" w:after="156"/>
        <w:ind w:firstLineChars="500" w:firstLine="10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第三节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Salary survey</w:t>
      </w:r>
    </w:p>
    <w:p w14:paraId="36A01883" w14:textId="5A49243A" w:rsidR="005B0048" w:rsidRPr="005B0048" w:rsidRDefault="005B0048" w:rsidP="005B0048">
      <w:pPr>
        <w:widowControl/>
        <w:spacing w:beforeLines="50" w:before="156" w:afterLines="50" w:after="156"/>
        <w:ind w:firstLineChars="500" w:firstLine="10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第四节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Policy line</w:t>
      </w:r>
    </w:p>
    <w:p w14:paraId="680862DE" w14:textId="24C745C3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第五章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Benefits Management</w:t>
      </w:r>
    </w:p>
    <w:p w14:paraId="24C5C899" w14:textId="696F7034" w:rsidR="005B0048" w:rsidRP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  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第一节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Benefit type</w:t>
      </w:r>
    </w:p>
    <w:p w14:paraId="52AD6947" w14:textId="61847908" w:rsidR="005B0048" w:rsidRPr="005B0048" w:rsidRDefault="005B0048" w:rsidP="005B0048">
      <w:pPr>
        <w:widowControl/>
        <w:spacing w:beforeLines="50" w:before="156" w:afterLines="50" w:after="156"/>
        <w:ind w:firstLineChars="500" w:firstLine="10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第二节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Benefits Management Process</w:t>
      </w:r>
    </w:p>
    <w:p w14:paraId="2B04C6D1" w14:textId="7BDF3F2E" w:rsidR="005B0048" w:rsidRPr="005B0048" w:rsidRDefault="005B0048" w:rsidP="005B0048">
      <w:pPr>
        <w:widowControl/>
        <w:spacing w:beforeLines="50" w:before="156" w:afterLines="50" w:after="156"/>
        <w:ind w:firstLineChars="400" w:firstLine="84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第六章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International Human Resource Management</w:t>
      </w:r>
    </w:p>
    <w:p w14:paraId="61AC9E82" w14:textId="0A0F8DBE" w:rsidR="005B0048" w:rsidRPr="005B0048" w:rsidRDefault="005B0048" w:rsidP="005B0048">
      <w:pPr>
        <w:widowControl/>
        <w:spacing w:beforeLines="50" w:before="156" w:afterLines="50" w:after="156"/>
        <w:ind w:firstLineChars="500" w:firstLine="10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一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Multinational company</w:t>
      </w:r>
    </w:p>
    <w:p w14:paraId="3649D9A3" w14:textId="2CEE0E84" w:rsidR="005B0048" w:rsidRPr="005B0048" w:rsidRDefault="005B0048" w:rsidP="005B0048">
      <w:pPr>
        <w:widowControl/>
        <w:spacing w:beforeLines="50" w:before="156" w:afterLines="50" w:after="156"/>
        <w:ind w:firstLineChars="500" w:firstLine="105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第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二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>节</w:t>
      </w:r>
      <w:r w:rsidRPr="005B0048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HRM model of multinational company</w:t>
      </w:r>
    </w:p>
    <w:p w14:paraId="3DC65661" w14:textId="77777777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7CEC9409" w14:textId="77777777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讲授是主要形式，并以讨论及案例分析法加深学生的理解。</w:t>
      </w:r>
    </w:p>
    <w:p w14:paraId="1AF82471" w14:textId="77777777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C9AD09A" w14:textId="30A27A62" w:rsidR="00A06F0E" w:rsidRDefault="00A06F0E" w:rsidP="00A06F0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以课堂问答</w:t>
      </w:r>
      <w:r w:rsidR="005B0048">
        <w:rPr>
          <w:rFonts w:ascii="宋体" w:eastAsia="宋体" w:hAnsi="宋体" w:cs="TimesNewRomanPSMT" w:hint="eastAsia"/>
          <w:color w:val="000000"/>
          <w:kern w:val="0"/>
          <w:szCs w:val="21"/>
        </w:rPr>
        <w:t>、汇报、测试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方式来评价教学效果。</w:t>
      </w:r>
    </w:p>
    <w:p w14:paraId="79A1F22E" w14:textId="7133A5EA" w:rsidR="005B0048" w:rsidRDefault="005B0048" w:rsidP="005B0048">
      <w:pPr>
        <w:spacing w:line="360" w:lineRule="auto"/>
        <w:ind w:firstLineChars="200" w:firstLine="48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 xml:space="preserve">第二编 人力资源管理文献阅读 </w:t>
      </w:r>
    </w:p>
    <w:p w14:paraId="54D4D8CE" w14:textId="7777777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048E27B0" w14:textId="54A35D0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使学生</w:t>
      </w:r>
      <w:r w:rsidR="00E11DBA">
        <w:rPr>
          <w:rFonts w:ascii="宋体" w:eastAsia="宋体" w:hAnsi="宋体" w:cs="宋体" w:hint="eastAsia"/>
          <w:color w:val="000000"/>
          <w:kern w:val="0"/>
          <w:szCs w:val="21"/>
        </w:rPr>
        <w:t>认识到</w:t>
      </w:r>
      <w:r w:rsidR="00FA471B">
        <w:rPr>
          <w:rFonts w:ascii="宋体" w:eastAsia="宋体" w:hAnsi="宋体" w:cs="宋体" w:hint="eastAsia"/>
          <w:color w:val="000000"/>
          <w:kern w:val="0"/>
          <w:szCs w:val="21"/>
        </w:rPr>
        <w:t>理论研究在人力资源管理发展过程中的角色，并能够阅读相应的经典人力资源管理文献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C953E0A" w14:textId="7777777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479DAD3" w14:textId="70045773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（1）重点：讲授</w:t>
      </w:r>
      <w:r w:rsidR="00FA471B">
        <w:rPr>
          <w:rFonts w:ascii="宋体" w:eastAsia="宋体" w:hAnsi="宋体" w:cs="宋体" w:hint="eastAsia"/>
          <w:color w:val="000000"/>
          <w:kern w:val="0"/>
          <w:szCs w:val="21"/>
        </w:rPr>
        <w:t>人力资源管理的经典文献</w:t>
      </w:r>
    </w:p>
    <w:p w14:paraId="31CCBEA6" w14:textId="6E4EDC12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</w:t>
      </w:r>
      <w:r w:rsidR="00FA471B">
        <w:rPr>
          <w:rFonts w:ascii="宋体" w:eastAsia="宋体" w:hAnsi="宋体" w:cs="宋体" w:hint="eastAsia"/>
          <w:color w:val="000000"/>
          <w:kern w:val="0"/>
          <w:szCs w:val="21"/>
        </w:rPr>
        <w:t>学生对经典人力资源管理文献的理解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6BAB2A9" w14:textId="7777777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364B465" w14:textId="36F9C0A3" w:rsidR="005B0048" w:rsidRDefault="005B0048" w:rsidP="005B0048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七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章 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讲解人力资源管理经典文献</w:t>
      </w:r>
    </w:p>
    <w:p w14:paraId="1969469C" w14:textId="0E4627E9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第一节 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人力资源管理发展历程的文献</w:t>
      </w:r>
    </w:p>
    <w:p w14:paraId="76C67FD2" w14:textId="3C088DC0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第二节 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人力资源管理实证研究的文献</w:t>
      </w:r>
    </w:p>
    <w:p w14:paraId="2399F82D" w14:textId="4C0720C0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 w:rsidR="0077768D"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八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章 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阅读部分人力资源管理经典文献</w:t>
      </w:r>
    </w:p>
    <w:p w14:paraId="64D29FED" w14:textId="5511C2A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第一节 </w:t>
      </w:r>
      <w:r w:rsidR="0077768D">
        <w:rPr>
          <w:rFonts w:ascii="宋体" w:eastAsia="宋体" w:hAnsi="宋体" w:cs="TimesNewRomanPSMT"/>
          <w:color w:val="000000"/>
          <w:kern w:val="0"/>
          <w:szCs w:val="21"/>
        </w:rPr>
        <w:t>H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us</w:t>
      </w:r>
      <w:r w:rsidR="0077768D">
        <w:rPr>
          <w:rFonts w:ascii="宋体" w:eastAsia="宋体" w:hAnsi="宋体" w:cs="TimesNewRomanPSMT"/>
          <w:color w:val="000000"/>
          <w:kern w:val="0"/>
          <w:szCs w:val="21"/>
        </w:rPr>
        <w:t>elid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等人有关H</w:t>
      </w:r>
      <w:r w:rsidR="0077768D">
        <w:rPr>
          <w:rFonts w:ascii="宋体" w:eastAsia="宋体" w:hAnsi="宋体" w:cs="TimesNewRomanPSMT"/>
          <w:color w:val="000000"/>
          <w:kern w:val="0"/>
          <w:szCs w:val="21"/>
        </w:rPr>
        <w:t>RM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发展历程的文献</w:t>
      </w:r>
    </w:p>
    <w:p w14:paraId="7F4E2F2B" w14:textId="69FB0B21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第二节 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J</w:t>
      </w:r>
      <w:r w:rsidR="0077768D">
        <w:rPr>
          <w:rFonts w:ascii="宋体" w:eastAsia="宋体" w:hAnsi="宋体" w:cs="TimesNewRomanPSMT"/>
          <w:color w:val="000000"/>
          <w:kern w:val="0"/>
          <w:szCs w:val="21"/>
        </w:rPr>
        <w:t>CM</w:t>
      </w:r>
      <w:r w:rsidR="0077768D">
        <w:rPr>
          <w:rFonts w:ascii="宋体" w:eastAsia="宋体" w:hAnsi="宋体" w:cs="TimesNewRomanPSMT" w:hint="eastAsia"/>
          <w:color w:val="000000"/>
          <w:kern w:val="0"/>
          <w:szCs w:val="21"/>
        </w:rPr>
        <w:t>等相关文献</w:t>
      </w:r>
    </w:p>
    <w:p w14:paraId="4E9A2D4F" w14:textId="0B8323CC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BC8FFBA" w14:textId="7777777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结合实例、案例进行教学，并注意作业练习。</w:t>
      </w:r>
    </w:p>
    <w:p w14:paraId="390735BF" w14:textId="7777777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64A5BC8C" w14:textId="77777777" w:rsidR="005B0048" w:rsidRDefault="005B0048" w:rsidP="005B0048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以课堂问答、课后作业方式来评价教学效果。</w:t>
      </w:r>
    </w:p>
    <w:p w14:paraId="6B63EC83" w14:textId="22BA423F" w:rsidR="0077768D" w:rsidRDefault="0077768D" w:rsidP="0077768D">
      <w:pPr>
        <w:spacing w:line="360" w:lineRule="auto"/>
        <w:ind w:firstLineChars="200" w:firstLine="48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 xml:space="preserve">第三编 人力资源管理交流训练 </w:t>
      </w:r>
    </w:p>
    <w:p w14:paraId="7375448A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74D35226" w14:textId="778E0351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使学生能够应用所学的人力资源管理专业词汇和理论进行专业交流。</w:t>
      </w:r>
    </w:p>
    <w:p w14:paraId="6A036AEC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029C7F6" w14:textId="20E94EC8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（1）重点：讲解重点专业词汇和常用表达方式</w:t>
      </w:r>
    </w:p>
    <w:p w14:paraId="7DE8F53D" w14:textId="4F0E75BC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（2）难点：学生进行口语对话</w:t>
      </w:r>
    </w:p>
    <w:p w14:paraId="6D15334C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15DDA7A" w14:textId="7BC3ADA3" w:rsidR="0077768D" w:rsidRDefault="0077768D" w:rsidP="0077768D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九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章 讲解人力资源管理常用词汇</w:t>
      </w:r>
    </w:p>
    <w:p w14:paraId="68935B80" w14:textId="0A321DE2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第一节 人力资源管理办公用语</w:t>
      </w:r>
    </w:p>
    <w:p w14:paraId="782A2DE4" w14:textId="0EF62374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第二节 人力资源管理公文书面用语</w:t>
      </w:r>
    </w:p>
    <w:p w14:paraId="052F6F5B" w14:textId="39008E12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十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章 应用专业词汇交流</w:t>
      </w:r>
    </w:p>
    <w:p w14:paraId="07CF9C5A" w14:textId="463361BD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第一节 利用专业英语词汇进行模拟仿真</w:t>
      </w:r>
    </w:p>
    <w:p w14:paraId="42ADD534" w14:textId="6C35B373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第二节 利用专业英语词汇书写公文</w:t>
      </w:r>
    </w:p>
    <w:p w14:paraId="21D901B0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D226F97" w14:textId="5AEBF77E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结合实例、模拟、案例进行教学，并注意作业练习。</w:t>
      </w:r>
    </w:p>
    <w:p w14:paraId="4D1FC59A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6EC854D" w14:textId="63BA9BD0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以课堂问答、课后作业方式、小组作业、汇报来评价教学效果。</w:t>
      </w:r>
    </w:p>
    <w:p w14:paraId="339B94F4" w14:textId="3124AD5E" w:rsidR="0077768D" w:rsidRDefault="0077768D" w:rsidP="0077768D">
      <w:pPr>
        <w:spacing w:line="360" w:lineRule="auto"/>
        <w:ind w:firstLineChars="200" w:firstLine="480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 xml:space="preserve">第四编 </w:t>
      </w:r>
      <w:r w:rsidRPr="0077768D">
        <w:rPr>
          <w:rFonts w:ascii="黑体" w:eastAsia="黑体" w:hAnsi="黑体" w:cs="Times New Roman" w:hint="eastAsia"/>
          <w:sz w:val="24"/>
          <w:szCs w:val="24"/>
        </w:rPr>
        <w:t>人力资源管理专业外文</w:t>
      </w:r>
      <w:r>
        <w:rPr>
          <w:rFonts w:ascii="黑体" w:eastAsia="黑体" w:hAnsi="黑体" w:cs="Times New Roman" w:hint="eastAsia"/>
          <w:sz w:val="24"/>
          <w:szCs w:val="24"/>
        </w:rPr>
        <w:t>学术</w:t>
      </w:r>
      <w:r w:rsidRPr="0077768D">
        <w:rPr>
          <w:rFonts w:ascii="黑体" w:eastAsia="黑体" w:hAnsi="黑体" w:cs="Times New Roman" w:hint="eastAsia"/>
          <w:sz w:val="24"/>
          <w:szCs w:val="24"/>
        </w:rPr>
        <w:t>论文</w:t>
      </w:r>
      <w:r>
        <w:rPr>
          <w:rFonts w:ascii="黑体" w:eastAsia="黑体" w:hAnsi="黑体" w:cs="Times New Roman" w:hint="eastAsia"/>
          <w:sz w:val="24"/>
          <w:szCs w:val="24"/>
        </w:rPr>
        <w:t>写作</w:t>
      </w:r>
    </w:p>
    <w:p w14:paraId="72AE3093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lastRenderedPageBreak/>
        <w:t>1.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</w:p>
    <w:p w14:paraId="1F8A72BD" w14:textId="5477467F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在调研或阅读文献的基础上，使学生能够应用所学的人力资源管理专业知识和英语词汇进行表达，为进一步深造打好科研能力基础。</w:t>
      </w:r>
    </w:p>
    <w:p w14:paraId="1D606F8A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2.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17A3C16D" w14:textId="673F8F23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（1）重点：讲解</w:t>
      </w:r>
      <w:r w:rsidR="00CE2253">
        <w:rPr>
          <w:rFonts w:ascii="宋体" w:eastAsia="宋体" w:hAnsi="宋体" w:cs="宋体" w:hint="eastAsia"/>
          <w:color w:val="000000"/>
          <w:kern w:val="0"/>
          <w:szCs w:val="21"/>
        </w:rPr>
        <w:t>学术论文的结构</w:t>
      </w:r>
    </w:p>
    <w:p w14:paraId="0040203C" w14:textId="04E1436F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（2）难点：学生</w:t>
      </w:r>
      <w:r w:rsidR="00CE2253">
        <w:rPr>
          <w:rFonts w:ascii="宋体" w:eastAsia="宋体" w:hAnsi="宋体" w:cs="宋体" w:hint="eastAsia"/>
          <w:color w:val="000000"/>
          <w:kern w:val="0"/>
          <w:szCs w:val="21"/>
        </w:rPr>
        <w:t>写作常见错误</w:t>
      </w:r>
    </w:p>
    <w:p w14:paraId="372142AA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3.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2073553" w14:textId="65570B39" w:rsidR="0077768D" w:rsidRDefault="0077768D" w:rsidP="0077768D">
      <w:pPr>
        <w:widowControl/>
        <w:spacing w:beforeLines="50" w:before="156" w:afterLines="50" w:after="156"/>
        <w:ind w:firstLineChars="300" w:firstLine="63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十一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章 讲解人力资源管理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学术论文写作规范</w:t>
      </w:r>
    </w:p>
    <w:p w14:paraId="3995708B" w14:textId="5004C153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第一节 人力资源管理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常用学术英语</w:t>
      </w:r>
    </w:p>
    <w:p w14:paraId="350B5199" w14:textId="04110F4D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第二节 人力资源管理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学术论文结构</w:t>
      </w:r>
    </w:p>
    <w:p w14:paraId="0E4630E7" w14:textId="2C0157D2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/>
          <w:color w:val="000000"/>
          <w:kern w:val="0"/>
          <w:szCs w:val="21"/>
        </w:rPr>
        <w:t xml:space="preserve"> 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第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十二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章 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讲解人力资源管理学术论文写作细节</w:t>
      </w:r>
    </w:p>
    <w:p w14:paraId="35CECAFC" w14:textId="5EDF203A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第一节 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讲解学术论文的各模块组成</w:t>
      </w:r>
    </w:p>
    <w:p w14:paraId="594E00CF" w14:textId="2AC2640A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 xml:space="preserve">      第二节 利用专业英语词汇</w:t>
      </w:r>
      <w:r w:rsidR="00CE2253">
        <w:rPr>
          <w:rFonts w:ascii="宋体" w:eastAsia="宋体" w:hAnsi="宋体" w:cs="TimesNewRomanPSMT" w:hint="eastAsia"/>
          <w:color w:val="000000"/>
          <w:kern w:val="0"/>
          <w:szCs w:val="21"/>
        </w:rPr>
        <w:t>写作简短学术论文</w:t>
      </w:r>
    </w:p>
    <w:p w14:paraId="2081E82F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4.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2B50487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结合实例、模拟、案例进行教学，并注意作业练习。</w:t>
      </w:r>
    </w:p>
    <w:p w14:paraId="657B8462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/>
          <w:color w:val="000000"/>
          <w:kern w:val="0"/>
          <w:szCs w:val="21"/>
        </w:rPr>
        <w:t>5.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E929F88" w14:textId="77777777" w:rsidR="0077768D" w:rsidRDefault="0077768D" w:rsidP="0077768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以课堂问答、课后作业方式、小组作业、汇报来评价教学效果。</w:t>
      </w:r>
    </w:p>
    <w:p w14:paraId="1EBE4731" w14:textId="77777777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Pr="007C62ED">
        <w:rPr>
          <w:rFonts w:ascii="宋体" w:eastAsia="宋体" w:hAnsi="宋体" w:hint="eastAsia"/>
          <w:szCs w:val="21"/>
        </w:rPr>
        <w:t>（四号黑体）</w:t>
      </w:r>
    </w:p>
    <w:p w14:paraId="04BDE2A5" w14:textId="77777777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D504B7">
        <w:rPr>
          <w:rFonts w:ascii="宋体" w:eastAsia="宋体" w:hAnsi="宋体" w:hint="eastAsia"/>
          <w:szCs w:val="21"/>
        </w:rPr>
        <w:t>（五</w:t>
      </w:r>
      <w:r w:rsidR="00CA53B2" w:rsidRPr="00CA53B2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="00CA53B2" w:rsidRPr="00CA53B2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4111"/>
        <w:gridCol w:w="2205"/>
      </w:tblGrid>
      <w:tr w:rsidR="00CA53B2" w14:paraId="3A919F8C" w14:textId="77777777" w:rsidTr="00CE2253">
        <w:trPr>
          <w:trHeight w:val="340"/>
          <w:jc w:val="center"/>
        </w:trPr>
        <w:tc>
          <w:tcPr>
            <w:tcW w:w="1980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111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205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CE2253">
        <w:trPr>
          <w:trHeight w:val="340"/>
          <w:jc w:val="center"/>
        </w:trPr>
        <w:tc>
          <w:tcPr>
            <w:tcW w:w="1980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4111" w:type="dxa"/>
            <w:vAlign w:val="center"/>
          </w:tcPr>
          <w:p w14:paraId="1BB97EAB" w14:textId="1D27015E" w:rsidR="00CA53B2" w:rsidRPr="0034254B" w:rsidRDefault="00CE2253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Recruitment &amp; Deployment</w:t>
            </w:r>
          </w:p>
        </w:tc>
        <w:tc>
          <w:tcPr>
            <w:tcW w:w="2205" w:type="dxa"/>
            <w:vAlign w:val="center"/>
          </w:tcPr>
          <w:p w14:paraId="363D1EB1" w14:textId="7E18ED8B" w:rsidR="00CA53B2" w:rsidRPr="0034254B" w:rsidRDefault="00E843F4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E843F4" w14:paraId="6CE0C949" w14:textId="77777777" w:rsidTr="00A71D14">
        <w:trPr>
          <w:trHeight w:val="340"/>
          <w:jc w:val="center"/>
        </w:trPr>
        <w:tc>
          <w:tcPr>
            <w:tcW w:w="1980" w:type="dxa"/>
            <w:vAlign w:val="center"/>
          </w:tcPr>
          <w:p w14:paraId="688EBB91" w14:textId="7777777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4111" w:type="dxa"/>
            <w:vAlign w:val="center"/>
          </w:tcPr>
          <w:p w14:paraId="46BE9160" w14:textId="7399B849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Training &amp; Development</w:t>
            </w:r>
          </w:p>
        </w:tc>
        <w:tc>
          <w:tcPr>
            <w:tcW w:w="2205" w:type="dxa"/>
          </w:tcPr>
          <w:p w14:paraId="17DBF8B4" w14:textId="641252EB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</w:tr>
      <w:tr w:rsidR="00E843F4" w14:paraId="4322669A" w14:textId="77777777" w:rsidTr="00A71D14">
        <w:trPr>
          <w:trHeight w:val="340"/>
          <w:jc w:val="center"/>
        </w:trPr>
        <w:tc>
          <w:tcPr>
            <w:tcW w:w="1980" w:type="dxa"/>
            <w:vAlign w:val="center"/>
          </w:tcPr>
          <w:p w14:paraId="0696E2B2" w14:textId="7777777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4111" w:type="dxa"/>
            <w:vAlign w:val="center"/>
          </w:tcPr>
          <w:p w14:paraId="65836CCD" w14:textId="51AE64CF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Performance Management</w:t>
            </w:r>
          </w:p>
        </w:tc>
        <w:tc>
          <w:tcPr>
            <w:tcW w:w="2205" w:type="dxa"/>
          </w:tcPr>
          <w:p w14:paraId="7DF1DFC4" w14:textId="66C3A3DA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</w:tr>
      <w:tr w:rsidR="00E843F4" w14:paraId="7C79EA78" w14:textId="77777777" w:rsidTr="00A71D14">
        <w:trPr>
          <w:trHeight w:val="340"/>
          <w:jc w:val="center"/>
        </w:trPr>
        <w:tc>
          <w:tcPr>
            <w:tcW w:w="1980" w:type="dxa"/>
            <w:vAlign w:val="center"/>
          </w:tcPr>
          <w:p w14:paraId="19C6FA4A" w14:textId="7777777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4111" w:type="dxa"/>
            <w:vAlign w:val="center"/>
          </w:tcPr>
          <w:p w14:paraId="017CA248" w14:textId="5A73A5D4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Compensation Management</w:t>
            </w:r>
          </w:p>
        </w:tc>
        <w:tc>
          <w:tcPr>
            <w:tcW w:w="2205" w:type="dxa"/>
          </w:tcPr>
          <w:p w14:paraId="256A5CE1" w14:textId="7E1E33B0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</w:tr>
      <w:tr w:rsidR="00E843F4" w14:paraId="76EAEF43" w14:textId="77777777" w:rsidTr="00A71D14">
        <w:trPr>
          <w:trHeight w:val="340"/>
          <w:jc w:val="center"/>
        </w:trPr>
        <w:tc>
          <w:tcPr>
            <w:tcW w:w="1980" w:type="dxa"/>
            <w:vAlign w:val="center"/>
          </w:tcPr>
          <w:p w14:paraId="6C24F4EA" w14:textId="7777777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4111" w:type="dxa"/>
            <w:vAlign w:val="center"/>
          </w:tcPr>
          <w:p w14:paraId="60D4AC38" w14:textId="0350D656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Benefits Management</w:t>
            </w:r>
          </w:p>
        </w:tc>
        <w:tc>
          <w:tcPr>
            <w:tcW w:w="2205" w:type="dxa"/>
          </w:tcPr>
          <w:p w14:paraId="59DFB9E2" w14:textId="2FC09908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</w:tr>
      <w:tr w:rsidR="00E843F4" w14:paraId="25D534C8" w14:textId="77777777" w:rsidTr="00A71D14">
        <w:trPr>
          <w:trHeight w:val="340"/>
          <w:jc w:val="center"/>
        </w:trPr>
        <w:tc>
          <w:tcPr>
            <w:tcW w:w="1980" w:type="dxa"/>
            <w:vAlign w:val="center"/>
          </w:tcPr>
          <w:p w14:paraId="2DE9C737" w14:textId="7777777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4111" w:type="dxa"/>
            <w:vAlign w:val="center"/>
          </w:tcPr>
          <w:p w14:paraId="7C8C55C7" w14:textId="3853E980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Human Resource Management</w:t>
            </w:r>
          </w:p>
        </w:tc>
        <w:tc>
          <w:tcPr>
            <w:tcW w:w="2205" w:type="dxa"/>
          </w:tcPr>
          <w:p w14:paraId="2EC3BA77" w14:textId="5A7296FB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</w:tr>
      <w:tr w:rsidR="00E843F4" w14:paraId="5628AB41" w14:textId="77777777" w:rsidTr="00A71D14">
        <w:trPr>
          <w:trHeight w:val="340"/>
          <w:jc w:val="center"/>
        </w:trPr>
        <w:tc>
          <w:tcPr>
            <w:tcW w:w="1980" w:type="dxa"/>
          </w:tcPr>
          <w:p w14:paraId="71099F86" w14:textId="14A9D6CB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40C6D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540C6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1" w:type="dxa"/>
            <w:vAlign w:val="center"/>
          </w:tcPr>
          <w:p w14:paraId="1939DA95" w14:textId="47C542B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讲解人力资源管理经典文献</w:t>
            </w:r>
          </w:p>
        </w:tc>
        <w:tc>
          <w:tcPr>
            <w:tcW w:w="2205" w:type="dxa"/>
          </w:tcPr>
          <w:p w14:paraId="5B834631" w14:textId="347BA719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8</w:t>
            </w:r>
          </w:p>
        </w:tc>
      </w:tr>
      <w:tr w:rsidR="00E843F4" w14:paraId="37C0E8CC" w14:textId="77777777" w:rsidTr="00A71D14">
        <w:trPr>
          <w:trHeight w:val="340"/>
          <w:jc w:val="center"/>
        </w:trPr>
        <w:tc>
          <w:tcPr>
            <w:tcW w:w="1980" w:type="dxa"/>
          </w:tcPr>
          <w:p w14:paraId="0AA5A48A" w14:textId="28A7AEC0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40C6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540C6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1" w:type="dxa"/>
            <w:vAlign w:val="center"/>
          </w:tcPr>
          <w:p w14:paraId="0FA5F550" w14:textId="67B745CA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阅读部分人力资源管理经典文献</w:t>
            </w:r>
          </w:p>
        </w:tc>
        <w:tc>
          <w:tcPr>
            <w:tcW w:w="2205" w:type="dxa"/>
          </w:tcPr>
          <w:p w14:paraId="6CC0B3DC" w14:textId="55D0D420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</w:tr>
      <w:tr w:rsidR="00E843F4" w14:paraId="2417D02A" w14:textId="77777777" w:rsidTr="00A71D14">
        <w:trPr>
          <w:trHeight w:val="340"/>
          <w:jc w:val="center"/>
        </w:trPr>
        <w:tc>
          <w:tcPr>
            <w:tcW w:w="1980" w:type="dxa"/>
          </w:tcPr>
          <w:p w14:paraId="0FFDACB4" w14:textId="2B50E933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40C6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540C6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1" w:type="dxa"/>
            <w:vAlign w:val="center"/>
          </w:tcPr>
          <w:p w14:paraId="11D72832" w14:textId="68E1CA50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讲解人力资源管理常用词汇</w:t>
            </w:r>
          </w:p>
        </w:tc>
        <w:tc>
          <w:tcPr>
            <w:tcW w:w="2205" w:type="dxa"/>
          </w:tcPr>
          <w:p w14:paraId="062DBF7D" w14:textId="4CAD5BCB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</w:tr>
      <w:tr w:rsidR="00E843F4" w14:paraId="288221E9" w14:textId="77777777" w:rsidTr="00A71D14">
        <w:trPr>
          <w:trHeight w:val="340"/>
          <w:jc w:val="center"/>
        </w:trPr>
        <w:tc>
          <w:tcPr>
            <w:tcW w:w="1980" w:type="dxa"/>
          </w:tcPr>
          <w:p w14:paraId="4E71C860" w14:textId="0F515B68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40C6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540C6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1" w:type="dxa"/>
            <w:vAlign w:val="center"/>
          </w:tcPr>
          <w:p w14:paraId="7E20F38C" w14:textId="24289A17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应用专业词汇交流</w:t>
            </w:r>
          </w:p>
        </w:tc>
        <w:tc>
          <w:tcPr>
            <w:tcW w:w="2205" w:type="dxa"/>
          </w:tcPr>
          <w:p w14:paraId="512C388C" w14:textId="7B8D0E5A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</w:tr>
      <w:tr w:rsidR="00E843F4" w14:paraId="7D0974E2" w14:textId="77777777" w:rsidTr="00A71D14">
        <w:trPr>
          <w:trHeight w:val="340"/>
          <w:jc w:val="center"/>
        </w:trPr>
        <w:tc>
          <w:tcPr>
            <w:tcW w:w="1980" w:type="dxa"/>
          </w:tcPr>
          <w:p w14:paraId="799C05C8" w14:textId="6FD113E4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40C6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540C6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1" w:type="dxa"/>
            <w:vAlign w:val="center"/>
          </w:tcPr>
          <w:p w14:paraId="7196B254" w14:textId="5A553738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讲解人力资源管理学术论文写作规范</w:t>
            </w:r>
          </w:p>
        </w:tc>
        <w:tc>
          <w:tcPr>
            <w:tcW w:w="2205" w:type="dxa"/>
          </w:tcPr>
          <w:p w14:paraId="3D443747" w14:textId="76557571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</w:tr>
      <w:tr w:rsidR="00E843F4" w14:paraId="4655701A" w14:textId="77777777" w:rsidTr="00A71D14">
        <w:trPr>
          <w:trHeight w:val="340"/>
          <w:jc w:val="center"/>
        </w:trPr>
        <w:tc>
          <w:tcPr>
            <w:tcW w:w="1980" w:type="dxa"/>
          </w:tcPr>
          <w:p w14:paraId="0B9C1412" w14:textId="5992ADFB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540C6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十二</w:t>
            </w:r>
            <w:r w:rsidRPr="00540C6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4111" w:type="dxa"/>
            <w:vAlign w:val="center"/>
          </w:tcPr>
          <w:p w14:paraId="7DBA9AE0" w14:textId="5F5A3034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讲解人力资源管理学术论文写作细节</w:t>
            </w:r>
          </w:p>
        </w:tc>
        <w:tc>
          <w:tcPr>
            <w:tcW w:w="2205" w:type="dxa"/>
          </w:tcPr>
          <w:p w14:paraId="7AD4873F" w14:textId="2F385E66" w:rsidR="00E843F4" w:rsidRPr="0034254B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</w:tr>
    </w:tbl>
    <w:p w14:paraId="5891F7E7" w14:textId="77777777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Pr="0034254B">
        <w:rPr>
          <w:rFonts w:ascii="宋体" w:eastAsia="宋体" w:hAnsi="宋体" w:hint="eastAsia"/>
        </w:rPr>
        <w:t>（四号黑体）</w:t>
      </w:r>
    </w:p>
    <w:p w14:paraId="72E039F3" w14:textId="77777777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D504B7" w:rsidRPr="00D504B7">
        <w:rPr>
          <w:rFonts w:ascii="宋体" w:eastAsia="宋体" w:hAnsi="宋体" w:hint="eastAsia"/>
          <w:szCs w:val="21"/>
        </w:rPr>
        <w:t>（五</w:t>
      </w:r>
      <w:r w:rsidR="008128AD" w:rsidRPr="00D504B7">
        <w:rPr>
          <w:rFonts w:ascii="宋体" w:eastAsia="宋体" w:hAnsi="宋体" w:hint="eastAsia"/>
          <w:szCs w:val="21"/>
        </w:rPr>
        <w:t>号</w:t>
      </w:r>
      <w:r w:rsidR="00D504B7" w:rsidRPr="00D504B7">
        <w:rPr>
          <w:rFonts w:ascii="宋体" w:eastAsia="宋体" w:hAnsi="宋体" w:hint="eastAsia"/>
          <w:szCs w:val="21"/>
        </w:rPr>
        <w:t>宋</w:t>
      </w:r>
      <w:r w:rsidR="008128AD" w:rsidRPr="00D504B7">
        <w:rPr>
          <w:rFonts w:ascii="宋体" w:eastAsia="宋体" w:hAnsi="宋体" w:hint="eastAsia"/>
          <w:szCs w:val="21"/>
        </w:rPr>
        <w:t>体）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09"/>
        <w:gridCol w:w="2126"/>
        <w:gridCol w:w="1313"/>
        <w:gridCol w:w="1238"/>
        <w:gridCol w:w="1418"/>
        <w:gridCol w:w="646"/>
      </w:tblGrid>
      <w:tr w:rsidR="00D715F7" w:rsidRPr="00D715F7" w14:paraId="14500D56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1F1C01B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709" w:type="dxa"/>
            <w:vAlign w:val="center"/>
          </w:tcPr>
          <w:p w14:paraId="107B56DA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2126" w:type="dxa"/>
            <w:vAlign w:val="center"/>
          </w:tcPr>
          <w:p w14:paraId="66BF9C9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313" w:type="dxa"/>
            <w:vAlign w:val="center"/>
          </w:tcPr>
          <w:p w14:paraId="5FE7644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1238" w:type="dxa"/>
            <w:vAlign w:val="center"/>
          </w:tcPr>
          <w:p w14:paraId="4AFF22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418" w:type="dxa"/>
            <w:vAlign w:val="center"/>
          </w:tcPr>
          <w:p w14:paraId="38C95AC2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646" w:type="dxa"/>
            <w:vAlign w:val="center"/>
          </w:tcPr>
          <w:p w14:paraId="1FAB93C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E843F4" w:rsidRPr="00D715F7" w14:paraId="7216926E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5E1C54E3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7FF16E97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C2C86CC" w14:textId="2B551D1D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Recruitment &amp; Deployment</w:t>
            </w:r>
          </w:p>
        </w:tc>
        <w:tc>
          <w:tcPr>
            <w:tcW w:w="1313" w:type="dxa"/>
            <w:vAlign w:val="center"/>
          </w:tcPr>
          <w:p w14:paraId="033C2857" w14:textId="5FF50FF5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员工招聘专业英语</w:t>
            </w:r>
          </w:p>
        </w:tc>
        <w:tc>
          <w:tcPr>
            <w:tcW w:w="1238" w:type="dxa"/>
            <w:vAlign w:val="center"/>
          </w:tcPr>
          <w:p w14:paraId="35E43832" w14:textId="110E602D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4</w:t>
            </w:r>
          </w:p>
        </w:tc>
        <w:tc>
          <w:tcPr>
            <w:tcW w:w="1418" w:type="dxa"/>
            <w:vAlign w:val="center"/>
          </w:tcPr>
          <w:p w14:paraId="0F4C9E8D" w14:textId="30EF34CB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掌握此部分词汇</w:t>
            </w:r>
          </w:p>
        </w:tc>
        <w:tc>
          <w:tcPr>
            <w:tcW w:w="646" w:type="dxa"/>
            <w:vAlign w:val="center"/>
          </w:tcPr>
          <w:p w14:paraId="096B3D2D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7C05D0CF" w14:textId="77777777" w:rsidTr="00C84B21">
        <w:trPr>
          <w:trHeight w:val="340"/>
          <w:jc w:val="center"/>
        </w:trPr>
        <w:tc>
          <w:tcPr>
            <w:tcW w:w="846" w:type="dxa"/>
            <w:vAlign w:val="center"/>
          </w:tcPr>
          <w:p w14:paraId="66FC70CF" w14:textId="44341C7C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14:paraId="7D808FEF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1EC2C1" w14:textId="7C200DC3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Training &amp; Development</w:t>
            </w:r>
          </w:p>
        </w:tc>
        <w:tc>
          <w:tcPr>
            <w:tcW w:w="1313" w:type="dxa"/>
          </w:tcPr>
          <w:p w14:paraId="5F223490" w14:textId="73D547A3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员工培训与开发</w:t>
            </w:r>
          </w:p>
        </w:tc>
        <w:tc>
          <w:tcPr>
            <w:tcW w:w="1238" w:type="dxa"/>
          </w:tcPr>
          <w:p w14:paraId="3E4758F8" w14:textId="6F8C4DDA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  <w:tc>
          <w:tcPr>
            <w:tcW w:w="1418" w:type="dxa"/>
          </w:tcPr>
          <w:p w14:paraId="522D0812" w14:textId="721B8AB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358CD">
              <w:rPr>
                <w:rFonts w:ascii="宋体" w:eastAsia="宋体" w:hAnsi="宋体" w:hint="eastAsia"/>
                <w:szCs w:val="21"/>
              </w:rPr>
              <w:t>掌握此部分词汇</w:t>
            </w:r>
          </w:p>
        </w:tc>
        <w:tc>
          <w:tcPr>
            <w:tcW w:w="646" w:type="dxa"/>
            <w:vAlign w:val="center"/>
          </w:tcPr>
          <w:p w14:paraId="249B7C8C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77CA502A" w14:textId="77777777" w:rsidTr="00C84B21">
        <w:trPr>
          <w:trHeight w:val="340"/>
          <w:jc w:val="center"/>
        </w:trPr>
        <w:tc>
          <w:tcPr>
            <w:tcW w:w="846" w:type="dxa"/>
            <w:vAlign w:val="center"/>
          </w:tcPr>
          <w:p w14:paraId="0628A01F" w14:textId="7500476A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14:paraId="5F936FBF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632CBDA" w14:textId="0C9C0468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Performance Management</w:t>
            </w:r>
          </w:p>
        </w:tc>
        <w:tc>
          <w:tcPr>
            <w:tcW w:w="1313" w:type="dxa"/>
          </w:tcPr>
          <w:p w14:paraId="55C33F63" w14:textId="6BDD103F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绩效管理</w:t>
            </w:r>
          </w:p>
        </w:tc>
        <w:tc>
          <w:tcPr>
            <w:tcW w:w="1238" w:type="dxa"/>
          </w:tcPr>
          <w:p w14:paraId="3E63A6F6" w14:textId="7493842D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  <w:tc>
          <w:tcPr>
            <w:tcW w:w="1418" w:type="dxa"/>
          </w:tcPr>
          <w:p w14:paraId="1008F7B9" w14:textId="25A57A74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358CD">
              <w:rPr>
                <w:rFonts w:ascii="宋体" w:eastAsia="宋体" w:hAnsi="宋体" w:hint="eastAsia"/>
                <w:szCs w:val="21"/>
              </w:rPr>
              <w:t>掌握此部分词汇</w:t>
            </w:r>
          </w:p>
        </w:tc>
        <w:tc>
          <w:tcPr>
            <w:tcW w:w="646" w:type="dxa"/>
            <w:vAlign w:val="center"/>
          </w:tcPr>
          <w:p w14:paraId="43142B34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5C37E190" w14:textId="77777777" w:rsidTr="00C84B21">
        <w:trPr>
          <w:trHeight w:val="340"/>
          <w:jc w:val="center"/>
        </w:trPr>
        <w:tc>
          <w:tcPr>
            <w:tcW w:w="846" w:type="dxa"/>
            <w:vAlign w:val="center"/>
          </w:tcPr>
          <w:p w14:paraId="27725924" w14:textId="26C09D61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14:paraId="68D2738C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CA7A7E9" w14:textId="386CE13C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Compensation Management</w:t>
            </w:r>
          </w:p>
        </w:tc>
        <w:tc>
          <w:tcPr>
            <w:tcW w:w="1313" w:type="dxa"/>
          </w:tcPr>
          <w:p w14:paraId="76E17E9E" w14:textId="18EF48AE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薪酬管理</w:t>
            </w:r>
          </w:p>
        </w:tc>
        <w:tc>
          <w:tcPr>
            <w:tcW w:w="1238" w:type="dxa"/>
          </w:tcPr>
          <w:p w14:paraId="43C35FAB" w14:textId="5A42A669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  <w:tc>
          <w:tcPr>
            <w:tcW w:w="1418" w:type="dxa"/>
          </w:tcPr>
          <w:p w14:paraId="393A0F18" w14:textId="5857843D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358CD">
              <w:rPr>
                <w:rFonts w:ascii="宋体" w:eastAsia="宋体" w:hAnsi="宋体" w:hint="eastAsia"/>
                <w:szCs w:val="21"/>
              </w:rPr>
              <w:t>掌握此部分词汇</w:t>
            </w:r>
          </w:p>
        </w:tc>
        <w:tc>
          <w:tcPr>
            <w:tcW w:w="646" w:type="dxa"/>
            <w:vAlign w:val="center"/>
          </w:tcPr>
          <w:p w14:paraId="0361DBBF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7B23B138" w14:textId="77777777" w:rsidTr="00C84B21">
        <w:trPr>
          <w:trHeight w:val="340"/>
          <w:jc w:val="center"/>
        </w:trPr>
        <w:tc>
          <w:tcPr>
            <w:tcW w:w="846" w:type="dxa"/>
            <w:vAlign w:val="center"/>
          </w:tcPr>
          <w:p w14:paraId="66D52D79" w14:textId="46624D0F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14:paraId="1B3E64D5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3AF0C1B" w14:textId="3F6139D6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Benefits Management</w:t>
            </w:r>
          </w:p>
        </w:tc>
        <w:tc>
          <w:tcPr>
            <w:tcW w:w="1313" w:type="dxa"/>
          </w:tcPr>
          <w:p w14:paraId="2D7041A6" w14:textId="2DE504E5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福利管理</w:t>
            </w:r>
          </w:p>
        </w:tc>
        <w:tc>
          <w:tcPr>
            <w:tcW w:w="1238" w:type="dxa"/>
          </w:tcPr>
          <w:p w14:paraId="46934EFA" w14:textId="49F6F1EC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  <w:tc>
          <w:tcPr>
            <w:tcW w:w="1418" w:type="dxa"/>
          </w:tcPr>
          <w:p w14:paraId="1C49A636" w14:textId="3078F8AB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358CD">
              <w:rPr>
                <w:rFonts w:ascii="宋体" w:eastAsia="宋体" w:hAnsi="宋体" w:hint="eastAsia"/>
                <w:szCs w:val="21"/>
              </w:rPr>
              <w:t>掌握此部分词汇</w:t>
            </w:r>
          </w:p>
        </w:tc>
        <w:tc>
          <w:tcPr>
            <w:tcW w:w="646" w:type="dxa"/>
            <w:vAlign w:val="center"/>
          </w:tcPr>
          <w:p w14:paraId="507A33D7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51F4D327" w14:textId="77777777" w:rsidTr="00C84B21">
        <w:trPr>
          <w:trHeight w:val="340"/>
          <w:jc w:val="center"/>
        </w:trPr>
        <w:tc>
          <w:tcPr>
            <w:tcW w:w="846" w:type="dxa"/>
            <w:vAlign w:val="center"/>
          </w:tcPr>
          <w:p w14:paraId="345E519B" w14:textId="30982ACF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709" w:type="dxa"/>
            <w:vAlign w:val="center"/>
          </w:tcPr>
          <w:p w14:paraId="216D89C4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24AF19C" w14:textId="33B368FA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5B0048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International Human Resource Management</w:t>
            </w:r>
          </w:p>
        </w:tc>
        <w:tc>
          <w:tcPr>
            <w:tcW w:w="1313" w:type="dxa"/>
          </w:tcPr>
          <w:p w14:paraId="10239324" w14:textId="5512FC72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国际人力资源管理</w:t>
            </w:r>
          </w:p>
        </w:tc>
        <w:tc>
          <w:tcPr>
            <w:tcW w:w="1238" w:type="dxa"/>
          </w:tcPr>
          <w:p w14:paraId="3FD078AA" w14:textId="21ABB42B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446AC">
              <w:rPr>
                <w:rFonts w:ascii="宋体" w:eastAsia="宋体" w:hAnsi="宋体"/>
              </w:rPr>
              <w:t>4</w:t>
            </w:r>
          </w:p>
        </w:tc>
        <w:tc>
          <w:tcPr>
            <w:tcW w:w="1418" w:type="dxa"/>
          </w:tcPr>
          <w:p w14:paraId="3BB1DF29" w14:textId="2BE8902A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2358CD">
              <w:rPr>
                <w:rFonts w:ascii="宋体" w:eastAsia="宋体" w:hAnsi="宋体" w:hint="eastAsia"/>
                <w:szCs w:val="21"/>
              </w:rPr>
              <w:t>掌握此部分词汇</w:t>
            </w:r>
          </w:p>
        </w:tc>
        <w:tc>
          <w:tcPr>
            <w:tcW w:w="646" w:type="dxa"/>
            <w:vAlign w:val="center"/>
          </w:tcPr>
          <w:p w14:paraId="31CAF3B9" w14:textId="77777777" w:rsidR="00CD5AE9" w:rsidRPr="00D715F7" w:rsidRDefault="00CD5AE9" w:rsidP="00CD5AE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381C40F9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4EF433D5" w14:textId="5377F6B2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 w:rsidR="00CD5AE9">
              <w:rPr>
                <w:rFonts w:ascii="宋体" w:eastAsia="宋体" w:hAnsi="宋体"/>
                <w:szCs w:val="21"/>
              </w:rPr>
              <w:t>-8</w:t>
            </w:r>
          </w:p>
        </w:tc>
        <w:tc>
          <w:tcPr>
            <w:tcW w:w="709" w:type="dxa"/>
            <w:vAlign w:val="center"/>
          </w:tcPr>
          <w:p w14:paraId="09754FBE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480EBEF" w14:textId="19228F5C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讲解人力资源管理经典文献</w:t>
            </w:r>
          </w:p>
        </w:tc>
        <w:tc>
          <w:tcPr>
            <w:tcW w:w="1313" w:type="dxa"/>
          </w:tcPr>
          <w:p w14:paraId="10E82DB5" w14:textId="68040F1E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人力资源管理经典文献</w:t>
            </w:r>
          </w:p>
        </w:tc>
        <w:tc>
          <w:tcPr>
            <w:tcW w:w="1238" w:type="dxa"/>
          </w:tcPr>
          <w:p w14:paraId="362E323A" w14:textId="532B8965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8</w:t>
            </w:r>
          </w:p>
        </w:tc>
        <w:tc>
          <w:tcPr>
            <w:tcW w:w="1418" w:type="dxa"/>
            <w:vAlign w:val="center"/>
          </w:tcPr>
          <w:p w14:paraId="25499AC3" w14:textId="1ED1F674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阅读布置的两篇文献</w:t>
            </w:r>
          </w:p>
        </w:tc>
        <w:tc>
          <w:tcPr>
            <w:tcW w:w="646" w:type="dxa"/>
            <w:vAlign w:val="center"/>
          </w:tcPr>
          <w:p w14:paraId="13C2ED74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26EF5256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2EF57563" w14:textId="6701DFFC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9</w:t>
            </w:r>
            <w:r>
              <w:rPr>
                <w:rFonts w:ascii="宋体" w:eastAsia="宋体" w:hAnsi="宋体"/>
                <w:szCs w:val="21"/>
              </w:rPr>
              <w:t>-10</w:t>
            </w:r>
          </w:p>
        </w:tc>
        <w:tc>
          <w:tcPr>
            <w:tcW w:w="709" w:type="dxa"/>
            <w:vAlign w:val="center"/>
          </w:tcPr>
          <w:p w14:paraId="19A52425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F68565C" w14:textId="5660F465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阅读部分人力资源管理经典文献</w:t>
            </w:r>
          </w:p>
        </w:tc>
        <w:tc>
          <w:tcPr>
            <w:tcW w:w="1313" w:type="dxa"/>
          </w:tcPr>
          <w:p w14:paraId="10C60D19" w14:textId="62F55003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阅读、讲解部分人力资源管理经典文献</w:t>
            </w:r>
          </w:p>
        </w:tc>
        <w:tc>
          <w:tcPr>
            <w:tcW w:w="1238" w:type="dxa"/>
          </w:tcPr>
          <w:p w14:paraId="18F12D5C" w14:textId="4842D53D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  <w:tc>
          <w:tcPr>
            <w:tcW w:w="1418" w:type="dxa"/>
            <w:vAlign w:val="center"/>
          </w:tcPr>
          <w:p w14:paraId="7765DB84" w14:textId="75806761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讲解布置的两篇文献</w:t>
            </w:r>
          </w:p>
        </w:tc>
        <w:tc>
          <w:tcPr>
            <w:tcW w:w="646" w:type="dxa"/>
            <w:vAlign w:val="center"/>
          </w:tcPr>
          <w:p w14:paraId="19A34088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7E69516D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4636782C" w14:textId="29A04D3B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1-12</w:t>
            </w:r>
          </w:p>
        </w:tc>
        <w:tc>
          <w:tcPr>
            <w:tcW w:w="709" w:type="dxa"/>
            <w:vAlign w:val="center"/>
          </w:tcPr>
          <w:p w14:paraId="32ACFC0A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314DCD1F" w14:textId="0D67998C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讲解人力资源管理常用词汇</w:t>
            </w:r>
          </w:p>
        </w:tc>
        <w:tc>
          <w:tcPr>
            <w:tcW w:w="1313" w:type="dxa"/>
          </w:tcPr>
          <w:p w14:paraId="10C2EEAA" w14:textId="19EE9F42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讲解</w:t>
            </w:r>
            <w:r w:rsidR="00CD5AE9">
              <w:rPr>
                <w:rFonts w:ascii="宋体" w:eastAsia="宋体" w:hAnsi="宋体" w:hint="eastAsia"/>
                <w:szCs w:val="21"/>
              </w:rPr>
              <w:t>tr</w:t>
            </w:r>
            <w:r w:rsidR="00CD5AE9">
              <w:rPr>
                <w:rFonts w:ascii="宋体" w:eastAsia="宋体" w:hAnsi="宋体"/>
                <w:szCs w:val="21"/>
              </w:rPr>
              <w:t>aining</w:t>
            </w:r>
            <w:r w:rsidR="00CD5AE9">
              <w:rPr>
                <w:rFonts w:ascii="宋体" w:eastAsia="宋体" w:hAnsi="宋体" w:hint="eastAsia"/>
                <w:szCs w:val="21"/>
              </w:rPr>
              <w:t>等</w:t>
            </w:r>
          </w:p>
        </w:tc>
        <w:tc>
          <w:tcPr>
            <w:tcW w:w="1238" w:type="dxa"/>
          </w:tcPr>
          <w:p w14:paraId="214A9F6A" w14:textId="46FB4E11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  <w:tc>
          <w:tcPr>
            <w:tcW w:w="1418" w:type="dxa"/>
            <w:vAlign w:val="center"/>
          </w:tcPr>
          <w:p w14:paraId="46D26D10" w14:textId="6475680A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掌握常用沟通词汇</w:t>
            </w:r>
          </w:p>
        </w:tc>
        <w:tc>
          <w:tcPr>
            <w:tcW w:w="646" w:type="dxa"/>
            <w:vAlign w:val="center"/>
          </w:tcPr>
          <w:p w14:paraId="11AEEA90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16C2374F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2965CEDD" w14:textId="201736CD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CD5AE9">
              <w:rPr>
                <w:rFonts w:ascii="宋体" w:eastAsia="宋体" w:hAnsi="宋体"/>
                <w:szCs w:val="21"/>
              </w:rPr>
              <w:t>3-14</w:t>
            </w:r>
          </w:p>
        </w:tc>
        <w:tc>
          <w:tcPr>
            <w:tcW w:w="709" w:type="dxa"/>
            <w:vAlign w:val="center"/>
          </w:tcPr>
          <w:p w14:paraId="41BDCF53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9C7713B" w14:textId="2186F41F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应用专业词汇交流</w:t>
            </w:r>
          </w:p>
        </w:tc>
        <w:tc>
          <w:tcPr>
            <w:tcW w:w="1313" w:type="dxa"/>
          </w:tcPr>
          <w:p w14:paraId="634FA23F" w14:textId="48F92677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沟通演示</w:t>
            </w:r>
          </w:p>
        </w:tc>
        <w:tc>
          <w:tcPr>
            <w:tcW w:w="1238" w:type="dxa"/>
          </w:tcPr>
          <w:p w14:paraId="01104579" w14:textId="31EEB1E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  <w:tc>
          <w:tcPr>
            <w:tcW w:w="1418" w:type="dxa"/>
            <w:vAlign w:val="center"/>
          </w:tcPr>
          <w:p w14:paraId="6845ECBA" w14:textId="4E232177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模拟汇报</w:t>
            </w:r>
          </w:p>
        </w:tc>
        <w:tc>
          <w:tcPr>
            <w:tcW w:w="646" w:type="dxa"/>
            <w:vAlign w:val="center"/>
          </w:tcPr>
          <w:p w14:paraId="5D977722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1250B6F3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33D09104" w14:textId="042E6CAA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CD5AE9">
              <w:rPr>
                <w:rFonts w:ascii="宋体" w:eastAsia="宋体" w:hAnsi="宋体"/>
                <w:szCs w:val="21"/>
              </w:rPr>
              <w:t>5-16</w:t>
            </w:r>
          </w:p>
        </w:tc>
        <w:tc>
          <w:tcPr>
            <w:tcW w:w="709" w:type="dxa"/>
            <w:vAlign w:val="center"/>
          </w:tcPr>
          <w:p w14:paraId="63580C96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3E7B0EE" w14:textId="05E76198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讲解人力资源管理学术论文写作规范</w:t>
            </w:r>
          </w:p>
        </w:tc>
        <w:tc>
          <w:tcPr>
            <w:tcW w:w="1313" w:type="dxa"/>
          </w:tcPr>
          <w:p w14:paraId="2A7B7D85" w14:textId="50AC6EAF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讲解学术论文组成</w:t>
            </w:r>
          </w:p>
        </w:tc>
        <w:tc>
          <w:tcPr>
            <w:tcW w:w="1238" w:type="dxa"/>
          </w:tcPr>
          <w:p w14:paraId="5E8B0FBC" w14:textId="2D2BA896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  <w:tc>
          <w:tcPr>
            <w:tcW w:w="1418" w:type="dxa"/>
            <w:vAlign w:val="center"/>
          </w:tcPr>
          <w:p w14:paraId="17E796E3" w14:textId="628F7CAF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阅读布置的两篇文献</w:t>
            </w:r>
          </w:p>
        </w:tc>
        <w:tc>
          <w:tcPr>
            <w:tcW w:w="646" w:type="dxa"/>
            <w:vAlign w:val="center"/>
          </w:tcPr>
          <w:p w14:paraId="2A94320C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D5AE9" w:rsidRPr="00D715F7" w14:paraId="2591DB0A" w14:textId="77777777" w:rsidTr="00CD5AE9">
        <w:trPr>
          <w:trHeight w:val="340"/>
          <w:jc w:val="center"/>
        </w:trPr>
        <w:tc>
          <w:tcPr>
            <w:tcW w:w="846" w:type="dxa"/>
            <w:vAlign w:val="center"/>
          </w:tcPr>
          <w:p w14:paraId="3D8751C8" w14:textId="34233F8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CD5AE9">
              <w:rPr>
                <w:rFonts w:ascii="宋体" w:eastAsia="宋体" w:hAnsi="宋体"/>
                <w:szCs w:val="21"/>
              </w:rPr>
              <w:t>7-18</w:t>
            </w:r>
          </w:p>
        </w:tc>
        <w:tc>
          <w:tcPr>
            <w:tcW w:w="709" w:type="dxa"/>
            <w:vAlign w:val="center"/>
          </w:tcPr>
          <w:p w14:paraId="0B5946C4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AFC9043" w14:textId="0DF38A69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cs="TimesNewRomanPSMT" w:hint="eastAsia"/>
                <w:color w:val="000000"/>
                <w:kern w:val="0"/>
                <w:szCs w:val="21"/>
              </w:rPr>
              <w:t>讲解人力资源管理学术论文写作细节</w:t>
            </w:r>
          </w:p>
        </w:tc>
        <w:tc>
          <w:tcPr>
            <w:tcW w:w="1313" w:type="dxa"/>
          </w:tcPr>
          <w:p w14:paraId="463749FC" w14:textId="2A73A899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讲解论文写作并演示</w:t>
            </w:r>
          </w:p>
        </w:tc>
        <w:tc>
          <w:tcPr>
            <w:tcW w:w="1238" w:type="dxa"/>
          </w:tcPr>
          <w:p w14:paraId="521E14E6" w14:textId="7EEF48C5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F75AD">
              <w:rPr>
                <w:rFonts w:ascii="宋体" w:eastAsia="宋体" w:hAnsi="宋体"/>
              </w:rPr>
              <w:t>8</w:t>
            </w:r>
          </w:p>
        </w:tc>
        <w:tc>
          <w:tcPr>
            <w:tcW w:w="1418" w:type="dxa"/>
            <w:vAlign w:val="center"/>
          </w:tcPr>
          <w:p w14:paraId="671498EA" w14:textId="6B533372" w:rsidR="00E843F4" w:rsidRPr="00D715F7" w:rsidRDefault="00CD5AE9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写作并讲解写作的论文</w:t>
            </w:r>
          </w:p>
        </w:tc>
        <w:tc>
          <w:tcPr>
            <w:tcW w:w="646" w:type="dxa"/>
            <w:vAlign w:val="center"/>
          </w:tcPr>
          <w:p w14:paraId="1C3B2F4A" w14:textId="77777777" w:rsidR="00E843F4" w:rsidRPr="00D715F7" w:rsidRDefault="00E843F4" w:rsidP="00E843F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8555BEE" w14:textId="77777777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  <w:r w:rsidRPr="0034254B">
        <w:rPr>
          <w:rFonts w:ascii="宋体" w:eastAsia="宋体" w:hAnsi="宋体" w:hint="eastAsia"/>
        </w:rPr>
        <w:t>（四号黑体）</w:t>
      </w:r>
    </w:p>
    <w:p w14:paraId="3F0B3120" w14:textId="5F523371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 w:hint="eastAsia"/>
        </w:rPr>
        <w:t>1.人力资源和社会保障部教材办公室.</w:t>
      </w:r>
      <w:r w:rsidRPr="00CD5AE9">
        <w:rPr>
          <w:rFonts w:ascii="宋体" w:eastAsia="宋体" w:hAnsi="宋体"/>
        </w:rPr>
        <w:t>企业人力资源管理师专业英语（第2版）</w:t>
      </w:r>
      <w:r w:rsidRPr="00CD5AE9">
        <w:rPr>
          <w:rFonts w:ascii="宋体" w:eastAsia="宋体" w:hAnsi="宋体" w:hint="eastAsia"/>
        </w:rPr>
        <w:t>[M]，中国劳动社会保障出版社；</w:t>
      </w:r>
    </w:p>
    <w:p w14:paraId="2B685BD6" w14:textId="6F8C6372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 w:hint="eastAsia"/>
        </w:rPr>
        <w:t>2.</w:t>
      </w:r>
      <w:hyperlink r:id="rId7" w:tgtFrame="_blank" w:history="1">
        <w:r w:rsidRPr="00CD5AE9">
          <w:rPr>
            <w:rFonts w:ascii="宋体" w:eastAsia="宋体" w:hAnsi="宋体"/>
          </w:rPr>
          <w:t>张子源</w:t>
        </w:r>
      </w:hyperlink>
      <w:r w:rsidRPr="00CD5AE9">
        <w:rPr>
          <w:rFonts w:ascii="宋体" w:eastAsia="宋体" w:hAnsi="宋体" w:hint="eastAsia"/>
        </w:rPr>
        <w:t>.</w:t>
      </w:r>
      <w:r w:rsidRPr="00CD5AE9">
        <w:rPr>
          <w:rFonts w:ascii="宋体" w:eastAsia="宋体" w:hAnsi="宋体"/>
        </w:rPr>
        <w:t>人力资源管理专业英语（第2版）</w:t>
      </w:r>
      <w:r w:rsidRPr="00CD5AE9">
        <w:rPr>
          <w:rFonts w:ascii="宋体" w:eastAsia="宋体" w:hAnsi="宋体" w:hint="eastAsia"/>
        </w:rPr>
        <w:t>[M]，</w:t>
      </w:r>
      <w:hyperlink r:id="rId8" w:tgtFrame="_blank" w:history="1">
        <w:r w:rsidRPr="00CD5AE9">
          <w:rPr>
            <w:rFonts w:ascii="宋体" w:eastAsia="宋体" w:hAnsi="宋体"/>
          </w:rPr>
          <w:t>机械工业出版社</w:t>
        </w:r>
      </w:hyperlink>
      <w:r w:rsidRPr="00CD5AE9">
        <w:rPr>
          <w:rFonts w:ascii="宋体" w:eastAsia="宋体" w:hAnsi="宋体" w:hint="eastAsia"/>
        </w:rPr>
        <w:t>，</w:t>
      </w:r>
      <w:r w:rsidRPr="00CD5AE9">
        <w:rPr>
          <w:rFonts w:ascii="宋体" w:eastAsia="宋体" w:hAnsi="宋体"/>
        </w:rPr>
        <w:t>2014年07月</w:t>
      </w:r>
      <w:r w:rsidRPr="00CD5AE9">
        <w:rPr>
          <w:rFonts w:ascii="宋体" w:eastAsia="宋体" w:hAnsi="宋体" w:hint="eastAsia"/>
        </w:rPr>
        <w:t>；</w:t>
      </w:r>
    </w:p>
    <w:p w14:paraId="5D97F7F5" w14:textId="77777777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 w:hint="eastAsia"/>
        </w:rPr>
        <w:t>3.詹婧.</w:t>
      </w:r>
      <w:r w:rsidRPr="00CD5AE9">
        <w:rPr>
          <w:rFonts w:ascii="宋体" w:eastAsia="宋体" w:hAnsi="宋体"/>
        </w:rPr>
        <w:t>人力资源管理专业英语</w:t>
      </w:r>
      <w:r w:rsidRPr="00CD5AE9">
        <w:rPr>
          <w:rFonts w:ascii="宋体" w:eastAsia="宋体" w:hAnsi="宋体" w:hint="eastAsia"/>
        </w:rPr>
        <w:t>[M]，机械工业出版社，2016年07月；</w:t>
      </w:r>
    </w:p>
    <w:p w14:paraId="2A105C54" w14:textId="77777777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 w:hint="eastAsia"/>
        </w:rPr>
        <w:t>4.各个专题的文献。</w:t>
      </w:r>
    </w:p>
    <w:p w14:paraId="3AAD0535" w14:textId="77777777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34254B">
        <w:rPr>
          <w:rFonts w:ascii="宋体" w:eastAsia="宋体" w:hAnsi="宋体" w:hint="eastAsia"/>
        </w:rPr>
        <w:t>（四号黑体）</w:t>
      </w:r>
    </w:p>
    <w:p w14:paraId="4F364C51" w14:textId="77777777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 w:hint="eastAsia"/>
        </w:rPr>
        <w:t>本课程教学采用讲授法、案例教学、师生研讨模式进行，要求学生在课前完成相应的教学预习和问题思考。</w:t>
      </w:r>
    </w:p>
    <w:p w14:paraId="711A98E3" w14:textId="77CC396C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/>
        </w:rPr>
        <w:t>1. 讲授法：如何围绕课程的核心概念，如</w:t>
      </w:r>
      <w:r>
        <w:rPr>
          <w:rFonts w:ascii="宋体" w:eastAsia="宋体" w:hAnsi="宋体" w:hint="eastAsia"/>
        </w:rPr>
        <w:t>人力资源管理</w:t>
      </w:r>
      <w:r w:rsidRPr="00CD5AE9">
        <w:rPr>
          <w:rFonts w:ascii="宋体" w:eastAsia="宋体" w:hAnsi="宋体"/>
        </w:rPr>
        <w:t xml:space="preserve">等进行讲解。 </w:t>
      </w:r>
    </w:p>
    <w:p w14:paraId="24683806" w14:textId="332BD4E4" w:rsidR="00CD5AE9" w:rsidRP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/>
        </w:rPr>
        <w:t>2. 讨论法：围绕“绩效考核”“</w:t>
      </w:r>
      <w:r>
        <w:rPr>
          <w:rFonts w:ascii="宋体" w:eastAsia="宋体" w:hAnsi="宋体" w:hint="eastAsia"/>
        </w:rPr>
        <w:t>论文写作</w:t>
      </w:r>
      <w:r w:rsidRPr="00CD5AE9">
        <w:rPr>
          <w:rFonts w:ascii="宋体" w:eastAsia="宋体" w:hAnsi="宋体"/>
        </w:rPr>
        <w:t>”等主题组织学生进行讨论。</w:t>
      </w:r>
    </w:p>
    <w:p w14:paraId="1911576F" w14:textId="1CFE7749" w:rsid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CD5AE9">
        <w:rPr>
          <w:rFonts w:ascii="宋体" w:eastAsia="宋体" w:hAnsi="宋体"/>
        </w:rPr>
        <w:t>3. 案例教学法：选择相应的</w:t>
      </w:r>
      <w:r>
        <w:rPr>
          <w:rFonts w:ascii="宋体" w:eastAsia="宋体" w:hAnsi="宋体" w:hint="eastAsia"/>
        </w:rPr>
        <w:t>文献</w:t>
      </w:r>
      <w:r w:rsidRPr="00CD5AE9">
        <w:rPr>
          <w:rFonts w:ascii="宋体" w:eastAsia="宋体" w:hAnsi="宋体"/>
        </w:rPr>
        <w:t>案例，围绕案例组织学生进行主动分析、研讨。</w:t>
      </w:r>
    </w:p>
    <w:p w14:paraId="59B62131" w14:textId="6932F04D" w:rsidR="00D417A1" w:rsidRPr="00F56396" w:rsidRDefault="00022CBB" w:rsidP="00CD5AE9">
      <w:pPr>
        <w:widowControl/>
        <w:spacing w:beforeLines="50" w:before="156" w:afterLines="50" w:after="156"/>
        <w:ind w:firstLineChars="100" w:firstLine="21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/>
        </w:rPr>
        <w:t xml:space="preserve">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F56396" w:rsidRPr="0034254B">
        <w:rPr>
          <w:rFonts w:ascii="宋体" w:eastAsia="宋体" w:hAnsi="宋体" w:hint="eastAsia"/>
        </w:rPr>
        <w:t>（四号黑体）</w:t>
      </w:r>
    </w:p>
    <w:p w14:paraId="3B2441E6" w14:textId="77777777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7900DA03" w14:textId="7777777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D504B7">
        <w:rPr>
          <w:rFonts w:ascii="宋体" w:eastAsia="宋体" w:hAnsi="宋体" w:hint="eastAsia"/>
          <w:szCs w:val="21"/>
        </w:rPr>
        <w:t>（五</w:t>
      </w:r>
      <w:r w:rsidRPr="00D504B7">
        <w:rPr>
          <w:rFonts w:ascii="宋体" w:eastAsia="宋体" w:hAnsi="宋体" w:hint="eastAsia"/>
          <w:szCs w:val="21"/>
        </w:rPr>
        <w:t>号</w:t>
      </w:r>
      <w:r w:rsidR="00D504B7">
        <w:rPr>
          <w:rFonts w:ascii="宋体" w:eastAsia="宋体" w:hAnsi="宋体" w:hint="eastAsia"/>
          <w:szCs w:val="21"/>
        </w:rPr>
        <w:t>宋</w:t>
      </w:r>
      <w:r w:rsidRPr="00D504B7">
        <w:rPr>
          <w:rFonts w:ascii="宋体" w:eastAsia="宋体" w:hAnsi="宋体" w:hint="eastAsia"/>
          <w:szCs w:val="21"/>
        </w:rPr>
        <w:t>体）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CD5AE9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CD5AE9" w14:paraId="0058413F" w14:textId="77777777" w:rsidTr="00CD5AE9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CD5AE9" w:rsidRPr="00285327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lastRenderedPageBreak/>
              <w:t>课程目标1</w:t>
            </w:r>
          </w:p>
        </w:tc>
        <w:tc>
          <w:tcPr>
            <w:tcW w:w="2849" w:type="dxa"/>
          </w:tcPr>
          <w:p w14:paraId="5C4AE4D5" w14:textId="412C3686" w:rsidR="00CD5AE9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int="eastAsia"/>
              </w:rPr>
              <w:t>各职能的专业词汇</w:t>
            </w:r>
          </w:p>
        </w:tc>
        <w:tc>
          <w:tcPr>
            <w:tcW w:w="2849" w:type="dxa"/>
          </w:tcPr>
          <w:p w14:paraId="4039B16C" w14:textId="7DB44CB5" w:rsidR="00CD5AE9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B45F4C">
              <w:t>考试、汇报</w:t>
            </w:r>
          </w:p>
        </w:tc>
      </w:tr>
      <w:tr w:rsidR="00CD5AE9" w14:paraId="56723FCC" w14:textId="77777777" w:rsidTr="00CD5AE9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CD5AE9" w:rsidRPr="00285327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</w:tcPr>
          <w:p w14:paraId="29722B31" w14:textId="2B7B3393" w:rsidR="00CD5AE9" w:rsidRPr="00CD5AE9" w:rsidRDefault="00CD5AE9" w:rsidP="00CD5AE9">
            <w:pPr>
              <w:pStyle w:val="a3"/>
              <w:spacing w:beforeLines="50" w:before="156" w:afterLines="50" w:after="156"/>
              <w:jc w:val="center"/>
            </w:pPr>
            <w:r w:rsidRPr="00CD5AE9">
              <w:rPr>
                <w:rFonts w:hint="eastAsia"/>
              </w:rPr>
              <w:t>学会阅读文献</w:t>
            </w:r>
          </w:p>
        </w:tc>
        <w:tc>
          <w:tcPr>
            <w:tcW w:w="2849" w:type="dxa"/>
          </w:tcPr>
          <w:p w14:paraId="1BEFB7FE" w14:textId="6E0ACEC5" w:rsidR="00CD5AE9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B45F4C">
              <w:t>汇报、案例分析、考试</w:t>
            </w:r>
          </w:p>
        </w:tc>
      </w:tr>
      <w:tr w:rsidR="00CD5AE9" w14:paraId="3FA7707C" w14:textId="77777777" w:rsidTr="00CD5AE9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CD5AE9" w:rsidRPr="00285327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</w:tcPr>
          <w:p w14:paraId="26F55C18" w14:textId="45CC2D1A" w:rsidR="00CD5AE9" w:rsidRPr="00CD5AE9" w:rsidRDefault="00CD5AE9" w:rsidP="00CD5AE9">
            <w:pPr>
              <w:pStyle w:val="a3"/>
              <w:spacing w:beforeLines="50" w:before="156" w:afterLines="50" w:after="156"/>
              <w:jc w:val="center"/>
            </w:pPr>
            <w:r>
              <w:rPr>
                <w:rFonts w:hint="eastAsia"/>
              </w:rPr>
              <w:t>能够进行对话</w:t>
            </w:r>
          </w:p>
        </w:tc>
        <w:tc>
          <w:tcPr>
            <w:tcW w:w="2849" w:type="dxa"/>
          </w:tcPr>
          <w:p w14:paraId="2DDAD844" w14:textId="045889AE" w:rsidR="00CD5AE9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B45F4C">
              <w:t>考试</w:t>
            </w:r>
            <w:r>
              <w:rPr>
                <w:rFonts w:hint="eastAsia"/>
              </w:rPr>
              <w:t>、汇报</w:t>
            </w:r>
          </w:p>
        </w:tc>
      </w:tr>
      <w:tr w:rsidR="00CD5AE9" w14:paraId="5F110F40" w14:textId="77777777" w:rsidTr="00CD5AE9">
        <w:trPr>
          <w:trHeight w:val="567"/>
          <w:jc w:val="center"/>
        </w:trPr>
        <w:tc>
          <w:tcPr>
            <w:tcW w:w="2847" w:type="dxa"/>
            <w:vAlign w:val="center"/>
          </w:tcPr>
          <w:p w14:paraId="15931F57" w14:textId="41D00A78" w:rsidR="00CD5AE9" w:rsidRPr="00285327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</w:t>
            </w:r>
            <w:r>
              <w:rPr>
                <w:rFonts w:hAnsi="宋体" w:hint="eastAsia"/>
              </w:rPr>
              <w:t>4</w:t>
            </w:r>
          </w:p>
        </w:tc>
        <w:tc>
          <w:tcPr>
            <w:tcW w:w="2849" w:type="dxa"/>
          </w:tcPr>
          <w:p w14:paraId="4825FB5C" w14:textId="51E925DC" w:rsidR="00CD5AE9" w:rsidRPr="00CD5AE9" w:rsidRDefault="00CD5AE9" w:rsidP="00CD5AE9">
            <w:pPr>
              <w:pStyle w:val="a3"/>
              <w:spacing w:beforeLines="50" w:before="156" w:afterLines="50" w:after="156"/>
              <w:jc w:val="center"/>
            </w:pPr>
            <w:r w:rsidRPr="00CD5AE9">
              <w:rPr>
                <w:rFonts w:hint="eastAsia"/>
              </w:rPr>
              <w:t>能够用专业词汇写作</w:t>
            </w:r>
          </w:p>
        </w:tc>
        <w:tc>
          <w:tcPr>
            <w:tcW w:w="2849" w:type="dxa"/>
          </w:tcPr>
          <w:p w14:paraId="7428DF72" w14:textId="566134D8" w:rsidR="00CD5AE9" w:rsidRDefault="00CD5AE9" w:rsidP="00CD5AE9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B45F4C">
              <w:t>考试、汇报</w:t>
            </w:r>
          </w:p>
        </w:tc>
      </w:tr>
    </w:tbl>
    <w:p w14:paraId="2C82E763" w14:textId="77777777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p w14:paraId="34F39257" w14:textId="77777777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362FFD49" w14:textId="77777777" w:rsidR="00CD5AE9" w:rsidRDefault="00CD5AE9" w:rsidP="00CD5AE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平时成绩：2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，期末考试5</w:t>
      </w:r>
      <w:r>
        <w:rPr>
          <w:rFonts w:ascii="宋体" w:eastAsia="宋体" w:hAnsi="宋体"/>
        </w:rPr>
        <w:t>0%</w:t>
      </w:r>
    </w:p>
    <w:p w14:paraId="1B0070F9" w14:textId="77777777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Pr="00DD7B5F">
        <w:rPr>
          <w:rFonts w:ascii="宋体" w:eastAsia="宋体" w:hAnsi="宋体" w:hint="eastAsia"/>
        </w:rPr>
        <w:t>（五号宋体）</w:t>
      </w:r>
    </w:p>
    <w:p w14:paraId="7AFACAB5" w14:textId="77777777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>
        <w:rPr>
          <w:rFonts w:ascii="宋体" w:eastAsia="宋体" w:hAnsi="宋体" w:hint="eastAsia"/>
        </w:rPr>
        <w:t>（五号宋体）</w:t>
      </w:r>
    </w:p>
    <w:tbl>
      <w:tblPr>
        <w:tblW w:w="8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5"/>
        <w:gridCol w:w="858"/>
        <w:gridCol w:w="1134"/>
        <w:gridCol w:w="1134"/>
        <w:gridCol w:w="2627"/>
      </w:tblGrid>
      <w:tr w:rsidR="00285327" w:rsidRPr="002F4D99" w14:paraId="34789D92" w14:textId="77777777" w:rsidTr="00811F83">
        <w:trPr>
          <w:jc w:val="center"/>
        </w:trPr>
        <w:tc>
          <w:tcPr>
            <w:tcW w:w="3125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023F822F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597205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CD5AE9" w:rsidRPr="002F4D99" w14:paraId="61B15610" w14:textId="77777777" w:rsidTr="00811F83">
        <w:trPr>
          <w:trHeight w:val="1435"/>
          <w:jc w:val="center"/>
        </w:trPr>
        <w:tc>
          <w:tcPr>
            <w:tcW w:w="3125" w:type="dxa"/>
            <w:shd w:val="clear" w:color="auto" w:fill="auto"/>
            <w:vAlign w:val="center"/>
          </w:tcPr>
          <w:p w14:paraId="1241A8C2" w14:textId="77777777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 w14:textId="61CC954C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 w14:textId="3F2E368A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6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67076DAB" w14:textId="0E53A8A5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1D8BBE6B" w14:textId="77777777" w:rsidR="00CD5AE9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1514DFDF" w14:textId="77777777" w:rsidR="00CD5AE9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1F90AF40" w14:textId="77777777" w:rsidR="00CD5AE9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7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  <w:p w14:paraId="230714B0" w14:textId="6F36BE36" w:rsidR="00CD5AE9" w:rsidRPr="00CD5AE9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/>
                <w:kern w:val="0"/>
                <w:szCs w:val="21"/>
              </w:rPr>
              <w:t>7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</w:p>
        </w:tc>
      </w:tr>
      <w:tr w:rsidR="00CD5AE9" w:rsidRPr="002F4D99" w14:paraId="0CCCBB36" w14:textId="77777777" w:rsidTr="00811F83">
        <w:trPr>
          <w:trHeight w:val="1436"/>
          <w:jc w:val="center"/>
        </w:trPr>
        <w:tc>
          <w:tcPr>
            <w:tcW w:w="3125" w:type="dxa"/>
            <w:shd w:val="clear" w:color="auto" w:fill="auto"/>
            <w:vAlign w:val="center"/>
          </w:tcPr>
          <w:p w14:paraId="6B3F9181" w14:textId="77777777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 w14:textId="3A7985FA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 w14:textId="6315AA76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1134" w:type="dxa"/>
            <w:vAlign w:val="center"/>
          </w:tcPr>
          <w:p w14:paraId="573C0D77" w14:textId="513962E8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5DD7B37" w14:textId="77777777" w:rsidR="00CD5AE9" w:rsidRPr="00322986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D5AE9" w:rsidRPr="002F4D99" w14:paraId="6AE6BACF" w14:textId="77777777" w:rsidTr="00811F83">
        <w:trPr>
          <w:trHeight w:val="1435"/>
          <w:jc w:val="center"/>
        </w:trPr>
        <w:tc>
          <w:tcPr>
            <w:tcW w:w="3125" w:type="dxa"/>
            <w:shd w:val="clear" w:color="auto" w:fill="auto"/>
            <w:vAlign w:val="center"/>
          </w:tcPr>
          <w:p w14:paraId="2536AC02" w14:textId="77777777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 w14:textId="6A878542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 w14:textId="50DA70AC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75EB7F2" w14:textId="67214AA0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7C3BAEC" w14:textId="77777777" w:rsidR="00CD5AE9" w:rsidRPr="00322986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CD5AE9" w:rsidRPr="002F4D99" w14:paraId="4D2C208B" w14:textId="77777777" w:rsidTr="00811F83">
        <w:trPr>
          <w:trHeight w:val="1436"/>
          <w:jc w:val="center"/>
        </w:trPr>
        <w:tc>
          <w:tcPr>
            <w:tcW w:w="3125" w:type="dxa"/>
            <w:shd w:val="clear" w:color="auto" w:fill="auto"/>
            <w:vAlign w:val="center"/>
          </w:tcPr>
          <w:p w14:paraId="3099978D" w14:textId="1C4525ED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F57DBE9" w14:textId="4F0C2F18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10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9C2B66" w14:textId="03D53366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5A39B2E8" w14:textId="10165D39" w:rsidR="00CD5AE9" w:rsidRPr="00322986" w:rsidRDefault="00CD5AE9" w:rsidP="00CD5AE9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7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29159BA" w14:textId="77777777" w:rsidR="00CD5AE9" w:rsidRPr="00322986" w:rsidRDefault="00CD5AE9" w:rsidP="00CD5AE9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30E94498" w14:textId="77777777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Pr="00CA53B2">
        <w:rPr>
          <w:rFonts w:ascii="宋体" w:eastAsia="宋体" w:hAnsi="宋体" w:hint="eastAsia"/>
          <w:szCs w:val="21"/>
        </w:rPr>
        <w:t>（小四号黑体）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811F83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811F83" w:rsidRDefault="00811F83" w:rsidP="00811F8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811F83" w:rsidRPr="00F56396" w:rsidRDefault="00811F83" w:rsidP="00811F8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5AFF3306" w:rsidR="00811F83" w:rsidRPr="00F56396" w:rsidRDefault="00811F83" w:rsidP="00811F8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此课程的学习，能够熟练掌握人力资源管理专业英语词汇，并能够应用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41C208DC" w:rsidR="00811F83" w:rsidRPr="00F56396" w:rsidRDefault="00811F83" w:rsidP="00811F8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此课程的学习，能够较好掌握人力资源管理专业英语词汇，并能够应用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5920FC42" w:rsidR="00811F83" w:rsidRPr="00811F83" w:rsidRDefault="00811F83" w:rsidP="00811F8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此课程的学习，能够掌握人力资源管理专业英语词汇，能应用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38CFA820" w:rsidR="00811F83" w:rsidRPr="00811F83" w:rsidRDefault="00811F83" w:rsidP="00811F8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此课程的学习，能掌握人力资源管理专业英语词汇，但不能应用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6E43D555" w:rsidR="00811F83" w:rsidRPr="00F56396" w:rsidRDefault="00811F83" w:rsidP="00811F83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此课程的学习，不能掌握人力资源管理专业英语词汇，不能应用</w:t>
            </w:r>
            <w:r w:rsidRPr="009B399B">
              <w:rPr>
                <w:rFonts w:hint="eastAsia"/>
              </w:rPr>
              <w:t>。</w:t>
            </w:r>
          </w:p>
        </w:tc>
      </w:tr>
      <w:tr w:rsidR="00DE7849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4D8E33AC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此课程的学习，能够熟练阅读人力资源管理文献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7978BF56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此课程的学习，能较好阅读人力资源管理文献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4C601C22" w:rsidR="00DE7849" w:rsidRPr="00811F83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此课程的学习，能阅读人力资源管理文献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76F3BC19" w:rsidR="00DE7849" w:rsidRPr="00811F83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此课程的学习，能阅读大部分人力资源管理文献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68BB1F7E" w:rsidR="00DE7849" w:rsidRPr="00811F83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此课程的学习，不能阅读人力资源管理文献</w:t>
            </w:r>
            <w:r w:rsidRPr="009B399B">
              <w:rPr>
                <w:rFonts w:hint="eastAsia"/>
              </w:rPr>
              <w:t>。</w:t>
            </w:r>
          </w:p>
        </w:tc>
      </w:tr>
      <w:tr w:rsidR="00DE7849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3FD30DDA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此课程的学习，能够熟练进行人力资源管理外语交流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7F356E3D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此课程的学习，能流利进行人力资源管理外语交流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3EF95B6E" w:rsidR="00DE7849" w:rsidRPr="00811F83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此课程的学习，能流利进行人力资源管理外语交流，但还欠熟练。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597ED527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此课程的学习，能进行人力资源管理外语交流，不熟练。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57AA3BE0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此课程的学习，不能进行人力资源管理外语交流，严重不熟练。</w:t>
            </w:r>
          </w:p>
        </w:tc>
      </w:tr>
      <w:tr w:rsidR="00DE7849" w:rsidRPr="002F4D99" w14:paraId="40F56CB4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0F8DB" w14:textId="77777777" w:rsidR="00811F83" w:rsidRDefault="00811F83" w:rsidP="00811F83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96F9B00" w14:textId="4C325071" w:rsidR="00DE7849" w:rsidRPr="00DD7B5F" w:rsidRDefault="00811F83" w:rsidP="00811F83">
            <w:pPr>
              <w:spacing w:beforeLines="50" w:before="156" w:afterLines="50" w:after="156"/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F777" w14:textId="0825E761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此课程的学习，能熟练地写作人力资源管理学术论文</w:t>
            </w:r>
            <w:r w:rsidRPr="009B399B">
              <w:rPr>
                <w:rFonts w:hint="eastAsia"/>
              </w:rPr>
              <w:t>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701" w14:textId="14FC8CCC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此课程的学习，能较为熟练地写作人力资源管理学术论文，但有小差错。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2BD" w14:textId="211EA32D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此课程的学习，能较为熟练地写作人力资源管理学术论文，但差错较多。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A2E" w14:textId="56DE5628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此课程的学习，能写作人力资源管理学术论文，但差错较多。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F0F" w14:textId="075A0B18" w:rsidR="00DE7849" w:rsidRPr="00F56396" w:rsidRDefault="00811F83" w:rsidP="00DE7849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9B399B">
              <w:rPr>
                <w:rFonts w:hint="eastAsia"/>
              </w:rPr>
              <w:t>通过</w:t>
            </w:r>
            <w:r>
              <w:rPr>
                <w:rFonts w:hint="eastAsia"/>
              </w:rPr>
              <w:t>此课程的学习，不能写作人力资源管理学术论文，错误很多。</w:t>
            </w:r>
          </w:p>
        </w:tc>
      </w:tr>
    </w:tbl>
    <w:p w14:paraId="22580F75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22626" w14:textId="77777777" w:rsidR="00641C43" w:rsidRDefault="00641C43" w:rsidP="00AA630A">
      <w:r>
        <w:separator/>
      </w:r>
    </w:p>
  </w:endnote>
  <w:endnote w:type="continuationSeparator" w:id="0">
    <w:p w14:paraId="4870FCA9" w14:textId="77777777" w:rsidR="00641C43" w:rsidRDefault="00641C43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789F" w14:textId="77777777" w:rsidR="00641C43" w:rsidRDefault="00641C43" w:rsidP="00AA630A">
      <w:r>
        <w:separator/>
      </w:r>
    </w:p>
  </w:footnote>
  <w:footnote w:type="continuationSeparator" w:id="0">
    <w:p w14:paraId="4557403E" w14:textId="77777777" w:rsidR="00641C43" w:rsidRDefault="00641C43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03C6A"/>
    <w:multiLevelType w:val="hybridMultilevel"/>
    <w:tmpl w:val="33D4B3FE"/>
    <w:lvl w:ilvl="0" w:tplc="5A20EEFE">
      <w:start w:val="1"/>
      <w:numFmt w:val="japaneseCounting"/>
      <w:lvlText w:val="（%1）"/>
      <w:lvlJc w:val="left"/>
      <w:pPr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83D9C"/>
    <w:rsid w:val="000A400B"/>
    <w:rsid w:val="000F054A"/>
    <w:rsid w:val="001C25D8"/>
    <w:rsid w:val="001E0956"/>
    <w:rsid w:val="001E5724"/>
    <w:rsid w:val="00242673"/>
    <w:rsid w:val="00285327"/>
    <w:rsid w:val="00294F3F"/>
    <w:rsid w:val="002A7568"/>
    <w:rsid w:val="00313A87"/>
    <w:rsid w:val="003206BD"/>
    <w:rsid w:val="00322986"/>
    <w:rsid w:val="003365C1"/>
    <w:rsid w:val="0034254B"/>
    <w:rsid w:val="003659E3"/>
    <w:rsid w:val="0038665C"/>
    <w:rsid w:val="003B7E23"/>
    <w:rsid w:val="004070CF"/>
    <w:rsid w:val="00420E24"/>
    <w:rsid w:val="00443C38"/>
    <w:rsid w:val="00452898"/>
    <w:rsid w:val="00461530"/>
    <w:rsid w:val="00470FB4"/>
    <w:rsid w:val="004D03D1"/>
    <w:rsid w:val="005464A7"/>
    <w:rsid w:val="005A0378"/>
    <w:rsid w:val="005A6FCB"/>
    <w:rsid w:val="005B0048"/>
    <w:rsid w:val="00641C43"/>
    <w:rsid w:val="00665621"/>
    <w:rsid w:val="006B735E"/>
    <w:rsid w:val="006D367B"/>
    <w:rsid w:val="006E4F82"/>
    <w:rsid w:val="006F64C9"/>
    <w:rsid w:val="00763461"/>
    <w:rsid w:val="007639A2"/>
    <w:rsid w:val="00770BDE"/>
    <w:rsid w:val="0077768D"/>
    <w:rsid w:val="007C379D"/>
    <w:rsid w:val="007C62ED"/>
    <w:rsid w:val="007E39E3"/>
    <w:rsid w:val="00811F83"/>
    <w:rsid w:val="008128AD"/>
    <w:rsid w:val="008560E2"/>
    <w:rsid w:val="00886EBF"/>
    <w:rsid w:val="00972FA8"/>
    <w:rsid w:val="00974E8D"/>
    <w:rsid w:val="009D7163"/>
    <w:rsid w:val="00A03BBD"/>
    <w:rsid w:val="00A0403A"/>
    <w:rsid w:val="00A06F0E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BA5630"/>
    <w:rsid w:val="00BD5E4C"/>
    <w:rsid w:val="00C00798"/>
    <w:rsid w:val="00C54636"/>
    <w:rsid w:val="00C908CE"/>
    <w:rsid w:val="00CA53B2"/>
    <w:rsid w:val="00CD5AE9"/>
    <w:rsid w:val="00CE2253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11DBA"/>
    <w:rsid w:val="00E366AB"/>
    <w:rsid w:val="00E76E34"/>
    <w:rsid w:val="00E843F4"/>
    <w:rsid w:val="00ED7F81"/>
    <w:rsid w:val="00F56396"/>
    <w:rsid w:val="00F705B9"/>
    <w:rsid w:val="00FA471B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link w:val="10"/>
    <w:uiPriority w:val="7"/>
    <w:qFormat/>
    <w:rsid w:val="00770BDE"/>
    <w:pPr>
      <w:jc w:val="both"/>
      <w:outlineLvl w:val="0"/>
    </w:pPr>
    <w:rPr>
      <w:rFonts w:ascii="等线" w:eastAsia="宋体" w:hAnsi="等线" w:cs="Times New Roman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paragraph" w:customStyle="1" w:styleId="4">
    <w:name w:val="样式4"/>
    <w:basedOn w:val="a"/>
    <w:rsid w:val="003B7E23"/>
    <w:pPr>
      <w:spacing w:beforeLines="50" w:before="156" w:afterLines="50" w:after="156" w:line="340" w:lineRule="exact"/>
      <w:ind w:firstLineChars="200" w:firstLine="422"/>
    </w:pPr>
    <w:rPr>
      <w:rFonts w:ascii="Times New Roman" w:eastAsia="宋体" w:hAnsi="Times New Roman" w:cs="Times New Roman"/>
      <w:b/>
      <w:bCs/>
      <w:szCs w:val="24"/>
    </w:rPr>
  </w:style>
  <w:style w:type="character" w:customStyle="1" w:styleId="10">
    <w:name w:val="标题 1 字符"/>
    <w:basedOn w:val="a0"/>
    <w:link w:val="1"/>
    <w:uiPriority w:val="7"/>
    <w:rsid w:val="00770BDE"/>
    <w:rPr>
      <w:rFonts w:ascii="等线" w:eastAsia="宋体" w:hAnsi="等线" w:cs="Times New Roman"/>
      <w:kern w:val="0"/>
      <w:sz w:val="28"/>
      <w:szCs w:val="28"/>
    </w:rPr>
  </w:style>
  <w:style w:type="paragraph" w:styleId="ac">
    <w:name w:val="List Paragraph"/>
    <w:basedOn w:val="a"/>
    <w:uiPriority w:val="34"/>
    <w:qFormat/>
    <w:rsid w:val="005B00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3=%BB%FA%D0%B5%B9%A4%D2%B5%B3%F6%B0%E6%C9%E7&amp;medium=01&amp;category_path=01.00.00.00.00.0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earch.dangdang.com/?key2=%D5%C5%D7%D3%D4%B4&amp;medium=01&amp;category_path=01.00.00.00.00.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859</Words>
  <Characters>4899</Characters>
  <Application>Microsoft Office Word</Application>
  <DocSecurity>0</DocSecurity>
  <Lines>40</Lines>
  <Paragraphs>11</Paragraphs>
  <ScaleCrop>false</ScaleCrop>
  <Company>P R C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</cp:lastModifiedBy>
  <cp:revision>14</cp:revision>
  <cp:lastPrinted>2020-12-24T07:17:00Z</cp:lastPrinted>
  <dcterms:created xsi:type="dcterms:W3CDTF">2024-08-27T12:11:00Z</dcterms:created>
  <dcterms:modified xsi:type="dcterms:W3CDTF">2024-09-05T02:55:00Z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37e60650d41580d489197652ef37ea18b3467376761ad22483bb109debe456d6</vt:lpwstr>
  </property>
</Properties>
</file>