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eastAsia="zh-CN"/>
        </w:rPr>
        <w:t>工作分析与设计</w:t>
      </w: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hint="eastAsia" w:ascii="宋体" w:hAnsi="宋体" w:eastAsia="宋体" w:cs="宋体"/>
                <w:sz w:val="21"/>
                <w:szCs w:val="21"/>
              </w:rPr>
            </w:pPr>
            <w:r>
              <w:rPr>
                <w:rFonts w:hint="eastAsia" w:ascii="宋体" w:hAnsi="宋体" w:eastAsia="宋体" w:cs="宋体"/>
                <w:sz w:val="21"/>
                <w:szCs w:val="21"/>
              </w:rPr>
              <w:t>Job Analysis &amp; Design</w:t>
            </w:r>
          </w:p>
        </w:tc>
        <w:tc>
          <w:tcPr>
            <w:tcW w:w="1134" w:type="dxa"/>
            <w:vAlign w:val="center"/>
          </w:tcPr>
          <w:p>
            <w:pPr>
              <w:spacing w:before="156" w:beforeLines="50" w:after="156" w:afterLines="50"/>
              <w:jc w:val="center"/>
              <w:rPr>
                <w:rFonts w:hint="eastAsia" w:ascii="宋体" w:hAnsi="宋体" w:eastAsia="宋体" w:cs="宋体"/>
                <w:b/>
                <w:bCs/>
                <w:sz w:val="21"/>
                <w:szCs w:val="21"/>
              </w:rPr>
            </w:pPr>
            <w:r>
              <w:rPr>
                <w:rFonts w:hint="eastAsia" w:ascii="宋体" w:hAnsi="宋体" w:eastAsia="宋体" w:cs="宋体"/>
                <w:b/>
                <w:bCs/>
                <w:sz w:val="21"/>
                <w:szCs w:val="21"/>
              </w:rPr>
              <w:t>课程代码</w:t>
            </w:r>
          </w:p>
        </w:tc>
        <w:tc>
          <w:tcPr>
            <w:tcW w:w="2744" w:type="dxa"/>
            <w:vAlign w:val="center"/>
          </w:tcPr>
          <w:p>
            <w:pPr>
              <w:spacing w:before="156" w:beforeLines="50" w:after="156" w:afterLines="50"/>
              <w:rPr>
                <w:rFonts w:hint="default" w:ascii="宋体" w:hAnsi="宋体" w:eastAsia="宋体" w:cs="宋体"/>
                <w:sz w:val="21"/>
                <w:szCs w:val="21"/>
                <w:lang w:val="en-US" w:eastAsia="zh-CN"/>
              </w:rPr>
            </w:pPr>
            <w:r>
              <w:rPr>
                <w:rFonts w:hint="eastAsia" w:ascii="宋体" w:hAnsi="宋体" w:eastAsia="宋体" w:cs="宋体"/>
                <w:sz w:val="21"/>
                <w:szCs w:val="21"/>
              </w:rPr>
              <w:t>HURM</w:t>
            </w:r>
            <w:r>
              <w:rPr>
                <w:rFonts w:hint="eastAsia" w:ascii="宋体" w:hAnsi="宋体" w:eastAsia="宋体" w:cs="宋体"/>
                <w:sz w:val="21"/>
                <w:szCs w:val="21"/>
                <w:lang w:val="en-US" w:eastAsia="zh-CN"/>
              </w:rPr>
              <w:t>3002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专业选修课程</w:t>
            </w:r>
          </w:p>
        </w:tc>
        <w:tc>
          <w:tcPr>
            <w:tcW w:w="1134" w:type="dxa"/>
            <w:vAlign w:val="center"/>
          </w:tcPr>
          <w:p>
            <w:pPr>
              <w:spacing w:before="156" w:beforeLines="50" w:after="156" w:afterLines="50"/>
              <w:jc w:val="center"/>
              <w:rPr>
                <w:rFonts w:hint="eastAsia" w:ascii="宋体" w:hAnsi="宋体" w:eastAsia="宋体" w:cs="宋体"/>
                <w:b/>
                <w:bCs/>
                <w:sz w:val="21"/>
                <w:szCs w:val="21"/>
              </w:rPr>
            </w:pPr>
            <w:r>
              <w:rPr>
                <w:rFonts w:hint="eastAsia" w:ascii="宋体" w:hAnsi="宋体" w:eastAsia="宋体" w:cs="宋体"/>
                <w:b/>
                <w:bCs/>
                <w:sz w:val="21"/>
                <w:szCs w:val="21"/>
              </w:rPr>
              <w:t>授课对象</w:t>
            </w:r>
          </w:p>
        </w:tc>
        <w:tc>
          <w:tcPr>
            <w:tcW w:w="2744" w:type="dxa"/>
            <w:vAlign w:val="center"/>
          </w:tcPr>
          <w:p>
            <w:pPr>
              <w:spacing w:before="156" w:beforeLines="50" w:after="156" w:afterLines="50"/>
              <w:rPr>
                <w:rFonts w:hint="eastAsia" w:ascii="宋体" w:hAnsi="宋体" w:eastAsia="宋体" w:cs="宋体"/>
                <w:sz w:val="21"/>
                <w:szCs w:val="21"/>
                <w:lang w:eastAsia="zh-CN"/>
              </w:rPr>
            </w:pPr>
            <w:r>
              <w:rPr>
                <w:rFonts w:hint="eastAsia" w:ascii="宋体" w:hAnsi="宋体" w:eastAsia="宋体" w:cs="宋体"/>
                <w:sz w:val="21"/>
                <w:szCs w:val="21"/>
                <w:lang w:eastAsia="zh-CN"/>
              </w:rPr>
              <w:t>人力资源管理专业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134" w:type="dxa"/>
            <w:vAlign w:val="center"/>
          </w:tcPr>
          <w:p>
            <w:pPr>
              <w:spacing w:before="156" w:beforeLines="50" w:after="156" w:afterLines="50"/>
              <w:jc w:val="center"/>
              <w:rPr>
                <w:rFonts w:hint="eastAsia" w:ascii="宋体" w:hAnsi="宋体" w:eastAsia="宋体" w:cs="宋体"/>
                <w:b/>
                <w:bCs/>
                <w:sz w:val="21"/>
                <w:szCs w:val="21"/>
              </w:rPr>
            </w:pPr>
            <w:r>
              <w:rPr>
                <w:rFonts w:hint="eastAsia" w:ascii="宋体" w:hAnsi="宋体" w:eastAsia="宋体" w:cs="宋体"/>
                <w:b/>
                <w:bCs/>
                <w:sz w:val="21"/>
                <w:szCs w:val="21"/>
              </w:rPr>
              <w:t>学   时</w:t>
            </w:r>
          </w:p>
        </w:tc>
        <w:tc>
          <w:tcPr>
            <w:tcW w:w="2744" w:type="dxa"/>
            <w:vAlign w:val="center"/>
          </w:tcPr>
          <w:p>
            <w:pPr>
              <w:spacing w:before="156" w:beforeLines="50" w:after="156" w:afterLines="5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张笑秋</w:t>
            </w:r>
          </w:p>
        </w:tc>
        <w:tc>
          <w:tcPr>
            <w:tcW w:w="1134" w:type="dxa"/>
            <w:vAlign w:val="center"/>
          </w:tcPr>
          <w:p>
            <w:pPr>
              <w:spacing w:before="156" w:beforeLines="50" w:after="156" w:afterLines="50"/>
              <w:jc w:val="center"/>
              <w:rPr>
                <w:rFonts w:hint="eastAsia" w:ascii="宋体" w:hAnsi="宋体" w:eastAsia="宋体" w:cs="宋体"/>
                <w:b/>
                <w:bCs/>
                <w:sz w:val="21"/>
                <w:szCs w:val="21"/>
              </w:rPr>
            </w:pPr>
            <w:r>
              <w:rPr>
                <w:rFonts w:hint="eastAsia" w:ascii="宋体" w:hAnsi="宋体" w:eastAsia="宋体" w:cs="宋体"/>
                <w:b/>
                <w:bCs/>
                <w:sz w:val="21"/>
                <w:szCs w:val="21"/>
              </w:rPr>
              <w:t>修订日期</w:t>
            </w:r>
          </w:p>
        </w:tc>
        <w:tc>
          <w:tcPr>
            <w:tcW w:w="2744" w:type="dxa"/>
            <w:vAlign w:val="center"/>
          </w:tcPr>
          <w:p>
            <w:pPr>
              <w:spacing w:before="156" w:beforeLines="50" w:after="156" w:afterLines="5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hint="eastAsia" w:ascii="宋体" w:hAnsi="宋体" w:eastAsia="宋体" w:cs="宋体"/>
                <w:sz w:val="21"/>
                <w:szCs w:val="21"/>
                <w:lang w:val="en-US" w:eastAsia="zh-CN"/>
              </w:rPr>
            </w:pPr>
            <w:r>
              <w:rPr>
                <w:rFonts w:hint="eastAsia" w:ascii="宋体" w:hAnsi="宋体" w:eastAsia="宋体" w:cs="宋体"/>
                <w:sz w:val="21"/>
                <w:szCs w:val="21"/>
                <w:lang w:eastAsia="zh-CN"/>
              </w:rPr>
              <w:t>龚尚猛、宋相鑫主编</w:t>
            </w:r>
            <w:r>
              <w:rPr>
                <w:rFonts w:hint="eastAsia" w:ascii="宋体" w:hAnsi="宋体" w:eastAsia="宋体" w:cs="宋体"/>
                <w:sz w:val="21"/>
                <w:szCs w:val="21"/>
                <w:lang w:val="en-US" w:eastAsia="zh-CN"/>
              </w:rPr>
              <w:t>，《工作分析理论、方法及运用》（第四版），上海财经大学出版社，2020年1月。</w:t>
            </w:r>
          </w:p>
        </w:tc>
      </w:tr>
    </w:tbl>
    <w:p>
      <w:pPr>
        <w:pStyle w:val="2"/>
        <w:spacing w:before="156" w:beforeLines="50" w:after="156" w:afterLines="50"/>
        <w:ind w:firstLine="562" w:firstLineChars="200"/>
        <w:rPr>
          <w:rFonts w:hint="eastAsia" w:hAnsi="宋体" w:eastAsia="黑体" w:cs="宋体"/>
          <w:lang w:eastAsia="zh-CN"/>
        </w:rPr>
      </w:pPr>
      <w:r>
        <w:rPr>
          <w:rFonts w:hint="eastAsia" w:ascii="黑体" w:hAnsi="黑体" w:eastAsia="黑体" w:cs="宋体"/>
          <w:b/>
          <w:sz w:val="28"/>
          <w:szCs w:val="28"/>
        </w:rPr>
        <w:t>二、</w:t>
      </w:r>
      <w:r>
        <w:rPr>
          <w:rFonts w:hint="eastAsia" w:ascii="黑体" w:hAnsi="黑体" w:eastAsia="黑体" w:cs="宋体"/>
          <w:b/>
          <w:sz w:val="28"/>
          <w:szCs w:val="28"/>
          <w:lang w:eastAsia="zh-CN"/>
        </w:rPr>
        <w:t>课程目标</w:t>
      </w:r>
    </w:p>
    <w:p>
      <w:pPr>
        <w:pStyle w:val="2"/>
        <w:spacing w:before="156" w:beforeLines="50" w:after="156" w:afterLines="50"/>
        <w:ind w:firstLine="480" w:firstLineChars="200"/>
        <w:rPr>
          <w:rFonts w:hint="eastAsia" w:hAnsi="宋体" w:cs="宋体"/>
          <w:lang w:eastAsia="zh-CN"/>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2"/>
        <w:spacing w:before="156" w:beforeLines="50" w:after="156" w:afterLines="50"/>
        <w:ind w:firstLine="420" w:firstLineChars="200"/>
        <w:rPr>
          <w:rFonts w:hint="eastAsia" w:hAnsi="宋体" w:eastAsia="宋体" w:cs="宋体"/>
          <w:lang w:eastAsia="zh-CN"/>
        </w:rPr>
      </w:pPr>
      <w:r>
        <w:rPr>
          <w:rFonts w:hint="eastAsia" w:hAnsi="宋体" w:cs="宋体"/>
          <w:lang w:eastAsia="zh-CN"/>
        </w:rPr>
        <w:t>该课程旨在为学生提供工作分析基础理论、工作分析方法、工作分析结果运用等方面的知识，培养学生运用工作分析方法以及工作分析结果的技能，为相关课程学习以及人力资源管理实践奠定基础。此外，通过该课程的教学，期望增强学生的人力资源管理系统意识和为企业谋利益、为员工谋幸福的职业意识和职业能力，增强学生的团队协作与沟通能力。</w:t>
      </w:r>
    </w:p>
    <w:p>
      <w:pPr>
        <w:pStyle w:val="2"/>
        <w:spacing w:before="156" w:beforeLines="50" w:after="156" w:afterLines="50"/>
        <w:ind w:firstLine="482" w:firstLineChars="200"/>
        <w:rPr>
          <w:rFonts w:hint="eastAsia" w:ascii="黑体" w:hAnsi="黑体" w:eastAsia="黑体" w:cs="宋体"/>
          <w:b/>
          <w:bCs/>
          <w:sz w:val="24"/>
          <w:szCs w:val="24"/>
          <w:lang w:eastAsia="zh-CN"/>
        </w:rPr>
      </w:pPr>
      <w:r>
        <w:rPr>
          <w:rFonts w:hint="eastAsia" w:ascii="黑体" w:hAnsi="黑体" w:eastAsia="黑体" w:cs="宋体"/>
          <w:b/>
          <w:bCs/>
          <w:sz w:val="24"/>
          <w:szCs w:val="24"/>
          <w:lang w:eastAsia="zh-CN"/>
        </w:rPr>
        <w:t>（二）课程目标</w:t>
      </w:r>
    </w:p>
    <w:p>
      <w:pPr>
        <w:pStyle w:val="2"/>
        <w:spacing w:before="156" w:beforeLines="50" w:after="156" w:afterLines="50"/>
        <w:ind w:firstLine="420" w:firstLineChars="200"/>
        <w:rPr>
          <w:rFonts w:hint="eastAsia" w:hAnsi="宋体" w:eastAsia="宋体" w:cs="宋体"/>
          <w:b w:val="0"/>
          <w:bCs/>
          <w:lang w:eastAsia="zh-CN"/>
        </w:rPr>
      </w:pPr>
      <w:r>
        <w:rPr>
          <w:rFonts w:hint="eastAsia" w:hAnsi="宋体" w:cs="宋体"/>
          <w:b w:val="0"/>
          <w:bCs/>
          <w:lang w:eastAsia="zh-CN"/>
        </w:rPr>
        <w:t>通过本课程教学，学生在知识、技能、能力以及价值观等方面将达成以下目标：</w:t>
      </w:r>
    </w:p>
    <w:p>
      <w:pPr>
        <w:pStyle w:val="2"/>
        <w:spacing w:before="156" w:beforeLines="50" w:after="156" w:afterLines="50"/>
        <w:ind w:firstLine="422" w:firstLineChars="200"/>
        <w:rPr>
          <w:rFonts w:hint="eastAsia" w:hAnsi="宋体" w:eastAsia="宋体" w:cs="宋体"/>
          <w:b/>
          <w:lang w:eastAsia="zh-CN"/>
        </w:rPr>
      </w:pPr>
      <w:r>
        <w:rPr>
          <w:rFonts w:hint="eastAsia" w:hAnsi="宋体" w:cs="宋体"/>
          <w:b/>
        </w:rPr>
        <w:t>课程目标</w:t>
      </w:r>
      <w:r>
        <w:rPr>
          <w:rFonts w:hint="eastAsia" w:hAnsi="宋体" w:cs="宋体"/>
          <w:b/>
          <w:lang w:val="en-US" w:eastAsia="zh-CN"/>
        </w:rPr>
        <w:t>1</w:t>
      </w:r>
      <w:r>
        <w:rPr>
          <w:rFonts w:hint="eastAsia" w:hAnsi="宋体" w:cs="宋体"/>
          <w:b/>
        </w:rPr>
        <w:t>：</w:t>
      </w:r>
      <w:r>
        <w:rPr>
          <w:rFonts w:hint="eastAsia" w:hAnsi="宋体" w:cs="宋体"/>
          <w:b/>
          <w:lang w:eastAsia="zh-CN"/>
        </w:rPr>
        <w:t>通过学习工作分析的基础理论，学生记忆并理解工作分析的概念、基本术语，理解工作分析的价值、流程与工作说明书的构成，了解工作分析的发展历程，增强人力资源管理的系统意识。</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1</w:t>
      </w:r>
      <w:r>
        <w:rPr>
          <w:rFonts w:hint="eastAsia" w:hAnsi="宋体" w:cs="宋体"/>
        </w:rPr>
        <w:t>．</w:t>
      </w:r>
      <w:r>
        <w:rPr>
          <w:rFonts w:hint="eastAsia" w:hAnsi="宋体" w:cs="宋体"/>
          <w:lang w:val="en-US" w:eastAsia="zh-CN"/>
        </w:rPr>
        <w:t>1记忆并</w:t>
      </w:r>
      <w:r>
        <w:rPr>
          <w:rFonts w:hint="eastAsia" w:hAnsi="宋体" w:cs="宋体"/>
          <w:lang w:eastAsia="zh-CN"/>
        </w:rPr>
        <w:t>理解工作分析的概念、基本术语与价值</w:t>
      </w:r>
    </w:p>
    <w:p>
      <w:pPr>
        <w:pStyle w:val="2"/>
        <w:spacing w:before="156" w:beforeLines="50" w:after="156" w:afterLines="50"/>
        <w:ind w:firstLine="420" w:firstLineChars="200"/>
        <w:rPr>
          <w:rFonts w:hint="eastAsia" w:hAnsi="宋体" w:eastAsia="宋体" w:cs="宋体"/>
          <w:lang w:val="en-US" w:eastAsia="zh-CN"/>
        </w:rPr>
      </w:pPr>
      <w:r>
        <w:rPr>
          <w:rFonts w:hint="eastAsia" w:hAnsi="宋体" w:cs="宋体"/>
          <w:lang w:val="en-US" w:eastAsia="zh-CN"/>
        </w:rPr>
        <w:t>1</w:t>
      </w:r>
      <w:r>
        <w:rPr>
          <w:rFonts w:hint="eastAsia" w:hAnsi="宋体" w:cs="宋体"/>
        </w:rPr>
        <w:t>．2</w:t>
      </w:r>
      <w:r>
        <w:rPr>
          <w:rFonts w:hint="eastAsia" w:hAnsi="宋体" w:cs="宋体"/>
          <w:lang w:eastAsia="zh-CN"/>
        </w:rPr>
        <w:t>理解工作分析的流程与工作说明书的构成</w:t>
      </w:r>
    </w:p>
    <w:p>
      <w:pPr>
        <w:pStyle w:val="2"/>
        <w:spacing w:before="156" w:beforeLines="50" w:after="156" w:afterLines="50"/>
        <w:ind w:firstLine="420" w:firstLineChars="200"/>
        <w:rPr>
          <w:rFonts w:hint="eastAsia" w:hAnsi="宋体" w:eastAsia="宋体" w:cs="宋体"/>
          <w:lang w:eastAsia="zh-CN"/>
        </w:rPr>
      </w:pPr>
      <w:r>
        <w:rPr>
          <w:rFonts w:hint="eastAsia" w:hAnsi="宋体" w:cs="宋体"/>
          <w:lang w:val="en-US" w:eastAsia="zh-CN"/>
        </w:rPr>
        <w:t>1</w:t>
      </w:r>
      <w:r>
        <w:rPr>
          <w:rFonts w:hint="eastAsia" w:hAnsi="宋体" w:cs="宋体"/>
        </w:rPr>
        <w:t>．</w:t>
      </w:r>
      <w:r>
        <w:rPr>
          <w:rFonts w:hint="eastAsia" w:hAnsi="宋体" w:cs="宋体"/>
          <w:lang w:val="en-US" w:eastAsia="zh-CN"/>
        </w:rPr>
        <w:t>3</w:t>
      </w:r>
      <w:r>
        <w:rPr>
          <w:rFonts w:hint="eastAsia" w:hAnsi="宋体" w:cs="宋体"/>
          <w:lang w:eastAsia="zh-CN"/>
        </w:rPr>
        <w:t>了解工作分析的发展历程</w:t>
      </w:r>
    </w:p>
    <w:p>
      <w:pPr>
        <w:pStyle w:val="2"/>
        <w:spacing w:before="156" w:beforeLines="50" w:after="156" w:afterLines="50"/>
        <w:ind w:firstLine="422" w:firstLineChars="200"/>
        <w:rPr>
          <w:rFonts w:hint="eastAsia" w:hAnsi="宋体" w:eastAsia="宋体" w:cs="宋体"/>
          <w:b/>
          <w:lang w:eastAsia="zh-CN"/>
        </w:rPr>
      </w:pPr>
      <w:r>
        <w:rPr>
          <w:rFonts w:hint="eastAsia" w:hAnsi="宋体" w:cs="宋体"/>
          <w:b/>
        </w:rPr>
        <w:t>课程目标</w:t>
      </w:r>
      <w:r>
        <w:rPr>
          <w:rFonts w:hint="eastAsia" w:hAnsi="宋体" w:cs="宋体"/>
          <w:b/>
          <w:lang w:val="en-US" w:eastAsia="zh-CN"/>
        </w:rPr>
        <w:t>2</w:t>
      </w:r>
      <w:r>
        <w:rPr>
          <w:rFonts w:hint="eastAsia" w:hAnsi="宋体" w:cs="宋体"/>
          <w:b/>
        </w:rPr>
        <w:t>：</w:t>
      </w:r>
      <w:r>
        <w:rPr>
          <w:rFonts w:hint="eastAsia" w:hAnsi="宋体" w:cs="宋体"/>
          <w:b/>
          <w:lang w:eastAsia="zh-CN"/>
        </w:rPr>
        <w:t>通过学习工作分析方法，学生掌握工作分析方法的关键知识点和基本技能，并在运用工作分析方法展开工作分析实践的过程中，提高学生的团队协作与沟通能力。</w:t>
      </w:r>
    </w:p>
    <w:p>
      <w:pPr>
        <w:pStyle w:val="2"/>
        <w:spacing w:before="156" w:beforeLines="50" w:after="156" w:afterLines="50"/>
        <w:ind w:firstLine="420" w:firstLineChars="200"/>
        <w:rPr>
          <w:rFonts w:hint="eastAsia" w:hAnsi="宋体" w:eastAsia="宋体" w:cs="宋体"/>
          <w:lang w:eastAsia="zh-CN"/>
        </w:rPr>
      </w:pPr>
      <w:r>
        <w:rPr>
          <w:rFonts w:hint="eastAsia" w:hAnsi="宋体" w:cs="宋体"/>
          <w:lang w:val="en-US" w:eastAsia="zh-CN"/>
        </w:rPr>
        <w:t>2</w:t>
      </w:r>
      <w:r>
        <w:rPr>
          <w:rFonts w:hint="eastAsia" w:hAnsi="宋体" w:cs="宋体"/>
        </w:rPr>
        <w:t>．1</w:t>
      </w:r>
      <w:r>
        <w:rPr>
          <w:rFonts w:hint="eastAsia" w:hAnsi="宋体" w:cs="宋体"/>
          <w:lang w:eastAsia="zh-CN"/>
        </w:rPr>
        <w:t>掌握工作分析信息采集方法</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2</w:t>
      </w:r>
      <w:r>
        <w:rPr>
          <w:rFonts w:hint="eastAsia" w:hAnsi="宋体" w:cs="宋体"/>
        </w:rPr>
        <w:t>．2</w:t>
      </w:r>
      <w:r>
        <w:rPr>
          <w:rFonts w:hint="eastAsia" w:hAnsi="宋体" w:cs="宋体"/>
          <w:lang w:eastAsia="zh-CN"/>
        </w:rPr>
        <w:t>掌握工作分析人员导向型方法</w:t>
      </w:r>
    </w:p>
    <w:p>
      <w:pPr>
        <w:pStyle w:val="2"/>
        <w:spacing w:before="156" w:beforeLines="50" w:after="156" w:afterLines="50"/>
        <w:ind w:firstLine="420" w:firstLineChars="200"/>
        <w:rPr>
          <w:rFonts w:hint="eastAsia" w:hAnsi="宋体" w:cs="宋体"/>
          <w:lang w:val="en-US" w:eastAsia="zh-CN"/>
        </w:rPr>
      </w:pPr>
      <w:r>
        <w:rPr>
          <w:rFonts w:hint="eastAsia" w:hAnsi="宋体" w:cs="宋体"/>
          <w:lang w:val="en-US" w:eastAsia="zh-CN"/>
        </w:rPr>
        <w:t>2.3 掌握工作分析工作导向型方法</w:t>
      </w:r>
    </w:p>
    <w:p>
      <w:pPr>
        <w:pStyle w:val="2"/>
        <w:spacing w:before="156" w:beforeLines="50" w:after="156" w:afterLines="50"/>
        <w:ind w:firstLine="420" w:firstLineChars="200"/>
        <w:rPr>
          <w:rFonts w:hint="default" w:hAnsi="宋体" w:cs="宋体"/>
          <w:lang w:val="en-US" w:eastAsia="zh-CN"/>
        </w:rPr>
      </w:pPr>
      <w:r>
        <w:rPr>
          <w:rFonts w:hint="eastAsia" w:hAnsi="宋体" w:cs="宋体"/>
          <w:lang w:val="en-US" w:eastAsia="zh-CN"/>
        </w:rPr>
        <w:t>2.4 掌握不同工作分析方法的差异</w:t>
      </w:r>
    </w:p>
    <w:p>
      <w:pPr>
        <w:pStyle w:val="2"/>
        <w:spacing w:before="156" w:beforeLines="50" w:after="156" w:afterLines="50"/>
        <w:ind w:firstLine="422" w:firstLineChars="200"/>
        <w:rPr>
          <w:rFonts w:hint="eastAsia" w:hAnsi="宋体" w:eastAsia="宋体" w:cs="宋体"/>
          <w:b/>
          <w:bCs/>
          <w:lang w:val="en-US" w:eastAsia="zh-CN"/>
        </w:rPr>
      </w:pPr>
      <w:r>
        <w:rPr>
          <w:rFonts w:hint="eastAsia" w:hAnsi="宋体" w:cs="宋体"/>
          <w:b/>
        </w:rPr>
        <w:t>课程目标3：</w:t>
      </w:r>
      <w:r>
        <w:rPr>
          <w:rFonts w:hint="eastAsia" w:hAnsi="宋体" w:cs="宋体"/>
          <w:b/>
          <w:lang w:eastAsia="zh-CN"/>
        </w:rPr>
        <w:t>通过学习工作分析结果运用，学生掌握工作评价与工作设计的相关知识与技能，</w:t>
      </w:r>
      <w:r>
        <w:rPr>
          <w:rFonts w:hint="eastAsia" w:hAnsi="宋体" w:cs="宋体"/>
          <w:b/>
          <w:bCs/>
          <w:lang w:eastAsia="zh-CN"/>
        </w:rPr>
        <w:t>增强为企业谋利益、为员工谋幸福的职业意识和职业能力。</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3</w:t>
      </w:r>
      <w:r>
        <w:rPr>
          <w:rFonts w:hint="eastAsia" w:hAnsi="宋体" w:cs="宋体"/>
        </w:rPr>
        <w:t>．</w:t>
      </w:r>
      <w:r>
        <w:rPr>
          <w:rFonts w:hint="eastAsia" w:hAnsi="宋体" w:cs="宋体"/>
          <w:lang w:val="en-US" w:eastAsia="zh-CN"/>
        </w:rPr>
        <w:t>1</w:t>
      </w:r>
      <w:r>
        <w:rPr>
          <w:rFonts w:hint="eastAsia" w:hAnsi="宋体" w:cs="宋体"/>
          <w:lang w:eastAsia="zh-CN"/>
        </w:rPr>
        <w:t>掌握工作评价的操作方法</w:t>
      </w:r>
    </w:p>
    <w:p>
      <w:pPr>
        <w:pStyle w:val="2"/>
        <w:spacing w:before="156" w:beforeLines="50" w:after="156" w:afterLines="50"/>
        <w:ind w:firstLine="420" w:firstLineChars="200"/>
        <w:rPr>
          <w:rFonts w:hint="eastAsia" w:hAnsi="宋体" w:cs="宋体"/>
          <w:lang w:eastAsia="zh-CN"/>
        </w:rPr>
      </w:pPr>
      <w:r>
        <w:rPr>
          <w:rFonts w:hint="eastAsia" w:hAnsi="宋体" w:cs="宋体"/>
          <w:lang w:val="en-US" w:eastAsia="zh-CN"/>
        </w:rPr>
        <w:t>3</w:t>
      </w:r>
      <w:r>
        <w:rPr>
          <w:rFonts w:hint="eastAsia" w:hAnsi="宋体" w:cs="宋体"/>
        </w:rPr>
        <w:t>．</w:t>
      </w:r>
      <w:r>
        <w:rPr>
          <w:rFonts w:hint="eastAsia" w:hAnsi="宋体" w:cs="宋体"/>
          <w:lang w:val="en-US" w:eastAsia="zh-CN"/>
        </w:rPr>
        <w:t>2</w:t>
      </w:r>
      <w:r>
        <w:rPr>
          <w:rFonts w:hint="eastAsia" w:hAnsi="宋体" w:cs="宋体"/>
          <w:lang w:eastAsia="zh-CN"/>
        </w:rPr>
        <w:t>掌握工作设计的形式</w:t>
      </w:r>
    </w:p>
    <w:p>
      <w:pPr>
        <w:pStyle w:val="2"/>
        <w:spacing w:before="156" w:beforeLines="50" w:after="156" w:afterLines="50"/>
        <w:ind w:firstLine="480" w:firstLineChars="200"/>
        <w:rPr>
          <w:rFonts w:hint="eastAsia" w:ascii="黑体" w:hAnsi="黑体" w:eastAsia="黑体" w:cs="黑体"/>
          <w:sz w:val="24"/>
          <w:szCs w:val="24"/>
          <w:lang w:eastAsia="zh-CN"/>
        </w:rPr>
      </w:pPr>
      <w:r>
        <w:rPr>
          <w:rFonts w:hint="eastAsia" w:ascii="黑体" w:hAnsi="黑体" w:eastAsia="黑体" w:cs="黑体"/>
          <w:sz w:val="24"/>
          <w:szCs w:val="24"/>
          <w:lang w:eastAsia="zh-CN"/>
        </w:rPr>
        <w:t>（三）</w:t>
      </w:r>
      <w:r>
        <w:rPr>
          <w:rFonts w:hint="eastAsia" w:ascii="黑体" w:hAnsi="黑体" w:eastAsia="黑体" w:cs="黑体"/>
          <w:b/>
          <w:sz w:val="24"/>
          <w:szCs w:val="24"/>
          <w:lang w:eastAsia="zh-CN"/>
        </w:rPr>
        <w:t>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617"/>
        <w:gridCol w:w="3460"/>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617"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460"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1</w:t>
            </w:r>
            <w:r>
              <w:rPr>
                <w:rFonts w:hint="eastAsia" w:hAnsi="宋体" w:cs="宋体"/>
              </w:rPr>
              <w:t>.1</w:t>
            </w:r>
          </w:p>
        </w:tc>
        <w:tc>
          <w:tcPr>
            <w:tcW w:w="3460"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lang w:eastAsia="zh-CN"/>
              </w:rPr>
              <w:t>工作分析的概念、基本术语和</w:t>
            </w:r>
            <w:r>
              <w:rPr>
                <w:rFonts w:hint="eastAsia" w:ascii="黑体" w:hAnsi="宋体"/>
                <w:b w:val="0"/>
                <w:bCs w:val="0"/>
                <w:szCs w:val="21"/>
                <w:lang w:eastAsia="zh-CN"/>
              </w:rPr>
              <w:t>工作分析在</w:t>
            </w:r>
            <w:r>
              <w:rPr>
                <w:rFonts w:hint="eastAsia" w:ascii="宋体" w:hAnsi="宋体" w:eastAsia="宋体" w:cs="宋体"/>
                <w:b w:val="0"/>
                <w:bCs w:val="0"/>
                <w:szCs w:val="21"/>
                <w:lang w:val="en-US" w:eastAsia="zh-CN"/>
              </w:rPr>
              <w:t>HRM</w:t>
            </w:r>
            <w:r>
              <w:rPr>
                <w:rFonts w:hint="eastAsia" w:ascii="黑体" w:hAnsi="宋体"/>
                <w:b w:val="0"/>
                <w:bCs w:val="0"/>
                <w:szCs w:val="21"/>
                <w:lang w:val="en-US" w:eastAsia="zh-CN"/>
              </w:rPr>
              <w:t>系统中的地位</w:t>
            </w:r>
          </w:p>
        </w:tc>
        <w:tc>
          <w:tcPr>
            <w:tcW w:w="268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kern w:val="2"/>
                <w:sz w:val="21"/>
                <w:szCs w:val="22"/>
                <w:lang w:val="en-US" w:eastAsia="zh-CN" w:bidi="ar-SA"/>
              </w:rPr>
            </w:pPr>
            <w:bookmarkStart w:id="0" w:name="_GoBack"/>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bookmarkEnd w:id="0"/>
            <w:r>
              <w:rPr>
                <w:rFonts w:hint="eastAsia" w:ascii="宋体" w:hAnsi="宋体" w:eastAsia="宋体" w:cs="宋体"/>
                <w:color w:val="000000"/>
              </w:rPr>
              <w:t>能在人力资源管理领域遵守职业道德规范，履行相应的责任</w:t>
            </w:r>
            <w:r>
              <w:rPr>
                <w:rFonts w:hint="eastAsia" w:ascii="宋体" w:hAnsi="宋体" w:eastAsia="宋体" w:cs="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2" w:hRule="atLeast"/>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1</w:t>
            </w:r>
            <w:r>
              <w:rPr>
                <w:rFonts w:hint="eastAsia" w:hAnsi="宋体" w:cs="宋体"/>
              </w:rPr>
              <w:t>.2</w:t>
            </w:r>
          </w:p>
        </w:tc>
        <w:tc>
          <w:tcPr>
            <w:tcW w:w="3460" w:type="dxa"/>
            <w:vAlign w:val="center"/>
          </w:tcPr>
          <w:p>
            <w:pPr>
              <w:pStyle w:val="2"/>
              <w:spacing w:before="156" w:beforeLines="50" w:after="156" w:afterLines="50"/>
              <w:jc w:val="center"/>
              <w:rPr>
                <w:rFonts w:hint="default" w:ascii="黑体" w:hAnsi="宋体" w:eastAsia="宋体" w:cs="Times New Roman"/>
                <w:b/>
                <w:bCs/>
                <w:kern w:val="2"/>
                <w:sz w:val="21"/>
                <w:szCs w:val="21"/>
                <w:lang w:val="en-US" w:eastAsia="zh-CN" w:bidi="ar-SA"/>
              </w:rPr>
            </w:pPr>
            <w:r>
              <w:rPr>
                <w:rFonts w:hint="eastAsia" w:ascii="黑体" w:hAnsi="宋体"/>
                <w:b w:val="0"/>
                <w:bCs w:val="0"/>
                <w:szCs w:val="21"/>
                <w:lang w:val="en-US" w:eastAsia="zh-CN"/>
              </w:rPr>
              <w:t>工作分析的流程与工作说明书</w:t>
            </w:r>
          </w:p>
        </w:tc>
        <w:tc>
          <w:tcPr>
            <w:tcW w:w="2688" w:type="dxa"/>
            <w:vAlign w:val="center"/>
          </w:tcPr>
          <w:p>
            <w:pPr>
              <w:spacing w:before="156" w:beforeLines="50" w:after="156" w:afterLines="50"/>
              <w:jc w:val="left"/>
              <w:rPr>
                <w:rFonts w:hint="eastAsia" w:ascii="宋体" w:hAnsi="宋体" w:eastAsia="仿宋_GB2312" w:cs="宋体"/>
                <w:kern w:val="2"/>
                <w:sz w:val="21"/>
                <w:szCs w:val="22"/>
                <w:lang w:val="en-US" w:eastAsia="zh-CN" w:bidi="ar-SA"/>
              </w:rPr>
            </w:pPr>
            <w:r>
              <w:rPr>
                <w:rFonts w:hint="eastAsia" w:ascii="宋体" w:hAnsi="宋体" w:eastAsia="宋体" w:cs="宋体"/>
                <w:color w:val="000000"/>
              </w:rPr>
              <w:t>能够运用管理学的知识，发现人力资源管理中出现的方法、效率、技术等问题</w:t>
            </w:r>
            <w:r>
              <w:rPr>
                <w:rFonts w:hint="eastAsia" w:ascii="宋体" w:hAnsi="宋体" w:eastAsia="宋体" w:cs="宋体"/>
                <w:color w:val="000000"/>
                <w:lang w:eastAsia="zh-CN"/>
              </w:rPr>
              <w:t>并解决相关问题</w:t>
            </w:r>
            <w:r>
              <w:rPr>
                <w:rFonts w:hint="eastAsia" w:ascii="宋体" w:hAnsi="宋体" w:eastAsia="宋体" w:cs="宋体"/>
                <w:color w:val="000000"/>
              </w:rPr>
              <w:t>能够准确表述一个人力资源管理解决方案并分析其合理性</w:t>
            </w:r>
            <w:r>
              <w:rPr>
                <w:rFonts w:hint="eastAsia" w:ascii="宋体" w:hAnsi="宋体" w:eastAsia="宋体" w:cs="宋体"/>
                <w:color w:val="000000"/>
                <w:lang w:eastAsia="zh-CN"/>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能够就人力资源管理中出现的问题做出书面和口头的清晰表达。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lang w:val="en-US" w:eastAsia="zh-CN"/>
              </w:rPr>
              <w:t>1</w:t>
            </w:r>
            <w:r>
              <w:rPr>
                <w:rFonts w:hint="eastAsia" w:hAnsi="宋体" w:cs="宋体"/>
              </w:rPr>
              <w:t>.</w:t>
            </w:r>
            <w:r>
              <w:rPr>
                <w:rFonts w:hint="eastAsia" w:hAnsi="宋体" w:cs="宋体"/>
                <w:lang w:val="en-US" w:eastAsia="zh-CN"/>
              </w:rPr>
              <w:t>3</w:t>
            </w:r>
          </w:p>
        </w:tc>
        <w:tc>
          <w:tcPr>
            <w:tcW w:w="3460" w:type="dxa"/>
            <w:vAlign w:val="center"/>
          </w:tcPr>
          <w:p>
            <w:pPr>
              <w:pStyle w:val="2"/>
              <w:spacing w:before="156" w:beforeLines="50" w:after="156" w:afterLines="50"/>
              <w:jc w:val="center"/>
              <w:rPr>
                <w:rFonts w:hint="eastAsia" w:ascii="黑体" w:hAnsi="宋体" w:eastAsia="宋体" w:cs="Times New Roman"/>
                <w:b w:val="0"/>
                <w:bCs w:val="0"/>
                <w:kern w:val="2"/>
                <w:sz w:val="21"/>
                <w:szCs w:val="21"/>
                <w:lang w:val="en-US" w:eastAsia="zh-CN" w:bidi="ar-SA"/>
              </w:rPr>
            </w:pPr>
            <w:r>
              <w:rPr>
                <w:rFonts w:hint="eastAsia" w:ascii="黑体" w:hAnsi="宋体"/>
                <w:b w:val="0"/>
                <w:bCs w:val="0"/>
                <w:szCs w:val="21"/>
                <w:lang w:eastAsia="zh-CN"/>
              </w:rPr>
              <w:t>工作分析的发展历程</w:t>
            </w:r>
          </w:p>
        </w:tc>
        <w:tc>
          <w:tcPr>
            <w:tcW w:w="2688" w:type="dxa"/>
            <w:vAlign w:val="center"/>
          </w:tcPr>
          <w:p>
            <w:pPr>
              <w:spacing w:before="156" w:beforeLines="50" w:after="156" w:afterLines="50"/>
              <w:jc w:val="left"/>
              <w:rPr>
                <w:rFonts w:hint="eastAsia" w:ascii="宋体" w:hAnsi="宋体" w:eastAsia="宋体" w:cs="宋体"/>
                <w:kern w:val="2"/>
                <w:sz w:val="21"/>
                <w:szCs w:val="22"/>
                <w:lang w:val="en-US" w:eastAsia="zh-CN" w:bidi="ar-SA"/>
              </w:rPr>
            </w:pPr>
            <w:r>
              <w:rPr>
                <w:rFonts w:hint="eastAsia" w:ascii="宋体" w:hAnsi="宋体" w:eastAsia="宋体" w:cs="宋体"/>
                <w:color w:val="000000"/>
              </w:rPr>
              <w:t>能够掌握管理学相关知识。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2</w:t>
            </w:r>
            <w:r>
              <w:rPr>
                <w:rFonts w:hint="eastAsia" w:hAnsi="宋体" w:cs="宋体"/>
              </w:rPr>
              <w:t>.1</w:t>
            </w:r>
          </w:p>
        </w:tc>
        <w:tc>
          <w:tcPr>
            <w:tcW w:w="3460"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lang w:eastAsia="zh-CN"/>
              </w:rPr>
              <w:t>工作分析信息采集方法</w:t>
            </w:r>
          </w:p>
        </w:tc>
        <w:tc>
          <w:tcPr>
            <w:tcW w:w="2688" w:type="dxa"/>
            <w:vAlign w:val="center"/>
          </w:tcPr>
          <w:p>
            <w:pPr>
              <w:spacing w:before="156" w:beforeLines="50" w:after="156" w:afterLines="50"/>
              <w:jc w:val="left"/>
              <w:rPr>
                <w:rFonts w:hint="eastAsia" w:ascii="宋体" w:hAnsi="宋体" w:eastAsia="仿宋_GB2312" w:cs="宋体"/>
                <w:kern w:val="2"/>
                <w:sz w:val="21"/>
                <w:szCs w:val="20"/>
                <w:lang w:val="en-US" w:eastAsia="zh-CN" w:bidi="ar-SA"/>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w:t>
            </w:r>
            <w:r>
              <w:rPr>
                <w:rFonts w:hint="eastAsia" w:ascii="宋体" w:hAnsi="宋体" w:eastAsia="宋体" w:cs="宋体"/>
                <w:color w:val="000000"/>
              </w:rPr>
              <w:t>具备较好的沟通、交往、协调与组织能力</w:t>
            </w:r>
            <w:r>
              <w:rPr>
                <w:rFonts w:hint="eastAsia" w:ascii="宋体" w:hAnsi="宋体" w:eastAsia="宋体" w:cs="宋体"/>
                <w:color w:val="000000"/>
                <w:lang w:eastAsia="zh-CN"/>
              </w:rPr>
              <w:t>；</w:t>
            </w:r>
            <w:r>
              <w:rPr>
                <w:rFonts w:hint="eastAsia" w:ascii="宋体" w:hAnsi="宋体" w:eastAsia="宋体" w:cs="宋体"/>
                <w:color w:val="000000"/>
              </w:rPr>
              <w:t>能运用科学的方法开展访谈与调查</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r>
              <w:rPr>
                <w:rFonts w:hint="eastAsia" w:ascii="宋体" w:hAnsi="宋体" w:eastAsia="宋体" w:cs="宋体"/>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能够就人力资源管理中出现的问题做出书面和口头的清晰表达</w:t>
            </w:r>
            <w:r>
              <w:rPr>
                <w:rFonts w:hint="eastAsia" w:ascii="宋体" w:hAnsi="宋体" w:eastAsia="宋体" w:cs="宋体"/>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ascii="宋体" w:hAnsi="宋体" w:eastAsia="宋体" w:cs="宋体"/>
                <w:kern w:val="2"/>
                <w:sz w:val="21"/>
                <w:szCs w:val="20"/>
                <w:lang w:val="en-US" w:eastAsia="zh-CN" w:bidi="ar-SA"/>
              </w:rPr>
            </w:pPr>
            <w:r>
              <w:rPr>
                <w:rFonts w:hint="eastAsia" w:hAnsi="宋体" w:cs="宋体"/>
                <w:lang w:val="en-US" w:eastAsia="zh-CN"/>
              </w:rPr>
              <w:t>2</w:t>
            </w:r>
            <w:r>
              <w:rPr>
                <w:rFonts w:hint="eastAsia" w:hAnsi="宋体" w:cs="宋体"/>
              </w:rPr>
              <w:t>.2</w:t>
            </w:r>
          </w:p>
        </w:tc>
        <w:tc>
          <w:tcPr>
            <w:tcW w:w="3460" w:type="dxa"/>
            <w:vAlign w:val="center"/>
          </w:tcPr>
          <w:p>
            <w:pPr>
              <w:pStyle w:val="2"/>
              <w:spacing w:before="156" w:beforeLines="50" w:after="156" w:afterLines="50"/>
              <w:jc w:val="center"/>
              <w:rPr>
                <w:rFonts w:hint="eastAsia" w:ascii="宋体" w:hAnsi="宋体" w:eastAsia="宋体" w:cs="宋体"/>
                <w:kern w:val="2"/>
                <w:sz w:val="21"/>
                <w:szCs w:val="20"/>
                <w:lang w:val="en-US" w:eastAsia="zh-CN" w:bidi="ar-SA"/>
              </w:rPr>
            </w:pPr>
            <w:r>
              <w:rPr>
                <w:rFonts w:hint="eastAsia" w:hAnsi="宋体" w:cs="宋体"/>
                <w:lang w:eastAsia="zh-CN"/>
              </w:rPr>
              <w:t>工作分析人员导向型方法</w:t>
            </w:r>
          </w:p>
        </w:tc>
        <w:tc>
          <w:tcPr>
            <w:tcW w:w="2688" w:type="dxa"/>
            <w:vAlign w:val="center"/>
          </w:tcPr>
          <w:p>
            <w:pPr>
              <w:spacing w:before="156" w:beforeLines="50" w:after="156" w:afterLines="50"/>
              <w:jc w:val="left"/>
              <w:rPr>
                <w:rFonts w:hint="eastAsia" w:ascii="宋体" w:hAnsi="宋体" w:eastAsia="宋体" w:cs="宋体"/>
                <w:kern w:val="2"/>
                <w:sz w:val="21"/>
                <w:szCs w:val="20"/>
                <w:lang w:val="en-US" w:eastAsia="zh-CN" w:bidi="ar-SA"/>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w:t>
            </w:r>
            <w:r>
              <w:rPr>
                <w:rFonts w:hint="eastAsia" w:ascii="宋体" w:hAnsi="宋体" w:eastAsia="宋体" w:cs="宋体"/>
                <w:color w:val="000000"/>
              </w:rPr>
              <w:t>具备较好的沟通、交往、协调与组织能力</w:t>
            </w:r>
            <w:r>
              <w:rPr>
                <w:rFonts w:hint="eastAsia" w:ascii="宋体" w:hAnsi="宋体" w:eastAsia="宋体" w:cs="宋体"/>
                <w:color w:val="000000"/>
                <w:lang w:eastAsia="zh-CN"/>
              </w:rPr>
              <w:t>；</w:t>
            </w:r>
            <w:r>
              <w:rPr>
                <w:rFonts w:hint="eastAsia" w:ascii="宋体" w:hAnsi="宋体" w:eastAsia="宋体" w:cs="宋体"/>
                <w:color w:val="000000"/>
              </w:rPr>
              <w:t>能运用科学的方法开展访谈与调查</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r>
              <w:rPr>
                <w:rFonts w:hint="eastAsia" w:ascii="宋体" w:hAnsi="宋体" w:eastAsia="宋体" w:cs="宋体"/>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能够就人力资源管理中出现的问题做出书面和口头的清晰表达</w:t>
            </w:r>
            <w:r>
              <w:rPr>
                <w:rFonts w:hint="eastAsia" w:ascii="宋体" w:hAnsi="宋体" w:eastAsia="宋体" w:cs="宋体"/>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2.3</w:t>
            </w:r>
          </w:p>
        </w:tc>
        <w:tc>
          <w:tcPr>
            <w:tcW w:w="3460" w:type="dxa"/>
            <w:vAlign w:val="center"/>
          </w:tcPr>
          <w:p>
            <w:pPr>
              <w:pStyle w:val="2"/>
              <w:spacing w:before="156" w:beforeLines="50" w:after="156" w:afterLines="50"/>
              <w:jc w:val="center"/>
              <w:rPr>
                <w:rFonts w:hint="eastAsia" w:hAnsi="宋体" w:cs="宋体"/>
                <w:lang w:eastAsia="zh-CN"/>
              </w:rPr>
            </w:pPr>
            <w:r>
              <w:rPr>
                <w:rFonts w:hint="eastAsia" w:hAnsi="宋体" w:cs="宋体"/>
                <w:lang w:eastAsia="zh-CN"/>
              </w:rPr>
              <w:t>工作分析工作导向型方法</w:t>
            </w:r>
          </w:p>
        </w:tc>
        <w:tc>
          <w:tcPr>
            <w:tcW w:w="2688" w:type="dxa"/>
            <w:vAlign w:val="center"/>
          </w:tcPr>
          <w:p>
            <w:pPr>
              <w:spacing w:before="156" w:beforeLines="50" w:after="156" w:afterLines="50"/>
              <w:jc w:val="left"/>
              <w:rPr>
                <w:rFonts w:hint="eastAsia" w:ascii="宋体" w:hAnsi="宋体" w:eastAsia="宋体" w:cs="宋体"/>
                <w:lang w:eastAsia="zh-CN"/>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color w:val="000000"/>
                <w:lang w:eastAsia="zh-CN"/>
              </w:rPr>
              <w:t>；</w:t>
            </w:r>
            <w:r>
              <w:rPr>
                <w:rFonts w:hint="eastAsia" w:ascii="宋体" w:hAnsi="宋体" w:eastAsia="宋体" w:cs="宋体"/>
                <w:color w:val="000000"/>
              </w:rPr>
              <w:t>具备较好的沟通、交往、协调与组织能力</w:t>
            </w:r>
            <w:r>
              <w:rPr>
                <w:rFonts w:hint="eastAsia" w:ascii="宋体" w:hAnsi="宋体" w:eastAsia="宋体" w:cs="宋体"/>
                <w:color w:val="000000"/>
                <w:lang w:eastAsia="zh-CN"/>
              </w:rPr>
              <w:t>；</w:t>
            </w:r>
            <w:r>
              <w:rPr>
                <w:rFonts w:hint="eastAsia" w:ascii="宋体" w:hAnsi="宋体" w:eastAsia="宋体" w:cs="宋体"/>
                <w:color w:val="000000"/>
              </w:rPr>
              <w:t>能运用科学的方法开展访谈与调查</w:t>
            </w:r>
            <w:r>
              <w:rPr>
                <w:rFonts w:hint="eastAsia" w:ascii="宋体" w:hAnsi="宋体" w:eastAsia="宋体" w:cs="宋体"/>
                <w:color w:val="000000"/>
                <w:lang w:eastAsia="zh-CN"/>
              </w:rPr>
              <w:t>；</w:t>
            </w:r>
            <w:r>
              <w:rPr>
                <w:rFonts w:hint="eastAsia" w:ascii="宋体" w:hAnsi="宋体" w:eastAsia="宋体" w:cs="宋体"/>
                <w:color w:val="000000"/>
              </w:rPr>
              <w:t>处理好个人与集体的关系，具有团队合作精神或意识</w:t>
            </w:r>
            <w:r>
              <w:rPr>
                <w:rFonts w:hint="eastAsia" w:ascii="宋体" w:hAnsi="宋体" w:eastAsia="宋体" w:cs="宋体"/>
                <w:color w:val="000000"/>
                <w:lang w:eastAsia="zh-CN"/>
              </w:rPr>
              <w:t>；</w:t>
            </w:r>
            <w:r>
              <w:rPr>
                <w:rFonts w:hint="eastAsia" w:ascii="宋体" w:hAnsi="宋体" w:eastAsia="宋体" w:cs="宋体"/>
                <w:color w:val="000000"/>
              </w:rPr>
              <w:t>能在人力资源管理领域遵守职业道德规范，履行相应的责任</w:t>
            </w:r>
            <w:r>
              <w:rPr>
                <w:rFonts w:hint="eastAsia" w:ascii="宋体" w:hAnsi="宋体" w:eastAsia="宋体" w:cs="宋体"/>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能够就人力资源管理中出现的问题做出书面和口头的清晰表达</w:t>
            </w:r>
            <w:r>
              <w:rPr>
                <w:rFonts w:hint="eastAsia" w:ascii="宋体" w:hAnsi="宋体" w:eastAsia="宋体" w:cs="宋体"/>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default" w:hAnsi="宋体" w:cs="宋体"/>
                <w:lang w:val="en-US" w:eastAsia="zh-CN"/>
              </w:rPr>
            </w:pPr>
            <w:r>
              <w:rPr>
                <w:rFonts w:hint="eastAsia" w:hAnsi="宋体" w:cs="宋体"/>
                <w:lang w:val="en-US" w:eastAsia="zh-CN"/>
              </w:rPr>
              <w:t>2.4</w:t>
            </w:r>
          </w:p>
        </w:tc>
        <w:tc>
          <w:tcPr>
            <w:tcW w:w="3460" w:type="dxa"/>
            <w:vAlign w:val="center"/>
          </w:tcPr>
          <w:p>
            <w:pPr>
              <w:pStyle w:val="2"/>
              <w:spacing w:before="156" w:beforeLines="50" w:after="156" w:afterLines="50"/>
              <w:jc w:val="center"/>
              <w:rPr>
                <w:rFonts w:hint="eastAsia" w:hAnsi="宋体" w:cs="宋体"/>
                <w:lang w:eastAsia="zh-CN"/>
              </w:rPr>
            </w:pPr>
            <w:r>
              <w:rPr>
                <w:rFonts w:hint="eastAsia" w:hAnsi="宋体" w:cs="宋体"/>
                <w:lang w:eastAsia="zh-CN"/>
              </w:rPr>
              <w:t>工作分析方法比较</w:t>
            </w:r>
          </w:p>
        </w:tc>
        <w:tc>
          <w:tcPr>
            <w:tcW w:w="2688" w:type="dxa"/>
            <w:vAlign w:val="center"/>
          </w:tcPr>
          <w:p>
            <w:pPr>
              <w:spacing w:before="156" w:beforeLines="50" w:after="156" w:afterLines="50"/>
              <w:jc w:val="left"/>
              <w:rPr>
                <w:rFonts w:hint="eastAsia" w:ascii="宋体" w:hAnsi="宋体" w:eastAsia="宋体" w:cs="宋体"/>
                <w:lang w:eastAsia="zh-CN"/>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能够就人力资源管理中出现的问题做出书面和口头的清晰表达</w:t>
            </w:r>
            <w:r>
              <w:rPr>
                <w:rFonts w:hint="eastAsia" w:ascii="宋体" w:hAnsi="宋体" w:eastAsia="宋体" w:cs="宋体"/>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617"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p>
        </w:tc>
        <w:tc>
          <w:tcPr>
            <w:tcW w:w="3460" w:type="dxa"/>
            <w:vAlign w:val="center"/>
          </w:tcPr>
          <w:p>
            <w:pPr>
              <w:pStyle w:val="2"/>
              <w:spacing w:before="156" w:beforeLines="50" w:after="156" w:afterLines="50"/>
              <w:jc w:val="center"/>
              <w:rPr>
                <w:rFonts w:hint="eastAsia" w:ascii="黑体" w:hAnsi="宋体" w:eastAsia="宋体"/>
                <w:b/>
                <w:bCs/>
                <w:szCs w:val="21"/>
                <w:lang w:eastAsia="zh-CN"/>
              </w:rPr>
            </w:pPr>
            <w:r>
              <w:rPr>
                <w:rFonts w:hint="eastAsia" w:ascii="黑体" w:hAnsi="宋体"/>
                <w:b w:val="0"/>
                <w:bCs w:val="0"/>
                <w:szCs w:val="21"/>
                <w:lang w:eastAsia="zh-CN"/>
              </w:rPr>
              <w:t>工作评价</w:t>
            </w:r>
          </w:p>
        </w:tc>
        <w:tc>
          <w:tcPr>
            <w:tcW w:w="2688" w:type="dxa"/>
            <w:vAlign w:val="center"/>
          </w:tcPr>
          <w:p>
            <w:pPr>
              <w:spacing w:before="156" w:beforeLines="50" w:after="156" w:afterLines="50"/>
              <w:jc w:val="left"/>
              <w:rPr>
                <w:rFonts w:hint="eastAsia" w:ascii="宋体" w:hAnsi="宋体" w:eastAsia="宋体" w:cs="宋体"/>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能够就人力资源管理中出现的问题做出书面和口头的清晰表达</w:t>
            </w:r>
            <w:r>
              <w:rPr>
                <w:rFonts w:hint="eastAsia" w:ascii="宋体" w:hAnsi="宋体" w:eastAsia="宋体" w:cs="宋体"/>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2"/>
              <w:spacing w:before="156" w:beforeLines="50" w:after="156" w:afterLines="50"/>
              <w:jc w:val="center"/>
              <w:rPr>
                <w:rFonts w:hAnsi="宋体" w:cs="宋体"/>
                <w:szCs w:val="21"/>
              </w:rPr>
            </w:pPr>
          </w:p>
        </w:tc>
        <w:tc>
          <w:tcPr>
            <w:tcW w:w="1617"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3.2</w:t>
            </w:r>
          </w:p>
        </w:tc>
        <w:tc>
          <w:tcPr>
            <w:tcW w:w="3460" w:type="dxa"/>
            <w:vAlign w:val="center"/>
          </w:tcPr>
          <w:p>
            <w:pPr>
              <w:pStyle w:val="2"/>
              <w:spacing w:before="156" w:beforeLines="50" w:after="156" w:afterLines="50"/>
              <w:jc w:val="center"/>
              <w:rPr>
                <w:rFonts w:ascii="黑体" w:hAnsi="宋体"/>
                <w:b/>
                <w:bCs/>
                <w:szCs w:val="21"/>
              </w:rPr>
            </w:pPr>
            <w:r>
              <w:rPr>
                <w:rFonts w:hint="eastAsia" w:ascii="黑体" w:hAnsi="宋体"/>
                <w:b w:val="0"/>
                <w:bCs w:val="0"/>
                <w:szCs w:val="21"/>
                <w:lang w:eastAsia="zh-CN"/>
              </w:rPr>
              <w:t>工作设计</w:t>
            </w:r>
          </w:p>
        </w:tc>
        <w:tc>
          <w:tcPr>
            <w:tcW w:w="2688" w:type="dxa"/>
            <w:vAlign w:val="center"/>
          </w:tcPr>
          <w:p>
            <w:pPr>
              <w:spacing w:before="156" w:beforeLines="50" w:after="156" w:afterLines="50"/>
              <w:jc w:val="left"/>
              <w:rPr>
                <w:rFonts w:hint="eastAsia" w:ascii="宋体" w:hAnsi="宋体" w:eastAsia="宋体" w:cs="宋体"/>
                <w:lang w:eastAsia="zh-CN"/>
              </w:rPr>
            </w:pPr>
            <w:r>
              <w:rPr>
                <w:rFonts w:hint="eastAsia" w:ascii="宋体" w:hAnsi="宋体" w:eastAsia="宋体" w:cs="宋体"/>
                <w:color w:val="000000"/>
              </w:rPr>
              <w:t>能够掌握管理学相关知识</w:t>
            </w:r>
            <w:r>
              <w:rPr>
                <w:rFonts w:hint="eastAsia" w:ascii="宋体" w:hAnsi="宋体" w:eastAsia="宋体" w:cs="宋体"/>
              </w:rPr>
              <w:t>；</w:t>
            </w:r>
            <w:r>
              <w:rPr>
                <w:rFonts w:hint="eastAsia" w:ascii="宋体" w:hAnsi="宋体" w:eastAsia="宋体" w:cs="宋体"/>
                <w:color w:val="000000"/>
              </w:rPr>
              <w:t>能正确使用人力资源管理的术语，表达个人意愿与想法</w:t>
            </w:r>
            <w:r>
              <w:rPr>
                <w:rFonts w:hint="eastAsia" w:ascii="宋体" w:hAnsi="宋体" w:eastAsia="宋体" w:cs="宋体"/>
                <w:color w:val="000000"/>
                <w:lang w:eastAsia="zh-CN"/>
              </w:rPr>
              <w:t>；</w:t>
            </w:r>
            <w:r>
              <w:rPr>
                <w:rFonts w:hint="eastAsia" w:ascii="宋体" w:hAnsi="宋体" w:eastAsia="宋体" w:cs="宋体"/>
                <w:color w:val="000000"/>
              </w:rPr>
              <w:t>能运用所学专业知识判断人力资源管理中出现的问题</w:t>
            </w:r>
            <w:r>
              <w:rPr>
                <w:rFonts w:hint="eastAsia" w:ascii="宋体" w:hAnsi="宋体" w:eastAsia="宋体" w:cs="宋体"/>
                <w:lang w:eastAsia="zh-CN"/>
              </w:rPr>
              <w:t>；</w:t>
            </w:r>
            <w:r>
              <w:rPr>
                <w:rFonts w:hint="eastAsia" w:ascii="宋体" w:hAnsi="宋体" w:eastAsia="宋体" w:cs="宋体"/>
                <w:color w:val="000000"/>
              </w:rPr>
              <w:t>能够在从事企业人力资源管理团队中承担相应角色</w:t>
            </w:r>
            <w:r>
              <w:rPr>
                <w:rFonts w:hint="eastAsia" w:ascii="宋体" w:hAnsi="宋体" w:eastAsia="宋体" w:cs="宋体"/>
                <w:color w:val="000000"/>
                <w:lang w:eastAsia="zh-CN"/>
              </w:rPr>
              <w:t>；</w:t>
            </w:r>
            <w:r>
              <w:rPr>
                <w:rFonts w:hint="eastAsia" w:ascii="宋体" w:hAnsi="宋体" w:eastAsia="宋体" w:cs="宋体"/>
                <w:color w:val="000000"/>
              </w:rPr>
              <w:t>能够就人力资源管理中出现的问题做出书面和口头的清晰表达</w:t>
            </w:r>
            <w:r>
              <w:rPr>
                <w:rFonts w:hint="eastAsia" w:ascii="宋体" w:hAnsi="宋体" w:eastAsia="宋体" w:cs="宋体"/>
                <w:color w:val="000000"/>
                <w:lang w:eastAsia="zh-CN"/>
              </w:rPr>
              <w:t>。</w:t>
            </w:r>
          </w:p>
        </w:tc>
      </w:tr>
    </w:tbl>
    <w:p>
      <w:pPr>
        <w:spacing w:before="156" w:beforeLines="50" w:after="156" w:afterLines="50"/>
        <w:ind w:firstLine="562" w:firstLineChars="200"/>
        <w:rPr>
          <w:rFonts w:ascii="宋体" w:hAnsi="宋体" w:eastAsia="宋体"/>
        </w:rPr>
      </w:pPr>
      <w:r>
        <w:rPr>
          <w:rFonts w:hint="eastAsia" w:ascii="黑体" w:hAnsi="黑体" w:eastAsia="黑体"/>
          <w:b/>
          <w:sz w:val="28"/>
          <w:szCs w:val="28"/>
          <w:lang w:eastAsia="zh-CN"/>
        </w:rPr>
        <w:t>三</w:t>
      </w:r>
      <w:r>
        <w:rPr>
          <w:rFonts w:hint="eastAsia" w:ascii="黑体" w:hAnsi="黑体" w:eastAsia="黑体"/>
          <w:b/>
          <w:sz w:val="28"/>
          <w:szCs w:val="28"/>
        </w:rPr>
        <w:t>、教学内容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 xml:space="preserve">第一章 </w:t>
      </w:r>
      <w:r>
        <w:rPr>
          <w:rFonts w:hint="eastAsia" w:ascii="黑体" w:hAnsi="黑体" w:eastAsia="黑体" w:cs="Times New Roman"/>
          <w:b/>
          <w:sz w:val="24"/>
          <w:szCs w:val="24"/>
          <w:lang w:eastAsia="zh-CN"/>
        </w:rPr>
        <w:t>工作分析概述</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（1）记忆工作分析的基本概念； （2）明确工作分析的基本术语；（3）理解工作分析在人力资源管理系统中的地位与作用；（4）了解对工作分析的认识误区并避免这些误区以及工作分析的发展历程。</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（1）工作分析的基本概念；</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2）工作分析的基本术语；（3）工作分析在人力资源管理系统中的地位与作用。</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（1）工作分析的基本概念；</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2）工作分析的基本术语；（3）工作分析在人力资源管理系统中的地位与作用；（4）对工作分析的认识误区；（5）工作分析的发展历程。</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：讲授、讨论、案例分析。</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w:t>
      </w:r>
      <w:r>
        <w:rPr>
          <w:rFonts w:hint="eastAsia" w:ascii="宋体" w:hAnsi="宋体" w:eastAsia="宋体" w:cs="TimesNewRomanPSMT"/>
          <w:color w:val="000000"/>
          <w:kern w:val="0"/>
          <w:szCs w:val="21"/>
          <w:lang w:val="en-US" w:eastAsia="zh-CN"/>
        </w:rPr>
        <w:t>思考工作分析与设计对人力资源管理实践的价值。</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 xml:space="preserve">第二章 </w:t>
      </w:r>
      <w:r>
        <w:rPr>
          <w:rFonts w:hint="eastAsia" w:ascii="黑体" w:hAnsi="黑体" w:eastAsia="黑体" w:cs="Times New Roman"/>
          <w:b/>
          <w:sz w:val="24"/>
          <w:szCs w:val="24"/>
          <w:lang w:eastAsia="zh-CN"/>
        </w:rPr>
        <w:t>工作分析的流程与工作说明书</w:t>
      </w:r>
      <w:r>
        <w:rPr>
          <w:rFonts w:hint="eastAsia" w:ascii="黑体" w:hAnsi="黑体" w:eastAsia="黑体" w:cs="Times New Roman"/>
          <w:b/>
          <w:sz w:val="24"/>
          <w:szCs w:val="24"/>
        </w:rPr>
        <w:t xml:space="preserve"> </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1</w:t>
      </w:r>
      <w:r>
        <w:rPr>
          <w:rFonts w:hint="eastAsia" w:ascii="宋体" w:hAnsi="宋体" w:eastAsia="宋体" w:cs="宋体"/>
          <w:color w:val="000000"/>
          <w:kern w:val="0"/>
          <w:szCs w:val="21"/>
          <w:lang w:val="en-US" w:eastAsia="zh-CN"/>
        </w:rPr>
        <w:t>）掌握工作分析的流程；（2）掌握工作说明书的构成。</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1）工作分析的流程；（2）工作说明书的构成。</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1）工作分析的流程；（2）工作说明书的构成。</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：讲授、比较、举例。</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：分组组成工作分析小组，讨论并选择本组工作分析对象。</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三</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工作分析信息采集的方法</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1</w:t>
      </w:r>
      <w:r>
        <w:rPr>
          <w:rFonts w:hint="eastAsia" w:ascii="宋体" w:hAnsi="宋体" w:eastAsia="宋体" w:cs="宋体"/>
          <w:color w:val="000000"/>
          <w:kern w:val="0"/>
          <w:szCs w:val="21"/>
          <w:lang w:val="en-US" w:eastAsia="zh-CN"/>
        </w:rPr>
        <w:t>）</w:t>
      </w:r>
      <w:r>
        <w:rPr>
          <w:rFonts w:hint="eastAsia" w:ascii="宋体" w:hAnsi="宋体" w:eastAsia="宋体" w:cs="宋体"/>
          <w:color w:val="000000"/>
          <w:kern w:val="0"/>
          <w:szCs w:val="21"/>
          <w:lang w:eastAsia="zh-CN"/>
        </w:rPr>
        <w:t>掌握工作分析信息采集方法的种类及其操作要点；（2）理解各种工作分析信息采集方法的适用范围。</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1）问卷法；（2）观察法；（3）工作日志法；（4）关键事件法；（5）方法比较。</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lang w:eastAsia="zh-CN"/>
        </w:rPr>
        <w:t>问卷法；（</w:t>
      </w: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lang w:eastAsia="zh-CN"/>
        </w:rPr>
        <w:t>面谈法；（</w:t>
      </w:r>
      <w:r>
        <w:rPr>
          <w:rFonts w:hint="eastAsia" w:ascii="宋体" w:hAnsi="宋体" w:eastAsia="宋体" w:cs="宋体"/>
          <w:color w:val="000000"/>
          <w:kern w:val="0"/>
          <w:szCs w:val="21"/>
          <w:lang w:val="en-US" w:eastAsia="zh-CN"/>
        </w:rPr>
        <w:t>3）</w:t>
      </w:r>
      <w:r>
        <w:rPr>
          <w:rFonts w:hint="eastAsia" w:ascii="宋体" w:hAnsi="宋体" w:eastAsia="宋体" w:cs="宋体"/>
          <w:color w:val="000000"/>
          <w:kern w:val="0"/>
          <w:szCs w:val="21"/>
          <w:lang w:eastAsia="zh-CN"/>
        </w:rPr>
        <w:t>观察法；（</w:t>
      </w:r>
      <w:r>
        <w:rPr>
          <w:rFonts w:hint="eastAsia" w:ascii="宋体" w:hAnsi="宋体" w:eastAsia="宋体" w:cs="宋体"/>
          <w:color w:val="000000"/>
          <w:kern w:val="0"/>
          <w:szCs w:val="21"/>
          <w:lang w:val="en-US" w:eastAsia="zh-CN"/>
        </w:rPr>
        <w:t>4）</w:t>
      </w:r>
      <w:r>
        <w:rPr>
          <w:rFonts w:hint="eastAsia" w:ascii="宋体" w:hAnsi="宋体" w:eastAsia="宋体" w:cs="宋体"/>
          <w:color w:val="000000"/>
          <w:kern w:val="0"/>
          <w:szCs w:val="21"/>
          <w:lang w:eastAsia="zh-CN"/>
        </w:rPr>
        <w:t>工作日志法；（</w:t>
      </w:r>
      <w:r>
        <w:rPr>
          <w:rFonts w:hint="eastAsia" w:ascii="宋体" w:hAnsi="宋体" w:eastAsia="宋体" w:cs="宋体"/>
          <w:color w:val="000000"/>
          <w:kern w:val="0"/>
          <w:szCs w:val="21"/>
          <w:lang w:val="en-US" w:eastAsia="zh-CN"/>
        </w:rPr>
        <w:t>5）</w:t>
      </w:r>
      <w:r>
        <w:rPr>
          <w:rFonts w:hint="eastAsia" w:ascii="宋体" w:hAnsi="宋体" w:eastAsia="宋体" w:cs="宋体"/>
          <w:color w:val="000000"/>
          <w:kern w:val="0"/>
          <w:szCs w:val="21"/>
          <w:lang w:eastAsia="zh-CN"/>
        </w:rPr>
        <w:t>关键事件法；（</w:t>
      </w:r>
      <w:r>
        <w:rPr>
          <w:rFonts w:hint="eastAsia" w:ascii="宋体" w:hAnsi="宋体" w:eastAsia="宋体" w:cs="宋体"/>
          <w:color w:val="000000"/>
          <w:kern w:val="0"/>
          <w:szCs w:val="21"/>
          <w:lang w:val="en-US" w:eastAsia="zh-CN"/>
        </w:rPr>
        <w:t>6）主题专家会议法；（7）其他方法及方法比较。</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：根据本组工作分析对象与目的，选择本组工作分析信息采集方法并实施数据采集。</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四</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工作分析人员导向型方法</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1</w:t>
      </w:r>
      <w:r>
        <w:rPr>
          <w:rFonts w:hint="eastAsia" w:ascii="宋体" w:hAnsi="宋体" w:eastAsia="宋体" w:cs="宋体"/>
          <w:color w:val="000000"/>
          <w:kern w:val="0"/>
          <w:szCs w:val="21"/>
          <w:lang w:val="en-US" w:eastAsia="zh-CN"/>
        </w:rPr>
        <w:t>）知晓工作分析人员导向型方法种类及其差异；（</w:t>
      </w:r>
      <w:r>
        <w:rPr>
          <w:rFonts w:hint="default" w:ascii="宋体" w:hAnsi="宋体" w:eastAsia="宋体" w:cs="宋体"/>
          <w:color w:val="000000"/>
          <w:kern w:val="0"/>
          <w:szCs w:val="21"/>
          <w:lang w:val="en-US" w:eastAsia="zh-CN"/>
        </w:rPr>
        <w:t>2</w:t>
      </w:r>
      <w:r>
        <w:rPr>
          <w:rFonts w:hint="eastAsia" w:ascii="宋体" w:hAnsi="宋体" w:eastAsia="宋体" w:cs="宋体"/>
          <w:color w:val="000000"/>
          <w:kern w:val="0"/>
          <w:szCs w:val="21"/>
          <w:lang w:val="en-US" w:eastAsia="zh-CN"/>
        </w:rPr>
        <w:t>）掌握并运用人员导向型方法。</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1）职务分析问卷法；（2）工作要素法；（3）管理人员职务描述问卷；（4）临界特质分析系统。</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1）职务分析问卷法；（2）工作要素法；（3）管理人员职务描述问卷；（4）临界特质分析系统。</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：如采用人员导向型方法，请选择其中一种方法，分析本组选择的工作分析对象，并形成工作说明书。</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五</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工作分析工作导向型方法</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w:t>
      </w:r>
      <w:r>
        <w:rPr>
          <w:rFonts w:hint="default" w:ascii="宋体" w:hAnsi="宋体" w:eastAsia="宋体" w:cs="宋体"/>
          <w:color w:val="000000"/>
          <w:kern w:val="0"/>
          <w:szCs w:val="21"/>
          <w:lang w:val="en-US" w:eastAsia="zh-CN"/>
        </w:rPr>
        <w:t>1</w:t>
      </w:r>
      <w:r>
        <w:rPr>
          <w:rFonts w:hint="eastAsia" w:ascii="宋体" w:hAnsi="宋体" w:eastAsia="宋体" w:cs="宋体"/>
          <w:color w:val="000000"/>
          <w:kern w:val="0"/>
          <w:szCs w:val="21"/>
          <w:lang w:val="en-US" w:eastAsia="zh-CN"/>
        </w:rPr>
        <w:t>）知晓工作分析工作导向型方法种类及其差异；（</w:t>
      </w:r>
      <w:r>
        <w:rPr>
          <w:rFonts w:hint="default" w:ascii="宋体" w:hAnsi="宋体" w:eastAsia="宋体" w:cs="宋体"/>
          <w:color w:val="000000"/>
          <w:kern w:val="0"/>
          <w:szCs w:val="21"/>
          <w:lang w:val="en-US" w:eastAsia="zh-CN"/>
        </w:rPr>
        <w:t>2</w:t>
      </w:r>
      <w:r>
        <w:rPr>
          <w:rFonts w:hint="eastAsia" w:ascii="宋体" w:hAnsi="宋体" w:eastAsia="宋体" w:cs="宋体"/>
          <w:color w:val="000000"/>
          <w:kern w:val="0"/>
          <w:szCs w:val="21"/>
          <w:lang w:val="en-US" w:eastAsia="zh-CN"/>
        </w:rPr>
        <w:t>）掌握并运用工作导向型方法。</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1）职能分析方法；（2）任务清单分析系统。</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1）职能分析方法；（2）任务清单分析系统。</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：如采用人员导向型方法，请选择其中一种方法，分析本组选择的工作分析对象，并形成工作说明书。</w:t>
      </w:r>
    </w:p>
    <w:p>
      <w:pPr>
        <w:widowControl/>
        <w:spacing w:before="156" w:beforeLines="50" w:after="156" w:afterLines="50"/>
        <w:ind w:firstLine="482" w:firstLineChars="200"/>
        <w:jc w:val="left"/>
        <w:rPr>
          <w:rFonts w:ascii="TimesNewRomanPSMT" w:hAnsi="TimesNewRomanPSMT" w:cs="TimesNewRomanPSMT"/>
          <w:color w:val="000000"/>
          <w:kern w:val="0"/>
          <w:sz w:val="20"/>
          <w:szCs w:val="20"/>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六</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工作分析方法比较</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）理解信度、效度、应用性与实用性的内涵；（</w:t>
      </w:r>
      <w:r>
        <w:rPr>
          <w:rFonts w:hint="default" w:ascii="宋体" w:hAnsi="宋体" w:eastAsia="宋体" w:cs="TimesNewRomanPSMT"/>
          <w:color w:val="000000"/>
          <w:kern w:val="0"/>
          <w:szCs w:val="21"/>
          <w:lang w:eastAsia="zh-CN"/>
        </w:rPr>
        <w:t>2</w:t>
      </w:r>
      <w:r>
        <w:rPr>
          <w:rFonts w:hint="eastAsia" w:ascii="宋体" w:hAnsi="宋体" w:eastAsia="宋体" w:cs="TimesNewRomanPSMT"/>
          <w:color w:val="000000"/>
          <w:kern w:val="0"/>
          <w:szCs w:val="21"/>
          <w:lang w:eastAsia="zh-CN"/>
        </w:rPr>
        <w:t>）掌握不同工作分析方法在信度、效度、应用性与实用性方面的区别。</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1）工作分析方法的信度；（2）工作分析方法的效度；（3）工作分析方法的应用性；（4）工作分析方法的实用性。</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1）工作分析方法的信度；（2）工作分析方法的效度；（3）工作分析方法的应用性；（4）工作分析方法的实用性。</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：思考本组工作分析方法的信度、效度、应用性与实用性。</w:t>
      </w:r>
    </w:p>
    <w:p>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七</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工作评价</w:t>
      </w:r>
    </w:p>
    <w:p>
      <w:pPr>
        <w:widowControl/>
        <w:spacing w:before="156" w:beforeLines="50" w:after="156" w:afterLines="50"/>
        <w:ind w:firstLine="420" w:firstLineChars="200"/>
        <w:jc w:val="left"/>
        <w:rPr>
          <w:rFonts w:hint="default" w:ascii="宋体" w:hAnsi="宋体" w:eastAsia="宋体" w:cs="TimesNewRomanPSMT"/>
          <w:color w:val="000000"/>
          <w:kern w:val="0"/>
          <w:szCs w:val="21"/>
          <w:lang w:val="en-US"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）明确工作评价的内涵、特点、作用与程序；（</w:t>
      </w:r>
      <w:r>
        <w:rPr>
          <w:rFonts w:hint="default" w:ascii="宋体" w:hAnsi="宋体" w:eastAsia="宋体" w:cs="TimesNewRomanPSMT"/>
          <w:color w:val="000000"/>
          <w:kern w:val="0"/>
          <w:szCs w:val="21"/>
          <w:lang w:eastAsia="zh-CN"/>
        </w:rPr>
        <w:t>2</w:t>
      </w:r>
      <w:r>
        <w:rPr>
          <w:rFonts w:hint="eastAsia" w:ascii="宋体" w:hAnsi="宋体" w:eastAsia="宋体" w:cs="TimesNewRomanPSMT"/>
          <w:color w:val="000000"/>
          <w:kern w:val="0"/>
          <w:szCs w:val="21"/>
          <w:lang w:eastAsia="zh-CN"/>
        </w:rPr>
        <w:t>）理解工作评价指标体系与评价标准；（</w:t>
      </w:r>
      <w:r>
        <w:rPr>
          <w:rFonts w:hint="default" w:ascii="宋体" w:hAnsi="宋体" w:eastAsia="宋体" w:cs="TimesNewRomanPSMT"/>
          <w:color w:val="000000"/>
          <w:kern w:val="0"/>
          <w:szCs w:val="21"/>
          <w:lang w:eastAsia="zh-CN"/>
        </w:rPr>
        <w:t>3</w:t>
      </w:r>
      <w:r>
        <w:rPr>
          <w:rFonts w:hint="eastAsia" w:ascii="宋体" w:hAnsi="宋体" w:eastAsia="宋体" w:cs="TimesNewRomanPSMT"/>
          <w:color w:val="000000"/>
          <w:kern w:val="0"/>
          <w:szCs w:val="21"/>
          <w:lang w:eastAsia="zh-CN"/>
        </w:rPr>
        <w:t>）掌握工作评价的操作方法。</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1）工作分析的指标体系与评价标准；（2）访工作分析的操作方法。</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1）工作评价概述；（2）工作评价指标体系；（3）工作评价标准；（4）工作评价的操作方法。</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：讲授、讨论、举例。</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：采用四种工作评价方法，对人力资源管理类职位进行职位评价。</w:t>
      </w:r>
    </w:p>
    <w:p>
      <w:pPr>
        <w:widowControl/>
        <w:spacing w:before="156" w:beforeLines="50" w:after="156" w:afterLines="50"/>
        <w:ind w:firstLine="482" w:firstLineChars="200"/>
        <w:jc w:val="left"/>
        <w:rPr>
          <w:rFonts w:hint="eastAsia" w:ascii="TimesNewRomanPSMT" w:hAnsi="TimesNewRomanPSMT" w:eastAsia="黑体" w:cs="TimesNewRomanPSMT"/>
          <w:color w:val="000000"/>
          <w:kern w:val="0"/>
          <w:sz w:val="20"/>
          <w:szCs w:val="20"/>
          <w:lang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eastAsia="zh-CN"/>
        </w:rPr>
        <w:t>八</w:t>
      </w:r>
      <w:r>
        <w:rPr>
          <w:rFonts w:hint="eastAsia" w:ascii="黑体" w:hAnsi="黑体" w:eastAsia="黑体" w:cs="Times New Roman"/>
          <w:b/>
          <w:sz w:val="24"/>
          <w:szCs w:val="24"/>
        </w:rPr>
        <w:t xml:space="preserve">章 </w:t>
      </w:r>
      <w:r>
        <w:rPr>
          <w:rFonts w:hint="eastAsia" w:ascii="黑体" w:hAnsi="黑体" w:eastAsia="黑体" w:cs="Times New Roman"/>
          <w:b/>
          <w:sz w:val="24"/>
          <w:szCs w:val="24"/>
          <w:lang w:eastAsia="zh-CN"/>
        </w:rPr>
        <w:t>工作设计</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r>
        <w:rPr>
          <w:rFonts w:hint="eastAsia" w:ascii="宋体" w:hAnsi="宋体" w:eastAsia="宋体" w:cs="宋体"/>
          <w:color w:val="000000"/>
          <w:kern w:val="0"/>
          <w:szCs w:val="21"/>
          <w:lang w:eastAsia="zh-CN"/>
        </w:rPr>
        <w:t>：</w:t>
      </w:r>
      <w:r>
        <w:rPr>
          <w:rFonts w:hint="eastAsia" w:ascii="宋体" w:hAnsi="宋体" w:eastAsia="宋体" w:cs="TimesNewRomanPSMT"/>
          <w:color w:val="000000"/>
          <w:kern w:val="0"/>
          <w:szCs w:val="21"/>
          <w:lang w:eastAsia="zh-CN"/>
        </w:rPr>
        <w:t>（</w:t>
      </w:r>
      <w:r>
        <w:rPr>
          <w:rFonts w:hint="default" w:ascii="宋体" w:hAnsi="宋体" w:eastAsia="宋体" w:cs="TimesNewRomanPSMT"/>
          <w:color w:val="000000"/>
          <w:kern w:val="0"/>
          <w:szCs w:val="21"/>
          <w:lang w:eastAsia="zh-CN"/>
        </w:rPr>
        <w:t>1</w:t>
      </w:r>
      <w:r>
        <w:rPr>
          <w:rFonts w:hint="eastAsia" w:ascii="宋体" w:hAnsi="宋体" w:eastAsia="宋体" w:cs="TimesNewRomanPSMT"/>
          <w:color w:val="000000"/>
          <w:kern w:val="0"/>
          <w:szCs w:val="21"/>
          <w:lang w:eastAsia="zh-CN"/>
        </w:rPr>
        <w:t>）明确工作设计的内涵；（</w:t>
      </w:r>
      <w:r>
        <w:rPr>
          <w:rFonts w:hint="default" w:ascii="宋体" w:hAnsi="宋体" w:eastAsia="宋体" w:cs="TimesNewRomanPSMT"/>
          <w:color w:val="000000"/>
          <w:kern w:val="0"/>
          <w:szCs w:val="21"/>
          <w:lang w:eastAsia="zh-CN"/>
        </w:rPr>
        <w:t>2</w:t>
      </w:r>
      <w:r>
        <w:rPr>
          <w:rFonts w:hint="eastAsia" w:ascii="宋体" w:hAnsi="宋体" w:eastAsia="宋体" w:cs="TimesNewRomanPSMT"/>
          <w:color w:val="000000"/>
          <w:kern w:val="0"/>
          <w:szCs w:val="21"/>
          <w:lang w:eastAsia="zh-CN"/>
        </w:rPr>
        <w:t>）掌握工作再设计的形式；（</w:t>
      </w:r>
      <w:r>
        <w:rPr>
          <w:rFonts w:hint="eastAsia" w:ascii="宋体" w:hAnsi="宋体" w:eastAsia="宋体" w:cs="TimesNewRomanPSMT"/>
          <w:color w:val="000000"/>
          <w:kern w:val="0"/>
          <w:szCs w:val="21"/>
          <w:lang w:val="en-US" w:eastAsia="zh-CN"/>
        </w:rPr>
        <w:t>3</w:t>
      </w:r>
      <w:r>
        <w:rPr>
          <w:rFonts w:hint="eastAsia" w:ascii="宋体" w:hAnsi="宋体" w:eastAsia="宋体" w:cs="TimesNewRomanPSMT"/>
          <w:color w:val="000000"/>
          <w:kern w:val="0"/>
          <w:szCs w:val="21"/>
          <w:lang w:eastAsia="zh-CN"/>
        </w:rPr>
        <w:t>）了解工作调查。</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1）工作设计的内涵；（2）工作再设计的形式。</w:t>
      </w:r>
    </w:p>
    <w:p>
      <w:pPr>
        <w:widowControl/>
        <w:spacing w:before="156" w:beforeLines="50" w:after="156" w:afterLines="50"/>
        <w:ind w:firstLine="420" w:firstLineChars="200"/>
        <w:jc w:val="left"/>
        <w:rPr>
          <w:rFonts w:hint="default" w:ascii="宋体" w:hAnsi="宋体" w:eastAsia="宋体"/>
          <w:szCs w:val="21"/>
          <w:lang w:val="en-US" w:eastAsia="zh-CN"/>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1）工作设计的概念；（2）工作调查；（3）工作再设计。</w:t>
      </w:r>
    </w:p>
    <w:p>
      <w:pPr>
        <w:widowControl/>
        <w:spacing w:before="156" w:beforeLines="50" w:after="156" w:afterLines="50"/>
        <w:ind w:firstLine="420" w:firstLineChars="200"/>
        <w:jc w:val="left"/>
        <w:rPr>
          <w:rFonts w:hint="eastAsia" w:ascii="宋体" w:hAnsi="宋体" w:eastAsia="宋体" w:cs="宋体"/>
          <w:color w:val="000000"/>
          <w:kern w:val="0"/>
          <w:szCs w:val="21"/>
          <w:lang w:eastAsia="zh-CN"/>
        </w:rPr>
      </w:pPr>
      <w:r>
        <w:rPr>
          <w:rFonts w:ascii="宋体" w:hAnsi="宋体" w:eastAsia="宋体" w:cs="TimesNewRomanPSMT"/>
          <w:color w:val="000000"/>
          <w:kern w:val="0"/>
          <w:szCs w:val="21"/>
        </w:rPr>
        <w:t>4.</w:t>
      </w:r>
      <w:r>
        <w:rPr>
          <w:rFonts w:hint="eastAsia" w:ascii="宋体" w:hAnsi="宋体" w:eastAsia="宋体" w:cs="宋体"/>
          <w:color w:val="000000"/>
          <w:kern w:val="0"/>
          <w:szCs w:val="21"/>
        </w:rPr>
        <w:t>教学方法</w:t>
      </w:r>
      <w:r>
        <w:rPr>
          <w:rFonts w:hint="eastAsia" w:ascii="宋体" w:hAnsi="宋体" w:eastAsia="宋体" w:cs="宋体"/>
          <w:color w:val="000000"/>
          <w:kern w:val="0"/>
          <w:szCs w:val="21"/>
          <w:lang w:eastAsia="zh-CN"/>
        </w:rPr>
        <w:t>：讲授、讨论、比较、举例。</w:t>
      </w:r>
    </w:p>
    <w:p>
      <w:pPr>
        <w:widowControl/>
        <w:spacing w:before="156" w:beforeLines="50" w:after="156" w:afterLines="50"/>
        <w:ind w:firstLine="420" w:firstLineChars="200"/>
        <w:jc w:val="left"/>
        <w:rPr>
          <w:rFonts w:hint="eastAsia" w:ascii="宋体" w:hAnsi="宋体" w:eastAsia="宋体" w:cs="TimesNewRomanPSMT"/>
          <w:color w:val="000000"/>
          <w:kern w:val="0"/>
          <w:szCs w:val="21"/>
          <w:lang w:eastAsia="zh-CN"/>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r>
        <w:rPr>
          <w:rFonts w:hint="eastAsia" w:ascii="宋体" w:hAnsi="宋体" w:eastAsia="宋体" w:cs="TimesNewRomanPSMT"/>
          <w:color w:val="000000"/>
          <w:kern w:val="0"/>
          <w:szCs w:val="21"/>
          <w:lang w:eastAsia="zh-CN"/>
        </w:rPr>
        <w:t>：根据本门课程的教学内容，做出本门课程的思维导图。</w:t>
      </w:r>
    </w:p>
    <w:p>
      <w:pPr>
        <w:widowControl/>
        <w:spacing w:before="156" w:beforeLines="50" w:after="156" w:afterLines="50"/>
        <w:ind w:firstLine="562" w:firstLineChars="200"/>
        <w:jc w:val="left"/>
      </w:pPr>
      <w:r>
        <w:rPr>
          <w:rFonts w:hint="eastAsia" w:ascii="黑体" w:hAnsi="黑体" w:eastAsia="黑体"/>
          <w:b/>
          <w:sz w:val="28"/>
          <w:szCs w:val="28"/>
          <w:lang w:eastAsia="zh-CN"/>
        </w:rPr>
        <w:t>四</w:t>
      </w:r>
      <w:r>
        <w:rPr>
          <w:rFonts w:hint="eastAsia" w:ascii="黑体" w:hAnsi="黑体" w:eastAsia="黑体"/>
          <w:b/>
          <w:sz w:val="28"/>
          <w:szCs w:val="28"/>
        </w:rPr>
        <w:t>、学时分配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4288"/>
        <w:gridCol w:w="1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4288"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1243"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eastAsia="zh-CN"/>
              </w:rPr>
            </w:pPr>
            <w:r>
              <w:rPr>
                <w:rFonts w:hint="eastAsia" w:ascii="宋体" w:hAnsi="宋体" w:eastAsia="宋体"/>
              </w:rPr>
              <w:t>第一章</w:t>
            </w:r>
            <w:r>
              <w:rPr>
                <w:rFonts w:hint="eastAsia" w:ascii="宋体" w:hAnsi="宋体" w:eastAsia="宋体"/>
                <w:lang w:val="en-US" w:eastAsia="zh-CN"/>
              </w:rPr>
              <w:t xml:space="preserve"> </w:t>
            </w:r>
          </w:p>
        </w:tc>
        <w:tc>
          <w:tcPr>
            <w:tcW w:w="4288"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lang w:eastAsia="zh-CN"/>
              </w:rPr>
            </w:pPr>
            <w:r>
              <w:rPr>
                <w:rFonts w:hint="eastAsia" w:ascii="宋体" w:hAnsi="宋体" w:eastAsia="宋体"/>
                <w:lang w:eastAsia="zh-CN"/>
              </w:rPr>
              <w:t>工作分析概述</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第二章</w:t>
            </w:r>
            <w:r>
              <w:rPr>
                <w:rFonts w:hint="eastAsia" w:ascii="宋体" w:hAnsi="宋体" w:eastAsia="宋体"/>
                <w:lang w:val="en-US" w:eastAsia="zh-CN"/>
              </w:rPr>
              <w:t xml:space="preserve"> </w:t>
            </w:r>
          </w:p>
        </w:tc>
        <w:tc>
          <w:tcPr>
            <w:tcW w:w="4288"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lang w:eastAsia="zh-CN"/>
              </w:rPr>
            </w:pPr>
            <w:r>
              <w:rPr>
                <w:rFonts w:hint="eastAsia" w:ascii="宋体" w:hAnsi="宋体" w:eastAsia="宋体"/>
                <w:lang w:eastAsia="zh-CN"/>
              </w:rPr>
              <w:t>工作分析的流程与工作说明书</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第三章</w:t>
            </w:r>
            <w:r>
              <w:rPr>
                <w:rFonts w:hint="eastAsia" w:ascii="宋体" w:hAnsi="宋体" w:eastAsia="宋体"/>
                <w:lang w:val="en-US" w:eastAsia="zh-CN"/>
              </w:rPr>
              <w:t xml:space="preserve"> </w:t>
            </w:r>
          </w:p>
        </w:tc>
        <w:tc>
          <w:tcPr>
            <w:tcW w:w="4288"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lang w:eastAsia="zh-CN"/>
              </w:rPr>
            </w:pPr>
            <w:r>
              <w:rPr>
                <w:rFonts w:hint="eastAsia" w:ascii="宋体" w:hAnsi="宋体" w:eastAsia="宋体"/>
                <w:lang w:eastAsia="zh-CN"/>
              </w:rPr>
              <w:t>工作分析信息采集方法</w:t>
            </w:r>
          </w:p>
        </w:tc>
        <w:tc>
          <w:tcPr>
            <w:tcW w:w="1243"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第四章</w:t>
            </w:r>
          </w:p>
        </w:tc>
        <w:tc>
          <w:tcPr>
            <w:tcW w:w="4288"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lang w:eastAsia="zh-CN"/>
              </w:rPr>
            </w:pPr>
            <w:r>
              <w:rPr>
                <w:rFonts w:hint="eastAsia" w:ascii="宋体" w:hAnsi="宋体" w:eastAsia="宋体"/>
                <w:lang w:eastAsia="zh-CN"/>
              </w:rPr>
              <w:t>工作分析人员导向型方法</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第五章</w:t>
            </w:r>
            <w:r>
              <w:rPr>
                <w:rFonts w:hint="eastAsia" w:ascii="宋体" w:hAnsi="宋体" w:eastAsia="宋体"/>
                <w:lang w:val="en-US" w:eastAsia="zh-CN"/>
              </w:rPr>
              <w:t xml:space="preserve"> </w:t>
            </w:r>
          </w:p>
        </w:tc>
        <w:tc>
          <w:tcPr>
            <w:tcW w:w="4288" w:type="dxa"/>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lang w:eastAsia="zh-CN"/>
              </w:rPr>
            </w:pPr>
            <w:r>
              <w:rPr>
                <w:rFonts w:hint="eastAsia" w:ascii="宋体" w:hAnsi="宋体" w:eastAsia="宋体"/>
                <w:lang w:eastAsia="zh-CN"/>
              </w:rPr>
              <w:t>工作分析工作导向型方法</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rPr>
              <w:t>第六章</w:t>
            </w:r>
            <w:r>
              <w:rPr>
                <w:rFonts w:hint="eastAsia" w:ascii="宋体" w:hAnsi="宋体" w:eastAsia="宋体"/>
                <w:lang w:val="en-US" w:eastAsia="zh-CN"/>
              </w:rPr>
              <w:t xml:space="preserve"> </w:t>
            </w:r>
          </w:p>
        </w:tc>
        <w:tc>
          <w:tcPr>
            <w:tcW w:w="4288" w:type="dxa"/>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lang w:eastAsia="zh-CN"/>
              </w:rPr>
            </w:pPr>
            <w:r>
              <w:rPr>
                <w:rFonts w:hint="eastAsia" w:ascii="宋体" w:hAnsi="宋体" w:eastAsia="宋体"/>
                <w:lang w:eastAsia="zh-CN"/>
              </w:rPr>
              <w:t>工作分析方法比较</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第七章</w:t>
            </w:r>
            <w:r>
              <w:rPr>
                <w:rFonts w:hint="eastAsia" w:ascii="宋体" w:hAnsi="宋体" w:eastAsia="宋体"/>
                <w:lang w:val="en-US" w:eastAsia="zh-CN"/>
              </w:rPr>
              <w:t xml:space="preserve"> </w:t>
            </w:r>
          </w:p>
        </w:tc>
        <w:tc>
          <w:tcPr>
            <w:tcW w:w="4288"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rPr>
            </w:pPr>
            <w:r>
              <w:rPr>
                <w:rFonts w:hint="eastAsia" w:ascii="宋体" w:hAnsi="宋体" w:eastAsia="宋体" w:cs="宋体"/>
                <w:color w:val="000000"/>
                <w:kern w:val="0"/>
                <w:szCs w:val="21"/>
                <w:lang w:eastAsia="zh-CN"/>
              </w:rPr>
              <w:t>工作评价</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eastAsia="zh-CN"/>
              </w:rPr>
              <w:t>第八章</w:t>
            </w:r>
            <w:r>
              <w:rPr>
                <w:rFonts w:hint="eastAsia" w:ascii="宋体" w:hAnsi="宋体" w:eastAsia="宋体"/>
                <w:lang w:val="en-US" w:eastAsia="zh-CN"/>
              </w:rPr>
              <w:t xml:space="preserve"> </w:t>
            </w:r>
          </w:p>
        </w:tc>
        <w:tc>
          <w:tcPr>
            <w:tcW w:w="4288" w:type="dxa"/>
            <w:vAlign w:val="center"/>
          </w:tcPr>
          <w:p>
            <w:pPr>
              <w:keepNext w:val="0"/>
              <w:keepLines w:val="0"/>
              <w:pageBreakBefore w:val="0"/>
              <w:kinsoku/>
              <w:wordWrap/>
              <w:overflowPunct/>
              <w:topLinePunct w:val="0"/>
              <w:autoSpaceDE/>
              <w:autoSpaceDN/>
              <w:bidi w:val="0"/>
              <w:adjustRightInd/>
              <w:snapToGrid/>
              <w:jc w:val="left"/>
              <w:textAlignment w:val="auto"/>
              <w:rPr>
                <w:rFonts w:ascii="宋体" w:hAnsi="宋体" w:eastAsia="宋体"/>
              </w:rPr>
            </w:pPr>
            <w:r>
              <w:rPr>
                <w:rFonts w:hint="eastAsia" w:ascii="宋体" w:hAnsi="宋体" w:eastAsia="宋体" w:cs="宋体"/>
                <w:color w:val="000000"/>
                <w:kern w:val="0"/>
                <w:szCs w:val="21"/>
                <w:lang w:val="en-US" w:eastAsia="zh-CN"/>
              </w:rPr>
              <w:t>工作设计</w:t>
            </w:r>
          </w:p>
        </w:tc>
        <w:tc>
          <w:tcPr>
            <w:tcW w:w="1243"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bl>
    <w:p>
      <w:pPr>
        <w:widowControl/>
        <w:spacing w:before="156" w:beforeLines="50" w:after="156" w:afterLines="50"/>
        <w:ind w:firstLine="562" w:firstLineChars="200"/>
        <w:jc w:val="left"/>
      </w:pPr>
      <w:r>
        <w:rPr>
          <w:rFonts w:hint="eastAsia" w:ascii="黑体" w:hAnsi="黑体" w:eastAsia="黑体"/>
          <w:b/>
          <w:sz w:val="28"/>
          <w:szCs w:val="28"/>
          <w:lang w:eastAsia="zh-CN"/>
        </w:rPr>
        <w:t>五</w:t>
      </w:r>
      <w:r>
        <w:rPr>
          <w:rFonts w:hint="eastAsia" w:ascii="黑体" w:hAnsi="黑体" w:eastAsia="黑体"/>
          <w:b/>
          <w:sz w:val="28"/>
          <w:szCs w:val="28"/>
        </w:rPr>
        <w:t>、教学进度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770"/>
        <w:gridCol w:w="1500"/>
        <w:gridCol w:w="2140"/>
        <w:gridCol w:w="813"/>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77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50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2140"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813" w:type="dxa"/>
            <w:vAlign w:val="center"/>
          </w:tcPr>
          <w:p>
            <w:pPr>
              <w:widowControl/>
              <w:spacing w:before="156" w:beforeLines="50" w:after="156" w:afterLines="50"/>
              <w:jc w:val="center"/>
              <w:rPr>
                <w:rFonts w:hint="eastAsia" w:ascii="黑体" w:hAnsi="黑体" w:eastAsia="黑体"/>
                <w:sz w:val="24"/>
                <w:szCs w:val="24"/>
              </w:rPr>
            </w:pPr>
            <w:r>
              <w:rPr>
                <w:rFonts w:hint="eastAsia" w:ascii="黑体" w:hAnsi="黑体" w:eastAsia="黑体"/>
                <w:sz w:val="24"/>
                <w:szCs w:val="24"/>
              </w:rPr>
              <w:t>授课</w:t>
            </w:r>
          </w:p>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rPr>
              <w:t>1</w:t>
            </w:r>
            <w:r>
              <w:rPr>
                <w:rFonts w:hint="eastAsia" w:ascii="宋体" w:hAnsi="宋体" w:eastAsia="宋体"/>
                <w:szCs w:val="21"/>
                <w:lang w:val="en-US" w:eastAsia="zh-CN"/>
              </w:rPr>
              <w:t>-3</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ascii="宋体" w:hAnsi="宋体" w:eastAsia="宋体"/>
                <w:szCs w:val="21"/>
              </w:rPr>
            </w:pPr>
            <w:r>
              <w:rPr>
                <w:rFonts w:hint="eastAsia" w:ascii="宋体" w:hAnsi="宋体" w:eastAsia="宋体"/>
                <w:lang w:eastAsia="zh-CN"/>
              </w:rPr>
              <w:t>工作分析概述</w:t>
            </w:r>
          </w:p>
        </w:tc>
        <w:tc>
          <w:tcPr>
            <w:tcW w:w="2140" w:type="dxa"/>
            <w:vAlign w:val="center"/>
          </w:tcPr>
          <w:p>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default" w:ascii="宋体" w:hAnsi="宋体" w:eastAsia="宋体"/>
                <w:szCs w:val="21"/>
                <w:lang w:val="en-US"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lang w:val="en-US" w:eastAsia="zh-CN"/>
              </w:rPr>
              <w:t>6</w:t>
            </w:r>
          </w:p>
        </w:tc>
        <w:tc>
          <w:tcPr>
            <w:tcW w:w="1386" w:type="dxa"/>
            <w:vAlign w:val="center"/>
          </w:tcPr>
          <w:p>
            <w:pPr>
              <w:widowControl/>
              <w:spacing w:before="156" w:beforeLines="50" w:after="156" w:afterLines="50"/>
              <w:jc w:val="left"/>
              <w:rPr>
                <w:rFonts w:hint="default" w:ascii="宋体" w:hAnsi="宋体" w:eastAsia="宋体"/>
                <w:szCs w:val="21"/>
                <w:lang w:val="en-US"/>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eastAsia" w:ascii="宋体" w:hAnsi="宋体" w:eastAsia="宋体"/>
                <w:szCs w:val="21"/>
                <w:lang w:eastAsia="zh-CN"/>
              </w:rPr>
            </w:pPr>
            <w:r>
              <w:rPr>
                <w:rFonts w:hint="eastAsia" w:ascii="宋体" w:hAnsi="宋体" w:eastAsia="宋体"/>
                <w:szCs w:val="21"/>
                <w:lang w:val="en-US" w:eastAsia="zh-CN"/>
              </w:rPr>
              <w:t>4</w:t>
            </w:r>
            <w:r>
              <w:rPr>
                <w:rFonts w:ascii="宋体" w:hAnsi="宋体" w:eastAsia="宋体"/>
                <w:szCs w:val="21"/>
              </w:rPr>
              <w:t>-</w:t>
            </w:r>
            <w:r>
              <w:rPr>
                <w:rFonts w:hint="eastAsia" w:ascii="宋体" w:hAnsi="宋体" w:eastAsia="宋体"/>
                <w:szCs w:val="21"/>
                <w:lang w:val="en-US" w:eastAsia="zh-CN"/>
              </w:rPr>
              <w:t>5</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szCs w:val="21"/>
                <w:lang w:eastAsia="zh-CN"/>
              </w:rPr>
            </w:pPr>
            <w:r>
              <w:rPr>
                <w:rFonts w:hint="eastAsia" w:ascii="宋体" w:hAnsi="宋体" w:eastAsia="宋体"/>
                <w:lang w:eastAsia="zh-CN"/>
              </w:rPr>
              <w:t>工作分析的流程与工作说明书</w:t>
            </w:r>
          </w:p>
        </w:tc>
        <w:tc>
          <w:tcPr>
            <w:tcW w:w="2140" w:type="dxa"/>
            <w:vAlign w:val="center"/>
          </w:tcPr>
          <w:p>
            <w:pPr>
              <w:keepNext w:val="0"/>
              <w:keepLines w:val="0"/>
              <w:pageBreakBefore w:val="0"/>
              <w:widowControl/>
              <w:numPr>
                <w:ilvl w:val="0"/>
                <w:numId w:val="0"/>
              </w:numPr>
              <w:kinsoku/>
              <w:wordWrap/>
              <w:overflowPunct/>
              <w:topLinePunct w:val="0"/>
              <w:autoSpaceDE/>
              <w:autoSpaceDN/>
              <w:bidi w:val="0"/>
              <w:adjustRightInd/>
              <w:snapToGrid/>
              <w:ind w:leftChars="0"/>
              <w:jc w:val="left"/>
              <w:textAlignment w:val="auto"/>
              <w:rPr>
                <w:rFonts w:ascii="宋体" w:hAnsi="宋体" w:eastAsia="宋体"/>
                <w:szCs w:val="21"/>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5</w:t>
            </w:r>
            <w:r>
              <w:rPr>
                <w:rFonts w:ascii="宋体" w:hAnsi="宋体" w:eastAsia="宋体"/>
                <w:szCs w:val="21"/>
              </w:rPr>
              <w:t>-</w:t>
            </w:r>
            <w:r>
              <w:rPr>
                <w:rFonts w:hint="eastAsia" w:ascii="宋体" w:hAnsi="宋体" w:eastAsia="宋体"/>
                <w:szCs w:val="21"/>
                <w:lang w:val="en-US" w:eastAsia="zh-CN"/>
              </w:rPr>
              <w:t>9</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szCs w:val="21"/>
                <w:lang w:eastAsia="zh-CN"/>
              </w:rPr>
            </w:pPr>
            <w:r>
              <w:rPr>
                <w:rFonts w:hint="eastAsia" w:ascii="宋体" w:hAnsi="宋体" w:eastAsia="宋体"/>
                <w:lang w:eastAsia="zh-CN"/>
              </w:rPr>
              <w:t>工作分析信息采集方法</w:t>
            </w:r>
          </w:p>
        </w:tc>
        <w:tc>
          <w:tcPr>
            <w:tcW w:w="2140" w:type="dxa"/>
            <w:vAlign w:val="center"/>
          </w:tcPr>
          <w:p>
            <w:pPr>
              <w:rPr>
                <w:rFonts w:ascii="宋体" w:hAnsi="宋体" w:eastAsia="宋体"/>
                <w:szCs w:val="21"/>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lang w:val="en-US" w:eastAsia="zh-CN"/>
              </w:rPr>
              <w:t>10</w:t>
            </w:r>
          </w:p>
        </w:tc>
        <w:tc>
          <w:tcPr>
            <w:tcW w:w="1386" w:type="dxa"/>
            <w:vAlign w:val="center"/>
          </w:tcPr>
          <w:p>
            <w:pPr>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10-12</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theme="minorBidi"/>
                <w:kern w:val="2"/>
                <w:sz w:val="21"/>
                <w:szCs w:val="21"/>
                <w:lang w:val="en-US" w:eastAsia="zh-CN" w:bidi="ar-SA"/>
              </w:rPr>
            </w:pPr>
            <w:r>
              <w:rPr>
                <w:rFonts w:hint="eastAsia" w:ascii="宋体" w:hAnsi="宋体" w:eastAsia="宋体"/>
                <w:lang w:eastAsia="zh-CN"/>
              </w:rPr>
              <w:t>工作分析人员导向型方法</w:t>
            </w:r>
          </w:p>
        </w:tc>
        <w:tc>
          <w:tcPr>
            <w:tcW w:w="2140" w:type="dxa"/>
            <w:vAlign w:val="center"/>
          </w:tcPr>
          <w:p>
            <w:pPr>
              <w:widowControl/>
              <w:spacing w:before="156" w:beforeLines="50" w:after="156" w:afterLines="50"/>
              <w:jc w:val="both"/>
              <w:rPr>
                <w:rFonts w:ascii="宋体" w:hAnsi="宋体" w:eastAsia="宋体" w:cstheme="minorBidi"/>
                <w:kern w:val="2"/>
                <w:sz w:val="21"/>
                <w:szCs w:val="21"/>
                <w:lang w:val="en-US" w:eastAsia="zh-CN" w:bidi="ar-SA"/>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lang w:val="en-US" w:eastAsia="zh-CN"/>
              </w:rPr>
              <w:t>4</w:t>
            </w:r>
          </w:p>
        </w:tc>
        <w:tc>
          <w:tcPr>
            <w:tcW w:w="1386" w:type="dxa"/>
            <w:vAlign w:val="center"/>
          </w:tcPr>
          <w:p>
            <w:pPr>
              <w:widowControl/>
              <w:spacing w:before="156" w:beforeLines="50" w:after="156" w:afterLines="50"/>
              <w:jc w:val="left"/>
              <w:rPr>
                <w:rFonts w:ascii="宋体" w:hAnsi="宋体" w:eastAsia="宋体" w:cstheme="minorBidi"/>
                <w:kern w:val="2"/>
                <w:sz w:val="21"/>
                <w:szCs w:val="21"/>
                <w:lang w:val="en-US" w:eastAsia="zh-CN" w:bidi="ar-SA"/>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both"/>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12-13</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szCs w:val="21"/>
                <w:lang w:eastAsia="zh-CN"/>
              </w:rPr>
            </w:pPr>
            <w:r>
              <w:rPr>
                <w:rFonts w:hint="eastAsia" w:ascii="宋体" w:hAnsi="宋体" w:eastAsia="宋体"/>
                <w:lang w:eastAsia="zh-CN"/>
              </w:rPr>
              <w:t>工作分析工作导向型方法</w:t>
            </w:r>
          </w:p>
        </w:tc>
        <w:tc>
          <w:tcPr>
            <w:tcW w:w="2140" w:type="dxa"/>
            <w:vAlign w:val="center"/>
          </w:tcPr>
          <w:p>
            <w:pPr>
              <w:rPr>
                <w:rFonts w:ascii="宋体" w:hAnsi="宋体" w:eastAsia="宋体"/>
                <w:szCs w:val="21"/>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lang w:val="en-US" w:eastAsia="zh-CN"/>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13-14</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szCs w:val="21"/>
                <w:lang w:eastAsia="zh-CN"/>
              </w:rPr>
            </w:pPr>
            <w:r>
              <w:rPr>
                <w:rFonts w:hint="eastAsia" w:ascii="宋体" w:hAnsi="宋体" w:eastAsia="宋体"/>
                <w:lang w:eastAsia="zh-CN"/>
              </w:rPr>
              <w:t>工作分析方法比较</w:t>
            </w:r>
          </w:p>
        </w:tc>
        <w:tc>
          <w:tcPr>
            <w:tcW w:w="2140"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lang w:val="en-US" w:eastAsia="zh-CN"/>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14-17</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szCs w:val="21"/>
                <w:lang w:eastAsia="zh-CN"/>
              </w:rPr>
            </w:pPr>
            <w:r>
              <w:rPr>
                <w:rFonts w:hint="eastAsia" w:ascii="宋体" w:hAnsi="宋体" w:eastAsia="宋体" w:cs="宋体"/>
                <w:color w:val="000000"/>
                <w:kern w:val="0"/>
                <w:szCs w:val="21"/>
                <w:lang w:eastAsia="zh-CN"/>
              </w:rPr>
              <w:t>工作评价</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lang w:val="en-US" w:eastAsia="zh-CN"/>
              </w:rPr>
              <w:t>6</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8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17-18</w:t>
            </w:r>
          </w:p>
        </w:tc>
        <w:tc>
          <w:tcPr>
            <w:tcW w:w="770" w:type="dxa"/>
            <w:vAlign w:val="center"/>
          </w:tcPr>
          <w:p>
            <w:pPr>
              <w:widowControl/>
              <w:spacing w:before="156" w:beforeLines="50" w:after="156" w:afterLines="50"/>
              <w:jc w:val="center"/>
              <w:rPr>
                <w:rFonts w:ascii="宋体" w:hAnsi="宋体" w:eastAsia="宋体"/>
                <w:szCs w:val="21"/>
              </w:rPr>
            </w:pPr>
          </w:p>
        </w:tc>
        <w:tc>
          <w:tcPr>
            <w:tcW w:w="1500" w:type="dxa"/>
            <w:vAlign w:val="center"/>
          </w:tcPr>
          <w:p>
            <w:pPr>
              <w:keepNext w:val="0"/>
              <w:keepLines w:val="0"/>
              <w:pageBreakBefore w:val="0"/>
              <w:kinsoku/>
              <w:wordWrap/>
              <w:overflowPunct/>
              <w:topLinePunct w:val="0"/>
              <w:autoSpaceDE/>
              <w:autoSpaceDN/>
              <w:bidi w:val="0"/>
              <w:adjustRightInd/>
              <w:snapToGrid/>
              <w:jc w:val="left"/>
              <w:textAlignment w:val="auto"/>
              <w:rPr>
                <w:rFonts w:hint="eastAsia" w:ascii="宋体" w:hAnsi="宋体" w:eastAsia="宋体"/>
                <w:szCs w:val="21"/>
                <w:lang w:eastAsia="zh-CN"/>
              </w:rPr>
            </w:pPr>
            <w:r>
              <w:rPr>
                <w:rFonts w:hint="eastAsia" w:ascii="宋体" w:hAnsi="宋体" w:eastAsia="宋体" w:cs="宋体"/>
                <w:color w:val="000000"/>
                <w:kern w:val="0"/>
                <w:szCs w:val="21"/>
                <w:lang w:val="en-US" w:eastAsia="zh-CN"/>
              </w:rPr>
              <w:t>工作设计</w:t>
            </w:r>
          </w:p>
        </w:tc>
        <w:tc>
          <w:tcPr>
            <w:tcW w:w="2140" w:type="dxa"/>
            <w:vAlign w:val="center"/>
          </w:tcPr>
          <w:p>
            <w:pPr>
              <w:widowControl/>
              <w:spacing w:before="156" w:beforeLines="50" w:after="156" w:afterLines="50"/>
              <w:jc w:val="left"/>
              <w:rPr>
                <w:rFonts w:hint="eastAsia" w:ascii="宋体" w:hAnsi="宋体" w:eastAsia="宋体" w:cs="宋体"/>
                <w:color w:val="000000"/>
                <w:kern w:val="0"/>
                <w:szCs w:val="21"/>
                <w:lang w:eastAsia="zh-CN"/>
              </w:rPr>
            </w:pPr>
            <w:r>
              <w:rPr>
                <w:rFonts w:hint="eastAsia" w:ascii="宋体" w:hAnsi="宋体" w:eastAsia="宋体"/>
                <w:szCs w:val="21"/>
                <w:lang w:eastAsia="zh-CN"/>
              </w:rPr>
              <w:t>同本教学大纲三</w:t>
            </w:r>
            <w:r>
              <w:rPr>
                <w:rFonts w:hint="eastAsia" w:ascii="宋体" w:hAnsi="宋体" w:eastAsia="宋体"/>
                <w:szCs w:val="21"/>
                <w:lang w:val="en-US" w:eastAsia="zh-CN"/>
              </w:rPr>
              <w:t>-3</w:t>
            </w:r>
          </w:p>
        </w:tc>
        <w:tc>
          <w:tcPr>
            <w:tcW w:w="813"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lang w:val="en-US" w:eastAsia="zh-CN"/>
              </w:rPr>
              <w:t>3</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cs="TimesNewRomanPSMT"/>
                <w:color w:val="000000"/>
                <w:kern w:val="0"/>
                <w:szCs w:val="21"/>
                <w:lang w:val="en-US" w:eastAsia="zh-CN"/>
              </w:rPr>
              <w:t>同本教学大纲三-5</w:t>
            </w: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rPr>
          <w:rFonts w:hint="eastAsia" w:eastAsia="黑体"/>
          <w:lang w:eastAsia="zh-CN"/>
        </w:rPr>
      </w:pPr>
      <w:r>
        <w:rPr>
          <w:rFonts w:hint="eastAsia" w:ascii="黑体" w:hAnsi="黑体" w:eastAsia="黑体"/>
          <w:b/>
          <w:sz w:val="28"/>
          <w:szCs w:val="28"/>
          <w:lang w:eastAsia="zh-CN"/>
        </w:rPr>
        <w:t>六</w:t>
      </w:r>
      <w:r>
        <w:rPr>
          <w:rFonts w:hint="eastAsia" w:ascii="黑体" w:hAnsi="黑体" w:eastAsia="黑体"/>
          <w:b/>
          <w:sz w:val="28"/>
          <w:szCs w:val="28"/>
        </w:rPr>
        <w:t>、教材及参考书目</w:t>
      </w:r>
      <w:r>
        <w:rPr>
          <w:rFonts w:hint="eastAsia" w:ascii="黑体" w:hAnsi="黑体" w:eastAsia="黑体"/>
          <w:b/>
          <w:sz w:val="28"/>
          <w:szCs w:val="28"/>
          <w:lang w:eastAsia="zh-CN"/>
        </w:rPr>
        <w:t>（以最新版为准）</w:t>
      </w:r>
    </w:p>
    <w:p>
      <w:pPr>
        <w:widowControl/>
        <w:spacing w:before="156" w:beforeLines="50" w:after="156" w:afterLines="50"/>
        <w:ind w:firstLine="420" w:firstLineChars="200"/>
        <w:jc w:val="left"/>
        <w:rPr>
          <w:rFonts w:hint="default" w:ascii="宋体" w:hAnsi="宋体" w:eastAsia="宋体"/>
          <w:lang w:val="en-US" w:eastAsia="zh-CN"/>
        </w:rPr>
      </w:pPr>
      <w:r>
        <w:rPr>
          <w:rFonts w:ascii="宋体" w:hAnsi="宋体" w:eastAsia="宋体"/>
        </w:rPr>
        <w:t>1</w:t>
      </w:r>
      <w:r>
        <w:rPr>
          <w:rFonts w:hint="eastAsia" w:ascii="宋体" w:hAnsi="宋体" w:eastAsia="宋体"/>
        </w:rPr>
        <w:t>．</w:t>
      </w:r>
      <w:r>
        <w:rPr>
          <w:rFonts w:hint="eastAsia" w:ascii="宋体" w:hAnsi="宋体" w:eastAsia="宋体"/>
          <w:lang w:eastAsia="zh-CN"/>
        </w:rPr>
        <w:t>龚尚猛、宋相鑫主编</w:t>
      </w:r>
      <w:r>
        <w:rPr>
          <w:rFonts w:hint="eastAsia" w:ascii="宋体" w:hAnsi="宋体" w:eastAsia="宋体"/>
          <w:lang w:val="en-US" w:eastAsia="zh-CN"/>
        </w:rPr>
        <w:t>.《工作分析理论、方法及运用》，上海财经大学出版社；</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rPr>
        <w:t>2．</w:t>
      </w:r>
      <w:r>
        <w:rPr>
          <w:rFonts w:hint="eastAsia" w:ascii="宋体" w:hAnsi="宋体" w:eastAsia="宋体"/>
          <w:lang w:eastAsia="zh-CN"/>
        </w:rPr>
        <w:t>付亚和、许玉林主编</w:t>
      </w:r>
      <w:r>
        <w:rPr>
          <w:rFonts w:hint="eastAsia" w:ascii="宋体" w:hAnsi="宋体" w:eastAsia="宋体"/>
          <w:lang w:val="en-US" w:eastAsia="zh-CN"/>
        </w:rPr>
        <w:t>.《工作分析》，复旦大学出版社；</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3. 萧鸣政编著.《工作分析的理论与技术》，中国人民大学出版社。</w:t>
      </w:r>
    </w:p>
    <w:p>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lang w:eastAsia="zh-CN"/>
        </w:rPr>
        <w:t>七</w:t>
      </w:r>
      <w:r>
        <w:rPr>
          <w:rFonts w:hint="eastAsia" w:ascii="黑体" w:hAnsi="黑体" w:eastAsia="黑体"/>
          <w:b/>
          <w:sz w:val="28"/>
          <w:szCs w:val="28"/>
        </w:rPr>
        <w:t xml:space="preserve">、教学方法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1．</w:t>
      </w:r>
      <w:r>
        <w:rPr>
          <w:rFonts w:hint="eastAsia" w:ascii="宋体" w:hAnsi="宋体" w:eastAsia="宋体"/>
          <w:lang w:eastAsia="zh-CN"/>
        </w:rPr>
        <w:t>讲授法：理论讲授，主要教学方法，贯穿教学全过程。</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2．</w:t>
      </w:r>
      <w:r>
        <w:rPr>
          <w:rFonts w:hint="eastAsia" w:ascii="宋体" w:hAnsi="宋体" w:eastAsia="宋体"/>
          <w:lang w:eastAsia="zh-CN"/>
        </w:rPr>
        <w:t>讨论法：对本门课程的主要内容，采用问题形式，在师生和学生之间展开讨论。</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3.比较法：比较不同工作分析方法、工作评价方法等，深化学生对相关知识点的认识。</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4.举例法：通过举例，强化学生对相关知识点的认识。</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5.案例分析法：通过案例解读、案例问题回答，提高学生理论知识运用能力。</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cs="黑体"/>
        </w:rPr>
        <w:t xml:space="preserve"> </w:t>
      </w:r>
      <w:r>
        <w:rPr>
          <w:rFonts w:hint="eastAsia" w:ascii="黑体" w:hAnsi="黑体" w:eastAsia="黑体" w:cs="黑体"/>
          <w:sz w:val="28"/>
          <w:szCs w:val="28"/>
          <w:lang w:eastAsia="zh-CN"/>
        </w:rPr>
        <w:t>八</w:t>
      </w:r>
      <w:r>
        <w:rPr>
          <w:rFonts w:hint="eastAsia" w:ascii="黑体" w:hAnsi="黑体" w:eastAsia="黑体" w:cs="黑体"/>
          <w:b/>
          <w:sz w:val="28"/>
          <w:szCs w:val="28"/>
        </w:rPr>
        <w:t>、</w:t>
      </w: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6"/>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课程目标1</w:t>
            </w:r>
          </w:p>
        </w:tc>
        <w:tc>
          <w:tcPr>
            <w:tcW w:w="2849" w:type="dxa"/>
            <w:vAlign w:val="center"/>
          </w:tcPr>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eastAsia="zh-CN"/>
              </w:rPr>
            </w:pPr>
            <w:r>
              <w:rPr>
                <w:rFonts w:hint="eastAsia" w:ascii="宋体" w:hAnsi="宋体" w:eastAsia="宋体" w:cs="宋体"/>
                <w:lang w:eastAsia="zh-CN"/>
              </w:rPr>
              <w:t>工作分析的概念、基本术语与价值</w:t>
            </w:r>
          </w:p>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eastAsia="zh-CN"/>
              </w:rPr>
              <w:t>工作分析的流程与工作说明书的构成</w:t>
            </w:r>
          </w:p>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rPr>
            </w:pPr>
            <w:r>
              <w:rPr>
                <w:rFonts w:hint="eastAsia" w:ascii="宋体" w:hAnsi="宋体" w:eastAsia="宋体" w:cs="宋体"/>
                <w:lang w:eastAsia="zh-CN"/>
              </w:rPr>
              <w:t>工作分析的发展历程</w:t>
            </w:r>
          </w:p>
        </w:tc>
        <w:tc>
          <w:tcPr>
            <w:tcW w:w="2849" w:type="dxa"/>
            <w:vAlign w:val="center"/>
          </w:tcPr>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1.课堂交流</w:t>
            </w:r>
          </w:p>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2.课后作业</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b/>
              </w:rPr>
            </w:pPr>
            <w:r>
              <w:rPr>
                <w:rFonts w:hint="eastAsia" w:ascii="宋体" w:hAnsi="宋体"/>
                <w:color w:val="000000"/>
                <w:szCs w:val="21"/>
              </w:rPr>
              <w:t>3.期末考试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课程目标2</w:t>
            </w:r>
          </w:p>
        </w:tc>
        <w:tc>
          <w:tcPr>
            <w:tcW w:w="2849" w:type="dxa"/>
            <w:vAlign w:val="center"/>
          </w:tcPr>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eastAsia="zh-CN"/>
              </w:rPr>
            </w:pPr>
            <w:r>
              <w:rPr>
                <w:rFonts w:hint="eastAsia" w:ascii="宋体" w:hAnsi="宋体" w:eastAsia="宋体" w:cs="宋体"/>
                <w:lang w:eastAsia="zh-CN"/>
              </w:rPr>
              <w:t>工作分析信息采集方法</w:t>
            </w:r>
          </w:p>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eastAsia="zh-CN"/>
              </w:rPr>
            </w:pPr>
            <w:r>
              <w:rPr>
                <w:rFonts w:hint="eastAsia" w:ascii="宋体" w:hAnsi="宋体" w:eastAsia="宋体" w:cs="宋体"/>
                <w:lang w:eastAsia="zh-CN"/>
              </w:rPr>
              <w:t>工作分析人员导向型方法</w:t>
            </w:r>
          </w:p>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val="en-US" w:eastAsia="zh-CN"/>
              </w:rPr>
            </w:pPr>
            <w:r>
              <w:rPr>
                <w:rFonts w:hint="eastAsia" w:ascii="宋体" w:hAnsi="宋体" w:eastAsia="宋体" w:cs="宋体"/>
                <w:lang w:val="en-US" w:eastAsia="zh-CN"/>
              </w:rPr>
              <w:t>工作分析工作导向型方法</w:t>
            </w:r>
          </w:p>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rPr>
            </w:pPr>
            <w:r>
              <w:rPr>
                <w:rFonts w:hint="eastAsia" w:ascii="宋体" w:hAnsi="宋体" w:eastAsia="宋体" w:cs="宋体"/>
                <w:lang w:val="en-US" w:eastAsia="zh-CN"/>
              </w:rPr>
              <w:t>不同工作分析方法的差异</w:t>
            </w:r>
          </w:p>
        </w:tc>
        <w:tc>
          <w:tcPr>
            <w:tcW w:w="2849" w:type="dxa"/>
            <w:vAlign w:val="center"/>
          </w:tcPr>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1.课堂交流</w:t>
            </w:r>
          </w:p>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2.课后作业</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b/>
              </w:rPr>
            </w:pPr>
            <w:r>
              <w:rPr>
                <w:rFonts w:hint="eastAsia" w:ascii="宋体" w:hAnsi="宋体"/>
                <w:color w:val="000000"/>
                <w:szCs w:val="21"/>
              </w:rPr>
              <w:t>3.期末考试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rPr>
            </w:pPr>
            <w:r>
              <w:rPr>
                <w:rFonts w:hint="eastAsia" w:hAnsi="宋体"/>
              </w:rPr>
              <w:t>课程目标3</w:t>
            </w:r>
          </w:p>
        </w:tc>
        <w:tc>
          <w:tcPr>
            <w:tcW w:w="2849" w:type="dxa"/>
            <w:vAlign w:val="center"/>
          </w:tcPr>
          <w:p>
            <w:pPr>
              <w:pStyle w:val="2"/>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lang w:eastAsia="zh-CN"/>
              </w:rPr>
            </w:pPr>
            <w:r>
              <w:rPr>
                <w:rFonts w:hint="eastAsia" w:ascii="宋体" w:hAnsi="宋体" w:eastAsia="宋体" w:cs="宋体"/>
                <w:lang w:eastAsia="zh-CN"/>
              </w:rPr>
              <w:t>工作评价的操作方法</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b/>
              </w:rPr>
            </w:pPr>
            <w:r>
              <w:rPr>
                <w:rFonts w:hint="eastAsia" w:ascii="宋体" w:hAnsi="宋体" w:eastAsia="宋体" w:cs="宋体"/>
                <w:lang w:eastAsia="zh-CN"/>
              </w:rPr>
              <w:t>工作设计的形式</w:t>
            </w:r>
          </w:p>
        </w:tc>
        <w:tc>
          <w:tcPr>
            <w:tcW w:w="2849" w:type="dxa"/>
            <w:vAlign w:val="center"/>
          </w:tcPr>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1.课堂交流</w:t>
            </w:r>
          </w:p>
          <w:p>
            <w:pPr>
              <w:pStyle w:val="13"/>
              <w:keepNext w:val="0"/>
              <w:keepLines w:val="0"/>
              <w:pageBreakBefore w:val="0"/>
              <w:widowControl w:val="0"/>
              <w:kinsoku/>
              <w:wordWrap/>
              <w:overflowPunct/>
              <w:topLinePunct w:val="0"/>
              <w:autoSpaceDE/>
              <w:autoSpaceDN/>
              <w:bidi w:val="0"/>
              <w:adjustRightInd/>
              <w:snapToGrid/>
              <w:spacing w:line="340" w:lineRule="exact"/>
              <w:jc w:val="center"/>
              <w:textAlignment w:val="auto"/>
              <w:outlineLvl w:val="0"/>
              <w:rPr>
                <w:rFonts w:hint="eastAsia" w:ascii="宋体" w:hAnsi="宋体"/>
                <w:color w:val="000000"/>
                <w:szCs w:val="21"/>
              </w:rPr>
            </w:pPr>
            <w:r>
              <w:rPr>
                <w:rFonts w:hint="eastAsia" w:ascii="宋体" w:hAnsi="宋体"/>
                <w:color w:val="000000"/>
                <w:szCs w:val="21"/>
              </w:rPr>
              <w:t>2.课后作业</w:t>
            </w:r>
          </w:p>
          <w:p>
            <w:pPr>
              <w:pStyle w:val="2"/>
              <w:keepNext w:val="0"/>
              <w:keepLines w:val="0"/>
              <w:pageBreakBefore w:val="0"/>
              <w:widowControl w:val="0"/>
              <w:kinsoku/>
              <w:wordWrap/>
              <w:overflowPunct/>
              <w:topLinePunct w:val="0"/>
              <w:autoSpaceDE/>
              <w:autoSpaceDN/>
              <w:bidi w:val="0"/>
              <w:adjustRightInd/>
              <w:snapToGrid/>
              <w:jc w:val="center"/>
              <w:textAlignment w:val="auto"/>
              <w:rPr>
                <w:rFonts w:hAnsi="宋体"/>
                <w:b/>
              </w:rPr>
            </w:pPr>
            <w:r>
              <w:rPr>
                <w:rFonts w:hint="eastAsia" w:ascii="宋体" w:hAnsi="宋体"/>
                <w:color w:val="000000"/>
                <w:szCs w:val="21"/>
              </w:rPr>
              <w:t>3.期末考试</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widowControl/>
        <w:spacing w:before="156" w:beforeLines="50" w:after="156" w:afterLines="50"/>
        <w:ind w:firstLine="420" w:firstLineChars="200"/>
        <w:jc w:val="left"/>
        <w:rPr>
          <w:rFonts w:hint="eastAsia" w:ascii="宋体" w:hAnsi="宋体" w:eastAsia="宋体"/>
          <w:lang w:eastAsia="zh-CN"/>
        </w:rPr>
      </w:pPr>
      <w:r>
        <w:rPr>
          <w:rFonts w:hint="eastAsia" w:ascii="宋体" w:hAnsi="宋体" w:eastAsia="宋体"/>
        </w:rPr>
        <w:t>平时成绩</w:t>
      </w:r>
      <w:r>
        <w:rPr>
          <w:rFonts w:hint="eastAsia" w:ascii="宋体" w:hAnsi="宋体" w:eastAsia="宋体"/>
          <w:lang w:eastAsia="zh-CN"/>
        </w:rPr>
        <w:t>（含考勤、课堂表现与作业）</w:t>
      </w:r>
      <w:r>
        <w:rPr>
          <w:rFonts w:hint="eastAsia" w:ascii="宋体" w:hAnsi="宋体" w:eastAsia="宋体"/>
          <w:lang w:val="en-US" w:eastAsia="zh-CN"/>
        </w:rPr>
        <w:t>30</w:t>
      </w:r>
      <w:r>
        <w:rPr>
          <w:rFonts w:ascii="宋体" w:hAnsi="宋体" w:eastAsia="宋体"/>
        </w:rPr>
        <w:t>%</w:t>
      </w:r>
      <w:r>
        <w:rPr>
          <w:rFonts w:hint="eastAsia" w:ascii="宋体" w:hAnsi="宋体" w:eastAsia="宋体"/>
        </w:rPr>
        <w:t>，期中考试</w:t>
      </w:r>
      <w:r>
        <w:rPr>
          <w:rFonts w:hint="eastAsia" w:ascii="宋体" w:hAnsi="宋体" w:eastAsia="宋体"/>
          <w:lang w:val="en-US" w:eastAsia="zh-CN"/>
        </w:rPr>
        <w:t>10</w:t>
      </w:r>
      <w:r>
        <w:rPr>
          <w:rFonts w:ascii="宋体" w:hAnsi="宋体" w:eastAsia="宋体"/>
        </w:rPr>
        <w:t>%</w:t>
      </w:r>
      <w:r>
        <w:rPr>
          <w:rFonts w:hint="eastAsia" w:ascii="宋体" w:hAnsi="宋体" w:eastAsia="宋体"/>
          <w:lang w:eastAsia="zh-CN"/>
        </w:rPr>
        <w:t>，</w:t>
      </w:r>
      <w:r>
        <w:rPr>
          <w:rFonts w:hint="eastAsia" w:ascii="宋体" w:hAnsi="宋体" w:eastAsia="宋体"/>
        </w:rPr>
        <w:t>期末考试</w:t>
      </w:r>
      <w:r>
        <w:rPr>
          <w:rFonts w:hint="eastAsia" w:ascii="宋体" w:hAnsi="宋体" w:eastAsia="宋体"/>
          <w:lang w:val="en-US" w:eastAsia="zh-CN"/>
        </w:rPr>
        <w:t>6</w:t>
      </w:r>
      <w:r>
        <w:rPr>
          <w:rFonts w:ascii="宋体" w:hAnsi="宋体" w:eastAsia="宋体"/>
        </w:rPr>
        <w:t>0%</w:t>
      </w:r>
      <w:r>
        <w:rPr>
          <w:rFonts w:hint="eastAsia" w:ascii="宋体" w:hAnsi="宋体" w:eastAsia="宋体"/>
        </w:rPr>
        <w:t>，</w:t>
      </w:r>
      <w:r>
        <w:rPr>
          <w:rFonts w:hint="eastAsia" w:ascii="宋体" w:hAnsi="宋体" w:eastAsia="宋体" w:cs="宋体"/>
          <w:color w:val="000000"/>
          <w:szCs w:val="21"/>
          <w:lang w:eastAsia="zh-CN"/>
        </w:rPr>
        <w:t>闭卷。</w:t>
      </w:r>
    </w:p>
    <w:p>
      <w:pPr>
        <w:widowControl/>
        <w:spacing w:before="156" w:beforeLines="50" w:after="156" w:afterLines="50"/>
        <w:ind w:firstLine="422" w:firstLineChars="200"/>
        <w:jc w:val="left"/>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6"/>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20</w:t>
            </w:r>
          </w:p>
        </w:tc>
        <w:tc>
          <w:tcPr>
            <w:tcW w:w="1134"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40</w:t>
            </w:r>
          </w:p>
        </w:tc>
        <w:tc>
          <w:tcPr>
            <w:tcW w:w="1134"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40</w:t>
            </w:r>
          </w:p>
        </w:tc>
        <w:tc>
          <w:tcPr>
            <w:tcW w:w="2627" w:type="dxa"/>
            <w:vMerge w:val="restart"/>
            <w:shd w:val="clear" w:color="auto" w:fill="auto"/>
            <w:vAlign w:val="center"/>
          </w:tcPr>
          <w:p>
            <w:pPr>
              <w:spacing w:before="156" w:beforeLines="50" w:after="156" w:afterLines="50"/>
              <w:rPr>
                <w:rFonts w:hint="eastAsia" w:ascii="宋体" w:hAnsi="宋体" w:eastAsia="宋体" w:cs="宋体"/>
                <w:kern w:val="0"/>
                <w:szCs w:val="21"/>
              </w:rPr>
            </w:pPr>
            <w:r>
              <w:rPr>
                <w:rFonts w:hint="eastAsia" w:ascii="宋体" w:hAnsi="宋体" w:eastAsia="宋体" w:cs="宋体"/>
                <w:kern w:val="0"/>
                <w:sz w:val="21"/>
                <w:szCs w:val="21"/>
                <w:lang w:eastAsia="zh-CN"/>
              </w:rPr>
              <w:t>总评</w:t>
            </w:r>
            <w:r>
              <w:rPr>
                <w:rFonts w:hint="eastAsia" w:ascii="宋体" w:hAnsi="宋体" w:eastAsia="宋体" w:cs="宋体"/>
                <w:kern w:val="0"/>
                <w:sz w:val="21"/>
                <w:szCs w:val="21"/>
              </w:rPr>
              <w:t>达成度={0.</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ｘ平时分目标成绩+0.</w:t>
            </w:r>
            <w:r>
              <w:rPr>
                <w:rFonts w:hint="eastAsia" w:ascii="宋体" w:hAnsi="宋体" w:eastAsia="宋体" w:cs="宋体"/>
                <w:kern w:val="0"/>
                <w:sz w:val="21"/>
                <w:szCs w:val="21"/>
                <w:lang w:val="en-US" w:eastAsia="zh-CN"/>
              </w:rPr>
              <w:t>1</w:t>
            </w:r>
            <w:r>
              <w:rPr>
                <w:rFonts w:hint="eastAsia" w:ascii="宋体" w:hAnsi="宋体" w:eastAsia="宋体" w:cs="宋体"/>
                <w:kern w:val="0"/>
                <w:sz w:val="21"/>
                <w:szCs w:val="21"/>
              </w:rPr>
              <w:t>ｘ期中分目标成绩  +0.</w:t>
            </w: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ｘ期末分目标成绩 }/分目标总分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40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20</w:t>
            </w:r>
          </w:p>
        </w:tc>
        <w:tc>
          <w:tcPr>
            <w:tcW w:w="1134"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20</w:t>
            </w:r>
          </w:p>
        </w:tc>
        <w:tc>
          <w:tcPr>
            <w:tcW w:w="1134" w:type="dxa"/>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60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6"/>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非常全面、准确地掌握工作分析的概念、基本术语、价值、流程与工作说明书的构成</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比较全面、准确地掌握工作分析的概念、基本术语、价值、流程与工作说明书的构成</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pacing w:val="-11"/>
                <w:sz w:val="21"/>
                <w:szCs w:val="21"/>
              </w:rPr>
            </w:pPr>
            <w:r>
              <w:rPr>
                <w:rFonts w:hint="eastAsia" w:ascii="宋体" w:hAnsi="宋体" w:eastAsia="宋体"/>
                <w:spacing w:val="-11"/>
                <w:sz w:val="21"/>
                <w:szCs w:val="21"/>
                <w:lang w:eastAsia="zh-CN"/>
              </w:rPr>
              <w:t>对工作分析的概念、基本术语、价值、流程与工作说明书的构成掌握较为准确，但不够全面</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基本正确地掌握工作分析的概念、基本术语、价值、流程与工作说明书的构成</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不能正确地掌握工作分析的概念、基本术语、价值、流程与工作说明书的构成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非常准确、全面、深入地掌握工作分析方法</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比较准确、全面、深入地掌握工作分析方法</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pacing w:val="-11"/>
                <w:sz w:val="21"/>
                <w:szCs w:val="21"/>
                <w:lang w:eastAsia="zh-CN"/>
              </w:rPr>
            </w:pPr>
            <w:r>
              <w:rPr>
                <w:rFonts w:hint="eastAsia" w:ascii="宋体" w:hAnsi="宋体" w:eastAsia="宋体" w:cs="宋体"/>
                <w:b w:val="0"/>
                <w:bCs/>
                <w:spacing w:val="-11"/>
                <w:kern w:val="2"/>
                <w:sz w:val="21"/>
                <w:szCs w:val="20"/>
                <w:lang w:val="en-US" w:eastAsia="zh-CN" w:bidi="ar-SA"/>
              </w:rPr>
              <w:t>对工作分析方法的掌握较为准确，但不够深入和全面</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基本正确地掌握工作分析方法</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不能正确地掌握工作分析方法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非常全面、准确地掌握工作评价与工作设计</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比较全面、准确地掌握工作评价与工作设计</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pacing w:val="-11"/>
                <w:sz w:val="21"/>
                <w:szCs w:val="21"/>
              </w:rPr>
            </w:pPr>
            <w:r>
              <w:rPr>
                <w:rFonts w:hint="eastAsia" w:ascii="宋体" w:hAnsi="宋体" w:eastAsia="宋体"/>
                <w:spacing w:val="-11"/>
                <w:sz w:val="21"/>
                <w:szCs w:val="21"/>
                <w:lang w:eastAsia="zh-CN"/>
              </w:rPr>
              <w:t>对工作评价与工作设计的掌握较为准确，但不够全面</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hint="eastAsia" w:ascii="宋体" w:hAnsi="宋体" w:eastAsia="宋体"/>
                <w:szCs w:val="21"/>
                <w:lang w:eastAsia="zh-CN"/>
              </w:rPr>
            </w:pPr>
            <w:r>
              <w:rPr>
                <w:rFonts w:hint="eastAsia" w:ascii="宋体" w:hAnsi="宋体" w:eastAsia="宋体"/>
                <w:szCs w:val="21"/>
                <w:lang w:eastAsia="zh-CN"/>
              </w:rPr>
              <w:t>基本正确掌握工作评价与工作设计</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lang w:eastAsia="zh-CN"/>
              </w:rPr>
              <w:t>不能正确掌握工作评价与工作设计</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TimesNewRomanPSMT">
    <w:altName w:val="MS Gothic"/>
    <w:panose1 w:val="00000000000000000000"/>
    <w:charset w:val="80"/>
    <w:family w:val="auto"/>
    <w:pitch w:val="default"/>
    <w:sig w:usb0="00000000" w:usb1="00000000" w:usb2="00000010" w:usb3="00000000" w:csb0="0002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MS Gothic">
    <w:panose1 w:val="020B0609070205080204"/>
    <w:charset w:val="80"/>
    <w:family w:val="auto"/>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5ZjVmZTBhOWJiN2M3NjI0NDk4OTQ4NzNkOTViZDQifQ=="/>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12A0786"/>
    <w:rsid w:val="05361319"/>
    <w:rsid w:val="08E94BE9"/>
    <w:rsid w:val="0DFD2F46"/>
    <w:rsid w:val="1AC474F7"/>
    <w:rsid w:val="1F5901EA"/>
    <w:rsid w:val="24DE0BEE"/>
    <w:rsid w:val="2C385803"/>
    <w:rsid w:val="2FA10B21"/>
    <w:rsid w:val="308C4C66"/>
    <w:rsid w:val="34C108AA"/>
    <w:rsid w:val="55FA250B"/>
    <w:rsid w:val="59433257"/>
    <w:rsid w:val="5CE559FB"/>
    <w:rsid w:val="68AB3540"/>
    <w:rsid w:val="709A2664"/>
    <w:rsid w:val="78F13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qFormat/>
    <w:uiPriority w:val="99"/>
    <w:rPr>
      <w:rFonts w:ascii="宋体" w:hAnsi="Courier New" w:eastAsia="宋体" w:cs="Times New Roman"/>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纯文本 字符"/>
    <w:basedOn w:val="8"/>
    <w:link w:val="2"/>
    <w:qFormat/>
    <w:uiPriority w:val="99"/>
    <w:rPr>
      <w:rFonts w:ascii="宋体" w:hAnsi="Courier New" w:eastAsia="宋体" w:cs="Times New Roman"/>
      <w:szCs w:val="20"/>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批注框文本 字符"/>
    <w:basedOn w:val="8"/>
    <w:link w:val="3"/>
    <w:semiHidden/>
    <w:qFormat/>
    <w:uiPriority w:val="99"/>
    <w:rPr>
      <w:sz w:val="18"/>
      <w:szCs w:val="18"/>
    </w:rPr>
  </w:style>
  <w:style w:type="paragraph" w:styleId="13">
    <w:name w:val="No Spacing"/>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9</Pages>
  <Words>5249</Words>
  <Characters>5444</Characters>
  <Lines>13</Lines>
  <Paragraphs>3</Paragraphs>
  <TotalTime>0</TotalTime>
  <ScaleCrop>false</ScaleCrop>
  <LinksUpToDate>false</LinksUpToDate>
  <CharactersWithSpaces>5498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pubby</cp:lastModifiedBy>
  <cp:lastPrinted>2020-12-24T07:17:00Z</cp:lastPrinted>
  <dcterms:modified xsi:type="dcterms:W3CDTF">2024-08-28T15:41:21Z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52694C54283C4BFA8171097E5E8872C9_13</vt:lpwstr>
  </property>
</Properties>
</file>