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59D" w:rsidRDefault="00F4459D" w:rsidP="001126BE">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A3B58">
        <w:rPr>
          <w:rFonts w:ascii="黑体" w:eastAsia="黑体" w:hAnsi="黑体" w:hint="eastAsia"/>
          <w:sz w:val="32"/>
          <w:szCs w:val="32"/>
        </w:rPr>
        <w:t>库存控制与</w:t>
      </w:r>
      <w:r>
        <w:rPr>
          <w:rFonts w:ascii="黑体" w:eastAsia="黑体" w:hAnsi="黑体" w:hint="eastAsia"/>
          <w:sz w:val="32"/>
          <w:szCs w:val="32"/>
        </w:rPr>
        <w:t>管理</w:t>
      </w:r>
      <w:r w:rsidRPr="001E5724">
        <w:rPr>
          <w:rFonts w:ascii="黑体" w:eastAsia="黑体" w:hAnsi="黑体" w:hint="eastAsia"/>
          <w:sz w:val="32"/>
          <w:szCs w:val="32"/>
        </w:rPr>
        <w:t>》课程教学大纲</w:t>
      </w:r>
    </w:p>
    <w:p w:rsidR="00F4459D" w:rsidRDefault="00F4459D" w:rsidP="001126BE">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F4459D" w:rsidRPr="009525EC" w:rsidRDefault="00DA3B58" w:rsidP="001126BE">
            <w:pPr>
              <w:spacing w:beforeLines="50" w:before="156" w:afterLines="50" w:after="156"/>
              <w:jc w:val="left"/>
              <w:rPr>
                <w:rFonts w:ascii="宋体" w:eastAsia="宋体" w:hAnsi="宋体"/>
              </w:rPr>
            </w:pPr>
            <w:r w:rsidRPr="00A46E59">
              <w:rPr>
                <w:rFonts w:ascii="宋体" w:hAnsi="宋体"/>
                <w:szCs w:val="21"/>
              </w:rPr>
              <w:t>Inventory Control &amp; Management</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F4459D" w:rsidRPr="009525EC" w:rsidRDefault="00DA3B58" w:rsidP="001126BE">
            <w:pPr>
              <w:spacing w:beforeLines="50" w:before="156" w:afterLines="50" w:after="156"/>
              <w:rPr>
                <w:rFonts w:ascii="宋体" w:eastAsia="宋体" w:hAnsi="宋体"/>
              </w:rPr>
            </w:pPr>
            <w:r w:rsidRPr="00A46E59">
              <w:rPr>
                <w:rFonts w:ascii="宋体" w:hAnsi="宋体"/>
                <w:szCs w:val="21"/>
              </w:rPr>
              <w:t>LOGG1004</w:t>
            </w:r>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F4459D" w:rsidRPr="009525EC" w:rsidRDefault="00F4459D" w:rsidP="001126BE">
            <w:pPr>
              <w:spacing w:beforeLines="50" w:before="156" w:afterLines="50" w:after="156"/>
              <w:jc w:val="left"/>
              <w:rPr>
                <w:rFonts w:ascii="宋体" w:eastAsia="宋体" w:hAnsi="宋体"/>
              </w:rPr>
            </w:pPr>
            <w:r>
              <w:rPr>
                <w:rFonts w:ascii="宋体" w:eastAsia="宋体" w:hAnsi="宋体" w:hint="eastAsia"/>
              </w:rPr>
              <w:t>专业必修课程</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F4459D" w:rsidRPr="009525EC" w:rsidRDefault="00F4459D" w:rsidP="001126BE">
            <w:pPr>
              <w:spacing w:beforeLines="50" w:before="156" w:afterLines="50" w:after="156"/>
              <w:rPr>
                <w:rFonts w:ascii="宋体" w:eastAsia="宋体" w:hAnsi="宋体"/>
              </w:rPr>
            </w:pPr>
            <w:r>
              <w:rPr>
                <w:rFonts w:ascii="宋体" w:eastAsia="宋体" w:hAnsi="宋体" w:hint="eastAsia"/>
              </w:rPr>
              <w:t>国际物流管理</w:t>
            </w:r>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w:t>
            </w:r>
            <w:r w:rsidRPr="00DD7B5F">
              <w:rPr>
                <w:rFonts w:ascii="宋体" w:eastAsia="宋体" w:hAnsi="宋体" w:cs="黑体"/>
                <w:b/>
                <w:bCs/>
              </w:rPr>
              <w:t xml:space="preserve">   </w:t>
            </w:r>
            <w:r w:rsidRPr="00DD7B5F">
              <w:rPr>
                <w:rFonts w:ascii="宋体" w:eastAsia="宋体" w:hAnsi="宋体" w:cs="黑体" w:hint="eastAsia"/>
                <w:b/>
                <w:bCs/>
              </w:rPr>
              <w:t>分</w:t>
            </w:r>
          </w:p>
        </w:tc>
        <w:tc>
          <w:tcPr>
            <w:tcW w:w="3685" w:type="dxa"/>
            <w:vAlign w:val="center"/>
          </w:tcPr>
          <w:p w:rsidR="00F4459D" w:rsidRPr="009525EC" w:rsidRDefault="00F4459D" w:rsidP="001126BE">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w:t>
            </w:r>
            <w:r w:rsidRPr="00DD7B5F">
              <w:rPr>
                <w:rFonts w:ascii="宋体" w:eastAsia="宋体" w:hAnsi="宋体" w:cs="黑体"/>
                <w:b/>
                <w:bCs/>
              </w:rPr>
              <w:t xml:space="preserve">   </w:t>
            </w:r>
            <w:r w:rsidRPr="00DD7B5F">
              <w:rPr>
                <w:rFonts w:ascii="宋体" w:eastAsia="宋体" w:hAnsi="宋体" w:cs="黑体" w:hint="eastAsia"/>
                <w:b/>
                <w:bCs/>
              </w:rPr>
              <w:t>时</w:t>
            </w:r>
          </w:p>
        </w:tc>
        <w:tc>
          <w:tcPr>
            <w:tcW w:w="2744" w:type="dxa"/>
            <w:vAlign w:val="center"/>
          </w:tcPr>
          <w:p w:rsidR="00F4459D" w:rsidRPr="009525EC" w:rsidRDefault="00F4459D" w:rsidP="001126BE">
            <w:pPr>
              <w:spacing w:beforeLines="50" w:before="156" w:afterLines="50" w:after="156"/>
              <w:rPr>
                <w:rFonts w:ascii="宋体" w:eastAsia="宋体" w:hAnsi="宋体"/>
              </w:rPr>
            </w:pPr>
            <w:r>
              <w:rPr>
                <w:rFonts w:ascii="宋体" w:eastAsia="宋体" w:hAnsi="宋体"/>
              </w:rPr>
              <w:t>54</w:t>
            </w:r>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F4459D" w:rsidRPr="009525EC" w:rsidRDefault="00F4459D" w:rsidP="001126BE">
            <w:pPr>
              <w:spacing w:beforeLines="50" w:before="156" w:afterLines="50" w:after="156"/>
              <w:jc w:val="left"/>
              <w:rPr>
                <w:rFonts w:ascii="宋体" w:eastAsia="宋体" w:hAnsi="宋体"/>
              </w:rPr>
            </w:pPr>
            <w:r>
              <w:rPr>
                <w:rFonts w:ascii="宋体" w:eastAsia="宋体" w:hAnsi="宋体" w:hint="eastAsia"/>
              </w:rPr>
              <w:t>梅晚霞</w:t>
            </w:r>
          </w:p>
        </w:tc>
        <w:tc>
          <w:tcPr>
            <w:tcW w:w="1134"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F4459D" w:rsidRPr="009525EC" w:rsidRDefault="00F4459D" w:rsidP="001126BE">
            <w:pPr>
              <w:spacing w:beforeLines="50" w:before="156" w:afterLines="50" w:after="156"/>
              <w:rPr>
                <w:rFonts w:ascii="宋体" w:eastAsia="宋体" w:hAnsi="宋体"/>
              </w:rPr>
            </w:pPr>
            <w:smartTag w:uri="urn:schemas-microsoft-com:office:smarttags" w:element="chsdate">
              <w:smartTagPr>
                <w:attr w:name="IsROCDate" w:val="False"/>
                <w:attr w:name="IsLunarDate" w:val="False"/>
                <w:attr w:name="Day" w:val="24"/>
                <w:attr w:name="Month" w:val="5"/>
                <w:attr w:name="Year" w:val="2021"/>
              </w:smartTagPr>
              <w:r>
                <w:rPr>
                  <w:rFonts w:ascii="宋体" w:eastAsia="宋体" w:hAnsi="宋体"/>
                </w:rPr>
                <w:t>2021/5/24</w:t>
              </w:r>
            </w:smartTag>
          </w:p>
        </w:tc>
      </w:tr>
      <w:tr w:rsidR="00F4459D" w:rsidRPr="009525EC" w:rsidTr="00DD7B5F">
        <w:trPr>
          <w:jc w:val="center"/>
        </w:trPr>
        <w:tc>
          <w:tcPr>
            <w:tcW w:w="1135" w:type="dxa"/>
            <w:vAlign w:val="center"/>
          </w:tcPr>
          <w:p w:rsidR="00F4459D" w:rsidRPr="00DD7B5F" w:rsidRDefault="00F4459D" w:rsidP="001126BE">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F4459D" w:rsidRPr="009525EC" w:rsidRDefault="00DA3B58" w:rsidP="00DA3B58">
            <w:pPr>
              <w:spacing w:beforeLines="50" w:before="156" w:afterLines="50" w:after="156"/>
              <w:rPr>
                <w:rFonts w:ascii="宋体" w:eastAsia="宋体" w:hAnsi="宋体"/>
              </w:rPr>
            </w:pPr>
            <w:r>
              <w:rPr>
                <w:rFonts w:ascii="宋体" w:eastAsia="宋体" w:hAnsi="宋体" w:hint="eastAsia"/>
              </w:rPr>
              <w:t>《库存</w:t>
            </w:r>
            <w:r w:rsidR="00F4459D">
              <w:rPr>
                <w:rFonts w:ascii="宋体" w:eastAsia="宋体" w:hAnsi="宋体" w:hint="eastAsia"/>
              </w:rPr>
              <w:t>管理》</w:t>
            </w:r>
            <w:r>
              <w:rPr>
                <w:rFonts w:ascii="宋体" w:eastAsia="宋体" w:hAnsi="宋体" w:hint="eastAsia"/>
              </w:rPr>
              <w:t>2</w:t>
            </w:r>
            <w:r w:rsidR="00F4459D">
              <w:rPr>
                <w:rFonts w:ascii="宋体" w:eastAsia="宋体" w:hAnsi="宋体" w:hint="eastAsia"/>
              </w:rPr>
              <w:t>版</w:t>
            </w:r>
            <w:r w:rsidR="00F4459D">
              <w:rPr>
                <w:rFonts w:ascii="宋体" w:eastAsia="宋体" w:hAnsi="宋体"/>
              </w:rPr>
              <w:t xml:space="preserve"> </w:t>
            </w:r>
            <w:r>
              <w:rPr>
                <w:rFonts w:ascii="宋体" w:eastAsia="宋体" w:hAnsi="宋体"/>
              </w:rPr>
              <w:t>赵晓波</w:t>
            </w:r>
            <w:r>
              <w:rPr>
                <w:rFonts w:ascii="宋体" w:eastAsia="宋体" w:hAnsi="宋体" w:hint="eastAsia"/>
              </w:rPr>
              <w:t>，黄四民编著 清华大学</w:t>
            </w:r>
            <w:r w:rsidR="00F4459D">
              <w:rPr>
                <w:rFonts w:ascii="宋体" w:eastAsia="宋体" w:hAnsi="宋体" w:hint="eastAsia"/>
              </w:rPr>
              <w:t>出版社</w:t>
            </w:r>
          </w:p>
        </w:tc>
      </w:tr>
    </w:tbl>
    <w:p w:rsidR="00F4459D" w:rsidRDefault="00F4459D" w:rsidP="001126BE">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rsidR="00F4459D" w:rsidRPr="00C8492C" w:rsidRDefault="00F4459D" w:rsidP="001126BE">
      <w:pPr>
        <w:pStyle w:val="a3"/>
        <w:spacing w:beforeLines="50" w:before="156" w:afterLines="50" w:after="156"/>
        <w:ind w:firstLineChars="200" w:firstLine="482"/>
        <w:rPr>
          <w:rFonts w:ascii="黑体" w:eastAsia="黑体" w:hAnsi="黑体" w:cs="宋体"/>
          <w:b/>
          <w:sz w:val="24"/>
          <w:szCs w:val="24"/>
        </w:rPr>
      </w:pPr>
      <w:r w:rsidRPr="00DA6304">
        <w:rPr>
          <w:rFonts w:ascii="黑体" w:eastAsia="黑体" w:hAnsi="黑体" w:cs="宋体" w:hint="eastAsia"/>
          <w:b/>
          <w:sz w:val="24"/>
          <w:szCs w:val="24"/>
        </w:rPr>
        <w:t>（一）课程</w:t>
      </w:r>
      <w:r>
        <w:rPr>
          <w:rFonts w:ascii="黑体" w:eastAsia="黑体" w:hAnsi="黑体" w:cs="宋体" w:hint="eastAsia"/>
          <w:b/>
          <w:sz w:val="24"/>
          <w:szCs w:val="24"/>
        </w:rPr>
        <w:t>性质</w:t>
      </w:r>
      <w:r w:rsidRPr="00C8492C">
        <w:rPr>
          <w:rFonts w:ascii="黑体" w:eastAsia="黑体" w:hAnsi="黑体" w:cs="宋体" w:hint="eastAsia"/>
          <w:b/>
          <w:sz w:val="24"/>
          <w:szCs w:val="24"/>
        </w:rPr>
        <w:t>：</w:t>
      </w:r>
      <w:r w:rsidRPr="00C8492C">
        <w:rPr>
          <w:rFonts w:ascii="黑体" w:eastAsia="黑体" w:hAnsi="黑体" w:cs="宋体"/>
          <w:b/>
          <w:sz w:val="24"/>
          <w:szCs w:val="24"/>
        </w:rPr>
        <w:t xml:space="preserve"> </w:t>
      </w:r>
    </w:p>
    <w:p w:rsidR="00DD7946" w:rsidRDefault="00DD7946" w:rsidP="001126BE">
      <w:pPr>
        <w:snapToGrid w:val="0"/>
        <w:spacing w:line="360" w:lineRule="auto"/>
        <w:ind w:firstLineChars="200" w:firstLine="420"/>
        <w:rPr>
          <w:rFonts w:ascii="宋体" w:eastAsia="宋体" w:hAnsi="宋体"/>
          <w:szCs w:val="20"/>
        </w:rPr>
      </w:pPr>
      <w:r>
        <w:rPr>
          <w:rFonts w:ascii="宋体" w:eastAsia="宋体" w:hAnsi="宋体" w:hint="eastAsia"/>
          <w:szCs w:val="20"/>
        </w:rPr>
        <w:t>物流是关于供应链上从供应点到消费地的货物流动</w:t>
      </w:r>
      <w:r w:rsidR="00F4459D" w:rsidRPr="00117002">
        <w:rPr>
          <w:rFonts w:ascii="宋体" w:eastAsia="宋体" w:hAnsi="宋体" w:hint="eastAsia"/>
          <w:szCs w:val="20"/>
        </w:rPr>
        <w:t>。</w:t>
      </w:r>
      <w:r>
        <w:rPr>
          <w:rFonts w:ascii="宋体" w:eastAsia="宋体" w:hAnsi="宋体" w:hint="eastAsia"/>
          <w:szCs w:val="20"/>
        </w:rPr>
        <w:t>从原材料开始一直到终端顾客，货物</w:t>
      </w:r>
      <w:proofErr w:type="gramStart"/>
      <w:r>
        <w:rPr>
          <w:rFonts w:ascii="宋体" w:eastAsia="宋体" w:hAnsi="宋体" w:hint="eastAsia"/>
          <w:szCs w:val="20"/>
        </w:rPr>
        <w:t>要途径</w:t>
      </w:r>
      <w:proofErr w:type="gramEnd"/>
      <w:r>
        <w:rPr>
          <w:rFonts w:ascii="宋体" w:eastAsia="宋体" w:hAnsi="宋体" w:hint="eastAsia"/>
          <w:szCs w:val="20"/>
        </w:rPr>
        <w:t>一系列的环节，而每个环节都可以看成是货物的集结点，实质上每个集结点就是一个库存点。因此，一条供应</w:t>
      </w:r>
      <w:proofErr w:type="gramStart"/>
      <w:r>
        <w:rPr>
          <w:rFonts w:ascii="宋体" w:eastAsia="宋体" w:hAnsi="宋体" w:hint="eastAsia"/>
          <w:szCs w:val="20"/>
        </w:rPr>
        <w:t>链完全</w:t>
      </w:r>
      <w:proofErr w:type="gramEnd"/>
      <w:r>
        <w:rPr>
          <w:rFonts w:ascii="宋体" w:eastAsia="宋体" w:hAnsi="宋体" w:hint="eastAsia"/>
          <w:szCs w:val="20"/>
        </w:rPr>
        <w:t>可以被模拟为一个库存系统。由于物流管理是对货物在供应链上的流动过程进行管理，库存管理就构成了物流管理的重要组成部分。</w:t>
      </w:r>
    </w:p>
    <w:p w:rsidR="00F4459D" w:rsidRDefault="00DD7946" w:rsidP="004B415F">
      <w:pPr>
        <w:snapToGrid w:val="0"/>
        <w:spacing w:line="360" w:lineRule="auto"/>
        <w:ind w:firstLineChars="200" w:firstLine="420"/>
        <w:rPr>
          <w:rFonts w:ascii="宋体" w:eastAsia="宋体" w:hAnsi="宋体"/>
          <w:szCs w:val="20"/>
        </w:rPr>
      </w:pPr>
      <w:r>
        <w:rPr>
          <w:rFonts w:ascii="宋体" w:eastAsia="宋体" w:hAnsi="宋体" w:hint="eastAsia"/>
          <w:szCs w:val="20"/>
        </w:rPr>
        <w:t>库存是为了满足顾客的需求，一个库存系统在运行过程中由于顾客需求对货物的消耗就要经常进行补货，由此会产生一系列的成本，满足顾客需求后会获得收益。库存管理</w:t>
      </w:r>
      <w:r w:rsidR="00D0553F">
        <w:rPr>
          <w:rFonts w:ascii="宋体" w:eastAsia="宋体" w:hAnsi="宋体" w:hint="eastAsia"/>
          <w:szCs w:val="20"/>
        </w:rPr>
        <w:t>的</w:t>
      </w:r>
      <w:r>
        <w:rPr>
          <w:rFonts w:ascii="宋体" w:eastAsia="宋体" w:hAnsi="宋体" w:hint="eastAsia"/>
          <w:szCs w:val="20"/>
        </w:rPr>
        <w:t>目标是使系统的运行成本达到最小，或使获得的收益达到最大，需要决策的是确定最优的补货时机和最优的补货批量。为此，首先要建立库存系统的优化数学模型，然后进行分析和求解，最后将</w:t>
      </w:r>
      <w:r w:rsidR="009E1CB3">
        <w:rPr>
          <w:rFonts w:ascii="宋体" w:eastAsia="宋体" w:hAnsi="宋体" w:hint="eastAsia"/>
          <w:szCs w:val="20"/>
        </w:rPr>
        <w:t>所</w:t>
      </w:r>
      <w:r>
        <w:rPr>
          <w:rFonts w:ascii="宋体" w:eastAsia="宋体" w:hAnsi="宋体" w:hint="eastAsia"/>
          <w:szCs w:val="20"/>
        </w:rPr>
        <w:t>得到的</w:t>
      </w:r>
      <w:proofErr w:type="gramStart"/>
      <w:r w:rsidR="009E1CB3">
        <w:rPr>
          <w:rFonts w:ascii="宋体" w:eastAsia="宋体" w:hAnsi="宋体" w:hint="eastAsia"/>
          <w:szCs w:val="20"/>
        </w:rPr>
        <w:t>解用于</w:t>
      </w:r>
      <w:proofErr w:type="gramEnd"/>
      <w:r w:rsidR="009E1CB3">
        <w:rPr>
          <w:rFonts w:ascii="宋体" w:eastAsia="宋体" w:hAnsi="宋体" w:hint="eastAsia"/>
          <w:szCs w:val="20"/>
        </w:rPr>
        <w:t>管理库存系统。</w:t>
      </w:r>
      <w:r w:rsidR="00F4459D" w:rsidRPr="00117002">
        <w:rPr>
          <w:rFonts w:ascii="宋体" w:eastAsia="宋体" w:hAnsi="宋体" w:hint="eastAsia"/>
          <w:szCs w:val="20"/>
        </w:rPr>
        <w:t>基于此，在物流管理</w:t>
      </w:r>
      <w:r w:rsidR="004B415F">
        <w:rPr>
          <w:rFonts w:ascii="宋体" w:eastAsia="宋体" w:hAnsi="宋体" w:hint="eastAsia"/>
          <w:szCs w:val="20"/>
        </w:rPr>
        <w:t>（国际物流）</w:t>
      </w:r>
      <w:r w:rsidR="00F4459D" w:rsidRPr="00117002">
        <w:rPr>
          <w:rFonts w:ascii="宋体" w:eastAsia="宋体" w:hAnsi="宋体" w:hint="eastAsia"/>
          <w:szCs w:val="20"/>
        </w:rPr>
        <w:t>专业本科阶段开设这样的一门</w:t>
      </w:r>
      <w:r w:rsidR="00F4459D">
        <w:rPr>
          <w:rFonts w:ascii="宋体" w:eastAsia="宋体" w:hAnsi="宋体" w:hint="eastAsia"/>
          <w:szCs w:val="20"/>
        </w:rPr>
        <w:t>专业必修</w:t>
      </w:r>
      <w:r w:rsidR="00F4459D" w:rsidRPr="00117002">
        <w:rPr>
          <w:rFonts w:ascii="宋体" w:eastAsia="宋体" w:hAnsi="宋体" w:hint="eastAsia"/>
          <w:szCs w:val="20"/>
        </w:rPr>
        <w:t>课程具有十分重要的意义。</w:t>
      </w:r>
    </w:p>
    <w:p w:rsidR="00F4459D" w:rsidRPr="00FB77A1" w:rsidRDefault="00F4459D" w:rsidP="001126BE">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rPr>
        <w:t xml:space="preserve"> </w:t>
      </w:r>
    </w:p>
    <w:p w:rsidR="00F4459D" w:rsidRPr="00117002" w:rsidRDefault="00DD7946" w:rsidP="001126BE">
      <w:pPr>
        <w:pStyle w:val="a3"/>
        <w:spacing w:beforeLines="50" w:before="156" w:afterLines="50" w:after="156" w:line="360" w:lineRule="auto"/>
        <w:ind w:firstLineChars="200" w:firstLine="420"/>
        <w:rPr>
          <w:rFonts w:hAnsi="宋体"/>
        </w:rPr>
      </w:pPr>
      <w:r w:rsidRPr="00DD7946">
        <w:rPr>
          <w:rFonts w:hAnsi="宋体" w:hint="eastAsia"/>
        </w:rPr>
        <w:t>本课程重点讲述库存管理方面的基础知识。包括库存的基本定义、类型与作用，库存管理的任务，需求预测方法，库存成本及库存管理方法等；同时还系统的介绍了单级无限期确定性库存系统、单级有限期确定性库存系统、多级确定性分散独立决策库存系统、多级确定性集中决策库存系统、单级随机需求库存系统、单级随机补货提前期库存车系统、多级随机库存系统等七大库存系统的相关理论，以及其他典型库存系统的库存管理内容，意在让学生充分透彻的理解和掌握有关库存管理方法和原理，为培养库存管理工作中的科学决策能力奠</w:t>
      </w:r>
      <w:r>
        <w:rPr>
          <w:rFonts w:hAnsi="宋体" w:hint="eastAsia"/>
        </w:rPr>
        <w:lastRenderedPageBreak/>
        <w:t>定基础</w:t>
      </w:r>
      <w:r w:rsidR="00F4459D" w:rsidRPr="00117002">
        <w:rPr>
          <w:rFonts w:hAnsi="宋体" w:hint="eastAsia"/>
        </w:rPr>
        <w:t>。</w:t>
      </w:r>
    </w:p>
    <w:p w:rsidR="00F4459D" w:rsidRDefault="00F4459D" w:rsidP="001126BE">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Pr>
          <w:rFonts w:ascii="黑体" w:eastAsia="黑体" w:hAnsi="黑体" w:cs="宋体" w:hint="eastAsia"/>
          <w:sz w:val="24"/>
          <w:szCs w:val="24"/>
        </w:rPr>
        <w:t>对应</w:t>
      </w:r>
      <w:r w:rsidRPr="009C566C">
        <w:rPr>
          <w:rFonts w:ascii="黑体" w:eastAsia="黑体" w:hAnsi="黑体" w:cs="宋体" w:hint="eastAsia"/>
          <w:sz w:val="24"/>
          <w:szCs w:val="24"/>
        </w:rPr>
        <w:t>关系</w:t>
      </w:r>
    </w:p>
    <w:p w:rsidR="00F4459D" w:rsidRPr="00017913" w:rsidRDefault="00F4459D" w:rsidP="00F94704">
      <w:pPr>
        <w:jc w:val="center"/>
        <w:rPr>
          <w:rFonts w:ascii="Times New Roman" w:eastAsia="仿宋_GB2312" w:hAnsi="Times New Roman"/>
          <w:b/>
        </w:rPr>
      </w:pPr>
      <w:r w:rsidRPr="00017913">
        <w:rPr>
          <w:rFonts w:ascii="Times New Roman" w:eastAsia="仿宋_GB2312" w:hAnsi="Times New Roman" w:hint="eastAsia"/>
          <w:b/>
        </w:rPr>
        <w:t>表</w:t>
      </w:r>
      <w:r>
        <w:rPr>
          <w:rFonts w:ascii="Times New Roman" w:eastAsia="仿宋_GB2312" w:hAnsi="Times New Roman"/>
          <w:b/>
        </w:rPr>
        <w:t>1</w:t>
      </w:r>
      <w:r>
        <w:rPr>
          <w:rFonts w:ascii="Times New Roman" w:eastAsia="仿宋_GB2312" w:hAnsi="Times New Roman" w:hint="eastAsia"/>
          <w:b/>
        </w:rPr>
        <w:t>课程</w:t>
      </w:r>
      <w:r w:rsidRPr="00017913">
        <w:rPr>
          <w:rFonts w:ascii="Times New Roman" w:eastAsia="仿宋_GB2312" w:hAnsi="Times New Roman" w:hint="eastAsia"/>
          <w:b/>
        </w:rPr>
        <w:t>目标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159"/>
        <w:gridCol w:w="7363"/>
      </w:tblGrid>
      <w:tr w:rsidR="00F4459D" w:rsidRPr="009F55D2" w:rsidTr="007846EE">
        <w:trPr>
          <w:trHeight w:val="744"/>
          <w:jc w:val="center"/>
        </w:trPr>
        <w:tc>
          <w:tcPr>
            <w:tcW w:w="680" w:type="pct"/>
            <w:vMerge w:val="restart"/>
            <w:vAlign w:val="center"/>
          </w:tcPr>
          <w:p w:rsidR="00F4459D" w:rsidRPr="009F55D2" w:rsidRDefault="00F4459D" w:rsidP="009A0544">
            <w:pPr>
              <w:widowControl/>
              <w:rPr>
                <w:rFonts w:eastAsia="仿宋_GB2312" w:cs="宋体"/>
                <w:color w:val="000000"/>
                <w:kern w:val="0"/>
                <w:szCs w:val="21"/>
              </w:rPr>
            </w:pPr>
            <w:r>
              <w:rPr>
                <w:rFonts w:eastAsia="仿宋_GB2312" w:cs="宋体" w:hint="eastAsia"/>
                <w:color w:val="000000"/>
                <w:kern w:val="0"/>
                <w:szCs w:val="21"/>
              </w:rPr>
              <w:t>课程</w:t>
            </w:r>
            <w:r w:rsidRPr="009F55D2">
              <w:rPr>
                <w:rFonts w:eastAsia="仿宋_GB2312" w:cs="宋体" w:hint="eastAsia"/>
                <w:color w:val="000000"/>
                <w:kern w:val="0"/>
                <w:szCs w:val="21"/>
              </w:rPr>
              <w:t>目标</w:t>
            </w:r>
          </w:p>
        </w:tc>
        <w:tc>
          <w:tcPr>
            <w:tcW w:w="4320" w:type="pct"/>
            <w:vAlign w:val="center"/>
          </w:tcPr>
          <w:p w:rsidR="00F4459D" w:rsidRPr="00017913" w:rsidRDefault="00F4459D" w:rsidP="009A0544">
            <w:pPr>
              <w:widowControl/>
              <w:jc w:val="left"/>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目标</w:t>
            </w:r>
            <w:r>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w:t>
            </w:r>
            <w:r w:rsidRPr="00C97CE3">
              <w:rPr>
                <w:rFonts w:ascii="Times New Roman" w:eastAsia="仿宋_GB2312" w:hAnsi="Times New Roman" w:hint="eastAsia"/>
                <w:color w:val="000000"/>
                <w:kern w:val="0"/>
                <w:szCs w:val="21"/>
              </w:rPr>
              <w:t>能够</w:t>
            </w:r>
            <w:r>
              <w:rPr>
                <w:rFonts w:ascii="Times New Roman" w:eastAsia="仿宋_GB2312" w:hAnsi="Times New Roman" w:hint="eastAsia"/>
                <w:color w:val="000000"/>
                <w:kern w:val="0"/>
                <w:szCs w:val="21"/>
              </w:rPr>
              <w:t>掌握</w:t>
            </w:r>
            <w:r w:rsidR="00AA177D">
              <w:rPr>
                <w:rFonts w:ascii="Times New Roman" w:eastAsia="仿宋_GB2312" w:hAnsi="Times New Roman" w:hint="eastAsia"/>
                <w:color w:val="000000"/>
                <w:kern w:val="0"/>
                <w:szCs w:val="21"/>
              </w:rPr>
              <w:t>库存</w:t>
            </w:r>
            <w:r>
              <w:rPr>
                <w:rFonts w:ascii="Times New Roman" w:eastAsia="仿宋_GB2312" w:hAnsi="Times New Roman" w:hint="eastAsia"/>
                <w:color w:val="000000"/>
                <w:kern w:val="0"/>
                <w:szCs w:val="21"/>
              </w:rPr>
              <w:t>及</w:t>
            </w:r>
            <w:r w:rsidR="00AA177D">
              <w:rPr>
                <w:rFonts w:ascii="Times New Roman" w:eastAsia="仿宋_GB2312" w:hAnsi="Times New Roman" w:hint="eastAsia"/>
                <w:color w:val="000000"/>
                <w:kern w:val="0"/>
                <w:szCs w:val="21"/>
              </w:rPr>
              <w:t>库存</w:t>
            </w:r>
            <w:r>
              <w:rPr>
                <w:rFonts w:ascii="Times New Roman" w:eastAsia="仿宋_GB2312" w:hAnsi="Times New Roman" w:hint="eastAsia"/>
                <w:color w:val="000000"/>
                <w:kern w:val="0"/>
                <w:szCs w:val="21"/>
              </w:rPr>
              <w:t>管理的基本理论，认识到</w:t>
            </w:r>
            <w:r w:rsidR="00AA177D">
              <w:rPr>
                <w:rFonts w:ascii="Times New Roman" w:eastAsia="仿宋_GB2312" w:hAnsi="Times New Roman" w:hint="eastAsia"/>
                <w:color w:val="000000"/>
                <w:kern w:val="0"/>
                <w:szCs w:val="21"/>
              </w:rPr>
              <w:t>库存</w:t>
            </w:r>
            <w:r>
              <w:rPr>
                <w:rFonts w:ascii="Times New Roman" w:eastAsia="仿宋_GB2312" w:hAnsi="Times New Roman" w:hint="eastAsia"/>
                <w:color w:val="000000"/>
                <w:kern w:val="0"/>
                <w:szCs w:val="21"/>
              </w:rPr>
              <w:t>与物流及供应链之间的关系，掌握不同类型的</w:t>
            </w:r>
            <w:r w:rsidR="00AA177D">
              <w:rPr>
                <w:rFonts w:ascii="Times New Roman" w:eastAsia="仿宋_GB2312" w:hAnsi="Times New Roman" w:hint="eastAsia"/>
                <w:color w:val="000000"/>
                <w:kern w:val="0"/>
                <w:szCs w:val="21"/>
              </w:rPr>
              <w:t>库存系统</w:t>
            </w:r>
            <w:r>
              <w:rPr>
                <w:rFonts w:ascii="Times New Roman" w:eastAsia="仿宋_GB2312" w:hAnsi="Times New Roman" w:hint="eastAsia"/>
                <w:color w:val="000000"/>
                <w:kern w:val="0"/>
                <w:szCs w:val="21"/>
              </w:rPr>
              <w:t>的</w:t>
            </w:r>
            <w:r w:rsidR="00AA177D">
              <w:rPr>
                <w:rFonts w:ascii="Times New Roman" w:eastAsia="仿宋_GB2312" w:hAnsi="Times New Roman" w:hint="eastAsia"/>
                <w:color w:val="000000"/>
                <w:kern w:val="0"/>
                <w:szCs w:val="21"/>
              </w:rPr>
              <w:t>管理与控制</w:t>
            </w:r>
            <w:r>
              <w:rPr>
                <w:rFonts w:ascii="Times New Roman" w:eastAsia="仿宋_GB2312" w:hAnsi="Times New Roman" w:hint="eastAsia"/>
                <w:color w:val="000000"/>
                <w:kern w:val="0"/>
                <w:szCs w:val="21"/>
              </w:rPr>
              <w:t>相关内容。</w:t>
            </w:r>
            <w:r w:rsidRPr="00C97CE3">
              <w:rPr>
                <w:rFonts w:ascii="Times New Roman" w:eastAsia="仿宋_GB2312" w:hAnsi="Times New Roman" w:hint="eastAsia"/>
                <w:b/>
                <w:color w:val="000000"/>
                <w:kern w:val="0"/>
                <w:szCs w:val="21"/>
              </w:rPr>
              <w:t>（目标</w:t>
            </w:r>
            <w:r w:rsidRPr="00C97CE3">
              <w:rPr>
                <w:rFonts w:ascii="Times New Roman" w:eastAsia="仿宋_GB2312" w:hAnsi="Times New Roman"/>
                <w:b/>
                <w:color w:val="000000"/>
                <w:kern w:val="0"/>
                <w:szCs w:val="21"/>
              </w:rPr>
              <w:t>1</w:t>
            </w:r>
            <w:r w:rsidRPr="00C97CE3">
              <w:rPr>
                <w:rFonts w:ascii="Times New Roman" w:eastAsia="仿宋_GB2312" w:hAnsi="Times New Roman" w:hint="eastAsia"/>
                <w:b/>
                <w:color w:val="000000"/>
                <w:kern w:val="0"/>
                <w:szCs w:val="21"/>
              </w:rPr>
              <w:t>）</w:t>
            </w:r>
          </w:p>
        </w:tc>
      </w:tr>
      <w:tr w:rsidR="00F4459D" w:rsidRPr="009F55D2" w:rsidTr="007846EE">
        <w:trPr>
          <w:trHeight w:val="744"/>
          <w:jc w:val="center"/>
        </w:trPr>
        <w:tc>
          <w:tcPr>
            <w:tcW w:w="680" w:type="pct"/>
            <w:vMerge/>
            <w:vAlign w:val="center"/>
          </w:tcPr>
          <w:p w:rsidR="00F4459D" w:rsidRPr="009F55D2" w:rsidRDefault="00F4459D" w:rsidP="009A0544">
            <w:pPr>
              <w:widowControl/>
              <w:rPr>
                <w:rFonts w:eastAsia="仿宋_GB2312" w:cs="宋体"/>
                <w:color w:val="000000"/>
                <w:kern w:val="0"/>
                <w:szCs w:val="21"/>
              </w:rPr>
            </w:pPr>
          </w:p>
        </w:tc>
        <w:tc>
          <w:tcPr>
            <w:tcW w:w="4320" w:type="pct"/>
            <w:vAlign w:val="center"/>
          </w:tcPr>
          <w:p w:rsidR="00F4459D" w:rsidRPr="00017913" w:rsidRDefault="00F4459D" w:rsidP="009A0544">
            <w:pPr>
              <w:widowControl/>
              <w:jc w:val="left"/>
              <w:rPr>
                <w:rFonts w:ascii="Times New Roman" w:eastAsia="仿宋_GB2312" w:hAnsi="Times New Roman"/>
                <w:color w:val="000000"/>
                <w:kern w:val="0"/>
                <w:szCs w:val="21"/>
              </w:rPr>
            </w:pPr>
            <w:r w:rsidRPr="00C97CE3">
              <w:rPr>
                <w:rFonts w:ascii="Times New Roman" w:eastAsia="仿宋_GB2312" w:hAnsi="Times New Roman" w:hint="eastAsia"/>
                <w:color w:val="000000"/>
                <w:kern w:val="0"/>
                <w:szCs w:val="21"/>
              </w:rPr>
              <w:t>目标</w:t>
            </w:r>
            <w:r w:rsidRPr="00C97CE3">
              <w:rPr>
                <w:rFonts w:ascii="Times New Roman" w:eastAsia="仿宋_GB2312" w:hAnsi="Times New Roman"/>
                <w:color w:val="000000"/>
                <w:kern w:val="0"/>
                <w:szCs w:val="21"/>
              </w:rPr>
              <w:t>2</w:t>
            </w:r>
            <w:r w:rsidRPr="00C97CE3">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能够胜任企业的日常</w:t>
            </w:r>
            <w:r w:rsidR="00AA177D">
              <w:rPr>
                <w:rFonts w:ascii="Times New Roman" w:eastAsia="仿宋_GB2312" w:hAnsi="Times New Roman" w:hint="eastAsia"/>
                <w:color w:val="000000"/>
                <w:kern w:val="0"/>
                <w:szCs w:val="21"/>
              </w:rPr>
              <w:t>库存管理</w:t>
            </w:r>
            <w:r>
              <w:rPr>
                <w:rFonts w:ascii="Times New Roman" w:eastAsia="仿宋_GB2312" w:hAnsi="Times New Roman" w:hint="eastAsia"/>
                <w:color w:val="000000"/>
                <w:kern w:val="0"/>
                <w:szCs w:val="21"/>
              </w:rPr>
              <w:t>事务性工作</w:t>
            </w:r>
            <w:r w:rsidRPr="00C97CE3">
              <w:rPr>
                <w:rFonts w:ascii="Times New Roman" w:eastAsia="仿宋_GB2312" w:hAnsi="Times New Roman" w:hint="eastAsia"/>
                <w:color w:val="000000"/>
                <w:kern w:val="0"/>
                <w:szCs w:val="21"/>
              </w:rPr>
              <w:t>，能够成为单位的业务骨干，有获得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sidR="007216E2">
              <w:rPr>
                <w:rFonts w:ascii="Times New Roman" w:eastAsia="仿宋_GB2312" w:hAnsi="Times New Roman" w:hint="eastAsia"/>
                <w:color w:val="000000"/>
                <w:kern w:val="0"/>
                <w:szCs w:val="21"/>
              </w:rPr>
              <w:t>。</w:t>
            </w:r>
            <w:r w:rsidRPr="00C97CE3">
              <w:rPr>
                <w:rFonts w:ascii="Times New Roman" w:eastAsia="仿宋_GB2312" w:hAnsi="Times New Roman" w:hint="eastAsia"/>
                <w:b/>
                <w:color w:val="000000"/>
                <w:kern w:val="0"/>
                <w:szCs w:val="21"/>
              </w:rPr>
              <w:t>（目标</w:t>
            </w:r>
            <w:r>
              <w:rPr>
                <w:rFonts w:ascii="Times New Roman" w:eastAsia="仿宋_GB2312" w:hAnsi="Times New Roman"/>
                <w:b/>
                <w:color w:val="000000"/>
                <w:kern w:val="0"/>
                <w:szCs w:val="21"/>
              </w:rPr>
              <w:t>2</w:t>
            </w:r>
            <w:r w:rsidRPr="00C97CE3">
              <w:rPr>
                <w:rFonts w:ascii="Times New Roman" w:eastAsia="仿宋_GB2312" w:hAnsi="Times New Roman" w:hint="eastAsia"/>
                <w:b/>
                <w:color w:val="000000"/>
                <w:kern w:val="0"/>
                <w:szCs w:val="21"/>
              </w:rPr>
              <w:t>）</w:t>
            </w:r>
          </w:p>
        </w:tc>
      </w:tr>
      <w:tr w:rsidR="00F4459D" w:rsidRPr="009F55D2" w:rsidTr="007846EE">
        <w:trPr>
          <w:trHeight w:val="744"/>
          <w:jc w:val="center"/>
        </w:trPr>
        <w:tc>
          <w:tcPr>
            <w:tcW w:w="680" w:type="pct"/>
            <w:vMerge/>
            <w:vAlign w:val="center"/>
          </w:tcPr>
          <w:p w:rsidR="00F4459D" w:rsidRPr="009F55D2" w:rsidRDefault="00F4459D" w:rsidP="009A0544">
            <w:pPr>
              <w:widowControl/>
              <w:rPr>
                <w:rFonts w:eastAsia="仿宋_GB2312" w:cs="宋体"/>
                <w:color w:val="000000"/>
                <w:kern w:val="0"/>
                <w:szCs w:val="21"/>
              </w:rPr>
            </w:pPr>
          </w:p>
        </w:tc>
        <w:tc>
          <w:tcPr>
            <w:tcW w:w="4320" w:type="pct"/>
            <w:vAlign w:val="center"/>
          </w:tcPr>
          <w:p w:rsidR="00F4459D" w:rsidRPr="00017913" w:rsidRDefault="00F4459D" w:rsidP="00A61BFA">
            <w:pPr>
              <w:widowControl/>
              <w:jc w:val="left"/>
              <w:rPr>
                <w:rFonts w:ascii="Times New Roman" w:eastAsia="仿宋_GB2312" w:hAnsi="Times New Roman"/>
                <w:color w:val="000000"/>
                <w:kern w:val="0"/>
                <w:szCs w:val="21"/>
              </w:rPr>
            </w:pPr>
            <w:r w:rsidRPr="00C97CE3">
              <w:rPr>
                <w:rFonts w:ascii="Times New Roman" w:eastAsia="仿宋_GB2312" w:hAnsi="Times New Roman" w:hint="eastAsia"/>
                <w:color w:val="000000"/>
                <w:kern w:val="0"/>
                <w:szCs w:val="21"/>
              </w:rPr>
              <w:t>目标</w:t>
            </w:r>
            <w:r w:rsidRPr="00C97CE3">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w:t>
            </w:r>
            <w:r w:rsidR="00A61BFA">
              <w:rPr>
                <w:rFonts w:ascii="Times New Roman" w:eastAsia="仿宋_GB2312" w:hAnsi="Times New Roman" w:hint="eastAsia"/>
                <w:color w:val="000000"/>
                <w:kern w:val="0"/>
                <w:szCs w:val="21"/>
              </w:rPr>
              <w:t>在相关领域具有就业竞争力，并有能力进入研究生阶段学习，有承担相应研究</w:t>
            </w:r>
            <w:r w:rsidR="00A61BFA" w:rsidRPr="00C97CE3">
              <w:rPr>
                <w:rFonts w:ascii="Times New Roman" w:eastAsia="仿宋_GB2312" w:hAnsi="Times New Roman" w:hint="eastAsia"/>
                <w:color w:val="000000"/>
                <w:kern w:val="0"/>
                <w:szCs w:val="21"/>
              </w:rPr>
              <w:t>任务的能力</w:t>
            </w:r>
            <w:r w:rsidR="007216E2">
              <w:rPr>
                <w:rFonts w:ascii="Times New Roman" w:eastAsia="仿宋_GB2312" w:hAnsi="Times New Roman" w:hint="eastAsia"/>
                <w:color w:val="000000"/>
                <w:kern w:val="0"/>
                <w:szCs w:val="21"/>
              </w:rPr>
              <w:t>。</w:t>
            </w:r>
            <w:r w:rsidRPr="00C97CE3">
              <w:rPr>
                <w:rFonts w:ascii="Times New Roman" w:eastAsia="仿宋_GB2312" w:hAnsi="Times New Roman" w:hint="eastAsia"/>
                <w:b/>
                <w:color w:val="000000"/>
                <w:kern w:val="0"/>
                <w:szCs w:val="21"/>
              </w:rPr>
              <w:t>（目标</w:t>
            </w:r>
            <w:r>
              <w:rPr>
                <w:rFonts w:ascii="Times New Roman" w:eastAsia="仿宋_GB2312" w:hAnsi="Times New Roman"/>
                <w:b/>
                <w:color w:val="000000"/>
                <w:kern w:val="0"/>
                <w:szCs w:val="21"/>
              </w:rPr>
              <w:t>3</w:t>
            </w:r>
            <w:r w:rsidRPr="00C97CE3">
              <w:rPr>
                <w:rFonts w:ascii="Times New Roman" w:eastAsia="仿宋_GB2312" w:hAnsi="Times New Roman" w:hint="eastAsia"/>
                <w:b/>
                <w:color w:val="000000"/>
                <w:kern w:val="0"/>
                <w:szCs w:val="21"/>
              </w:rPr>
              <w:t>）</w:t>
            </w:r>
          </w:p>
        </w:tc>
      </w:tr>
    </w:tbl>
    <w:p w:rsidR="00F4459D" w:rsidRDefault="00F4459D" w:rsidP="001126BE">
      <w:pPr>
        <w:spacing w:before="100" w:beforeAutospacing="1" w:afterLines="50" w:after="156" w:line="360" w:lineRule="auto"/>
        <w:jc w:val="center"/>
        <w:rPr>
          <w:rFonts w:ascii="Times New Roman" w:eastAsia="仿宋_GB2312" w:hAnsi="Times New Roman"/>
        </w:rPr>
      </w:pPr>
      <w:r w:rsidRPr="00017913">
        <w:rPr>
          <w:rFonts w:ascii="Times New Roman" w:eastAsia="仿宋_GB2312" w:hAnsi="Times New Roman" w:hint="eastAsia"/>
          <w:b/>
        </w:rPr>
        <w:t>表</w:t>
      </w:r>
      <w:r>
        <w:rPr>
          <w:rFonts w:ascii="Times New Roman" w:eastAsia="仿宋_GB2312" w:hAnsi="Times New Roman"/>
          <w:b/>
        </w:rPr>
        <w:t xml:space="preserve">2 </w:t>
      </w:r>
      <w:r w:rsidRPr="00017913">
        <w:rPr>
          <w:rFonts w:ascii="Times New Roman" w:eastAsia="仿宋_GB2312" w:hAnsi="Times New Roman" w:hint="eastAsia"/>
          <w:b/>
        </w:rPr>
        <w:t>毕业要求和</w:t>
      </w:r>
      <w:r>
        <w:rPr>
          <w:rFonts w:ascii="Times New Roman" w:eastAsia="仿宋_GB2312" w:hAnsi="Times New Roman" w:hint="eastAsia"/>
          <w:b/>
        </w:rPr>
        <w:t>课程内容的对应关系</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114"/>
        <w:gridCol w:w="5757"/>
      </w:tblGrid>
      <w:tr w:rsidR="00F4459D" w:rsidRPr="009F55D2" w:rsidTr="009A0544">
        <w:trPr>
          <w:trHeight w:val="292"/>
          <w:jc w:val="center"/>
        </w:trPr>
        <w:tc>
          <w:tcPr>
            <w:tcW w:w="1755" w:type="pc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017913">
              <w:rPr>
                <w:rFonts w:ascii="Times New Roman" w:eastAsia="仿宋_GB2312" w:hAnsi="Times New Roman" w:hint="eastAsia"/>
                <w:color w:val="000000"/>
                <w:kern w:val="0"/>
                <w:szCs w:val="21"/>
              </w:rPr>
              <w:t>毕业要求</w:t>
            </w:r>
          </w:p>
        </w:tc>
        <w:tc>
          <w:tcPr>
            <w:tcW w:w="3245" w:type="pct"/>
            <w:vAlign w:val="center"/>
          </w:tcPr>
          <w:p w:rsidR="00F4459D" w:rsidRPr="00017913" w:rsidRDefault="00F4459D" w:rsidP="009A0544">
            <w:pPr>
              <w:widowControl/>
              <w:adjustRightInd w:val="0"/>
              <w:snapToGrid w:val="0"/>
              <w:jc w:val="center"/>
              <w:rPr>
                <w:rFonts w:ascii="Times New Roman" w:eastAsia="仿宋_GB2312" w:hAnsi="Times New Roman"/>
                <w:color w:val="000000"/>
                <w:kern w:val="0"/>
                <w:szCs w:val="21"/>
              </w:rPr>
            </w:pPr>
            <w:r w:rsidRPr="00017913">
              <w:rPr>
                <w:rFonts w:ascii="Times New Roman" w:eastAsia="仿宋_GB2312" w:hAnsi="Times New Roman" w:hint="eastAsia"/>
                <w:color w:val="000000"/>
                <w:kern w:val="0"/>
                <w:szCs w:val="21"/>
              </w:rPr>
              <w:t>分解指标项</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：能理解</w:t>
            </w:r>
            <w:r w:rsidR="00820AF6">
              <w:rPr>
                <w:rFonts w:ascii="Times New Roman" w:eastAsia="仿宋_GB2312" w:hAnsi="Times New Roman" w:hint="eastAsia"/>
                <w:color w:val="000000"/>
                <w:kern w:val="0"/>
                <w:szCs w:val="21"/>
              </w:rPr>
              <w:t>库存</w:t>
            </w:r>
            <w:r>
              <w:rPr>
                <w:rFonts w:ascii="Times New Roman" w:eastAsia="仿宋_GB2312" w:hAnsi="Times New Roman" w:hint="eastAsia"/>
                <w:color w:val="000000"/>
                <w:kern w:val="0"/>
                <w:szCs w:val="21"/>
              </w:rPr>
              <w:t>的基本含义，认识到</w:t>
            </w:r>
            <w:r w:rsidR="00820AF6">
              <w:rPr>
                <w:rFonts w:ascii="Times New Roman" w:eastAsia="仿宋_GB2312" w:hAnsi="Times New Roman" w:hint="eastAsia"/>
                <w:color w:val="000000"/>
                <w:kern w:val="0"/>
                <w:szCs w:val="21"/>
              </w:rPr>
              <w:t>库存</w:t>
            </w:r>
            <w:r>
              <w:rPr>
                <w:rFonts w:ascii="Times New Roman" w:eastAsia="仿宋_GB2312" w:hAnsi="Times New Roman" w:hint="eastAsia"/>
                <w:color w:val="000000"/>
                <w:kern w:val="0"/>
                <w:szCs w:val="21"/>
              </w:rPr>
              <w:t>在物流及供应链中的地位和作用，掌握</w:t>
            </w:r>
            <w:r w:rsidR="00820AF6">
              <w:rPr>
                <w:rFonts w:ascii="Times New Roman" w:eastAsia="仿宋_GB2312" w:hAnsi="Times New Roman" w:hint="eastAsia"/>
                <w:color w:val="000000"/>
                <w:kern w:val="0"/>
                <w:szCs w:val="21"/>
              </w:rPr>
              <w:t>库存管理</w:t>
            </w:r>
            <w:r>
              <w:rPr>
                <w:rFonts w:ascii="Times New Roman" w:eastAsia="仿宋_GB2312" w:hAnsi="Times New Roman" w:hint="eastAsia"/>
                <w:color w:val="000000"/>
                <w:kern w:val="0"/>
                <w:szCs w:val="21"/>
              </w:rPr>
              <w:t>的基本</w:t>
            </w:r>
            <w:r w:rsidR="00820AF6">
              <w:rPr>
                <w:rFonts w:ascii="Times New Roman" w:eastAsia="仿宋_GB2312" w:hAnsi="Times New Roman" w:hint="eastAsia"/>
                <w:color w:val="000000"/>
                <w:kern w:val="0"/>
                <w:szCs w:val="21"/>
              </w:rPr>
              <w:t>任务，</w:t>
            </w:r>
            <w:r>
              <w:rPr>
                <w:rFonts w:ascii="Times New Roman" w:eastAsia="仿宋_GB2312" w:hAnsi="Times New Roman" w:hint="eastAsia"/>
                <w:color w:val="000000"/>
                <w:kern w:val="0"/>
                <w:szCs w:val="21"/>
              </w:rPr>
              <w:t>了解</w:t>
            </w:r>
            <w:r w:rsidR="00820AF6">
              <w:rPr>
                <w:rFonts w:ascii="Times New Roman" w:eastAsia="仿宋_GB2312" w:hAnsi="Times New Roman" w:hint="eastAsia"/>
                <w:color w:val="000000"/>
                <w:kern w:val="0"/>
                <w:szCs w:val="21"/>
              </w:rPr>
              <w:t>库存</w:t>
            </w:r>
            <w:r>
              <w:rPr>
                <w:rFonts w:ascii="Times New Roman" w:eastAsia="仿宋_GB2312" w:hAnsi="Times New Roman" w:hint="eastAsia"/>
                <w:color w:val="000000"/>
                <w:kern w:val="0"/>
                <w:szCs w:val="21"/>
              </w:rPr>
              <w:t>管理</w:t>
            </w:r>
            <w:r w:rsidR="00820AF6">
              <w:rPr>
                <w:rFonts w:ascii="Times New Roman" w:eastAsia="仿宋_GB2312" w:hAnsi="Times New Roman" w:hint="eastAsia"/>
                <w:color w:val="000000"/>
                <w:kern w:val="0"/>
                <w:szCs w:val="21"/>
              </w:rPr>
              <w:t>理论</w:t>
            </w:r>
            <w:r>
              <w:rPr>
                <w:rFonts w:ascii="Times New Roman" w:eastAsia="仿宋_GB2312" w:hAnsi="Times New Roman" w:hint="eastAsia"/>
                <w:color w:val="000000"/>
                <w:kern w:val="0"/>
                <w:szCs w:val="21"/>
              </w:rPr>
              <w:t>的发展趋势。</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1-1</w:t>
            </w:r>
            <w:r w:rsidR="00820AF6">
              <w:rPr>
                <w:rFonts w:ascii="Times New Roman" w:eastAsia="仿宋_GB2312" w:hAnsi="Times New Roman" w:hint="eastAsia"/>
                <w:color w:val="000000"/>
                <w:kern w:val="0"/>
                <w:szCs w:val="21"/>
              </w:rPr>
              <w:t>库存</w:t>
            </w:r>
            <w:r>
              <w:rPr>
                <w:rFonts w:ascii="Times New Roman" w:eastAsia="仿宋_GB2312" w:hAnsi="Times New Roman" w:hint="eastAsia"/>
                <w:color w:val="000000"/>
                <w:kern w:val="0"/>
                <w:szCs w:val="21"/>
              </w:rPr>
              <w:t>。</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1-2</w:t>
            </w:r>
            <w:r w:rsidR="00820AF6">
              <w:rPr>
                <w:rFonts w:ascii="Times New Roman" w:eastAsia="仿宋_GB2312" w:hAnsi="Times New Roman" w:hint="eastAsia"/>
                <w:color w:val="000000"/>
                <w:kern w:val="0"/>
                <w:szCs w:val="21"/>
              </w:rPr>
              <w:t>库存的类型与作用</w:t>
            </w:r>
            <w:r>
              <w:rPr>
                <w:rFonts w:ascii="Times New Roman" w:eastAsia="仿宋_GB2312" w:hAnsi="Times New Roman" w:hint="eastAsia"/>
                <w:color w:val="000000"/>
                <w:kern w:val="0"/>
                <w:szCs w:val="21"/>
              </w:rPr>
              <w:t>。</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1-3</w:t>
            </w:r>
            <w:r w:rsidR="00820AF6">
              <w:rPr>
                <w:rFonts w:ascii="Times New Roman" w:eastAsia="仿宋_GB2312" w:hAnsi="Times New Roman" w:hint="eastAsia"/>
                <w:color w:val="000000"/>
                <w:kern w:val="0"/>
                <w:szCs w:val="21"/>
              </w:rPr>
              <w:t>库存管理的任务</w:t>
            </w:r>
            <w:r w:rsidRPr="00253AAE">
              <w:rPr>
                <w:rFonts w:ascii="Times New Roman" w:eastAsia="仿宋_GB2312" w:hAnsi="Times New Roman" w:hint="eastAsia"/>
                <w:color w:val="000000"/>
                <w:kern w:val="0"/>
                <w:szCs w:val="21"/>
              </w:rPr>
              <w:t>。</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color w:val="000000"/>
                <w:kern w:val="0"/>
                <w:szCs w:val="21"/>
              </w:rPr>
              <w:t>1-4</w:t>
            </w:r>
            <w:r w:rsidR="00820AF6">
              <w:rPr>
                <w:rFonts w:ascii="Times New Roman" w:eastAsia="仿宋_GB2312" w:hAnsi="Times New Roman" w:hint="eastAsia"/>
                <w:color w:val="000000"/>
                <w:kern w:val="0"/>
                <w:szCs w:val="21"/>
              </w:rPr>
              <w:t>库存管理理论的发展</w:t>
            </w:r>
          </w:p>
        </w:tc>
      </w:tr>
      <w:tr w:rsidR="00834AEE" w:rsidRPr="009F55D2" w:rsidTr="009A0544">
        <w:trPr>
          <w:trHeight w:val="108"/>
          <w:jc w:val="center"/>
        </w:trPr>
        <w:tc>
          <w:tcPr>
            <w:tcW w:w="1755" w:type="pct"/>
            <w:vMerge w:val="restart"/>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2</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了解需求的基本模式；掌握不同类型的预测方法；能对不同的预测结果进行误差估计及预测监控。</w:t>
            </w:r>
          </w:p>
        </w:tc>
        <w:tc>
          <w:tcPr>
            <w:tcW w:w="3245" w:type="pct"/>
            <w:vAlign w:val="center"/>
          </w:tcPr>
          <w:p w:rsidR="00834AEE" w:rsidRPr="00CC180B" w:rsidRDefault="00834AEE"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2-1</w:t>
            </w:r>
            <w:r>
              <w:rPr>
                <w:rFonts w:ascii="Times New Roman" w:eastAsia="仿宋_GB2312" w:hAnsi="Times New Roman" w:hint="eastAsia"/>
                <w:color w:val="000000"/>
                <w:kern w:val="0"/>
                <w:szCs w:val="21"/>
              </w:rPr>
              <w:t>需求模式</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2-2</w:t>
            </w:r>
            <w:r>
              <w:rPr>
                <w:rFonts w:ascii="Times New Roman" w:eastAsia="仿宋_GB2312" w:hAnsi="Times New Roman" w:hint="eastAsia"/>
                <w:color w:val="000000"/>
                <w:kern w:val="0"/>
                <w:szCs w:val="21"/>
              </w:rPr>
              <w:t>定性预测方法</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834AEE">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3</w:t>
            </w:r>
            <w:r>
              <w:rPr>
                <w:rFonts w:ascii="Times New Roman" w:eastAsia="仿宋_GB2312" w:hAnsi="Times New Roman" w:hint="eastAsia"/>
                <w:color w:val="000000"/>
                <w:kern w:val="0"/>
                <w:szCs w:val="21"/>
              </w:rPr>
              <w:t>移动平均法</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834AEE">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4</w:t>
            </w:r>
            <w:r>
              <w:rPr>
                <w:rFonts w:ascii="Times New Roman" w:eastAsia="仿宋_GB2312" w:hAnsi="Times New Roman" w:hint="eastAsia"/>
                <w:color w:val="000000"/>
                <w:kern w:val="0"/>
                <w:szCs w:val="21"/>
              </w:rPr>
              <w:t>指数平滑法</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834AEE">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5</w:t>
            </w:r>
            <w:r>
              <w:rPr>
                <w:rFonts w:ascii="Times New Roman" w:eastAsia="仿宋_GB2312" w:hAnsi="Times New Roman" w:hint="eastAsia"/>
                <w:color w:val="000000"/>
                <w:kern w:val="0"/>
                <w:szCs w:val="21"/>
              </w:rPr>
              <w:t>周期性波动预测法</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834AEE">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6</w:t>
            </w:r>
            <w:r>
              <w:rPr>
                <w:rFonts w:ascii="Times New Roman" w:eastAsia="仿宋_GB2312" w:hAnsi="Times New Roman" w:hint="eastAsia"/>
                <w:color w:val="000000"/>
                <w:kern w:val="0"/>
                <w:szCs w:val="21"/>
              </w:rPr>
              <w:t>回归分析法</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834AEE">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7</w:t>
            </w:r>
            <w:r>
              <w:rPr>
                <w:rFonts w:ascii="Times New Roman" w:eastAsia="仿宋_GB2312" w:hAnsi="Times New Roman" w:hint="eastAsia"/>
                <w:color w:val="000000"/>
                <w:kern w:val="0"/>
                <w:szCs w:val="21"/>
              </w:rPr>
              <w:t>预测误差</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834AEE">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2-</w:t>
            </w:r>
            <w:r>
              <w:rPr>
                <w:rFonts w:ascii="Times New Roman" w:eastAsia="仿宋_GB2312" w:hAnsi="Times New Roman" w:hint="eastAsia"/>
                <w:color w:val="000000"/>
                <w:kern w:val="0"/>
                <w:szCs w:val="21"/>
              </w:rPr>
              <w:t>8</w:t>
            </w:r>
            <w:r>
              <w:rPr>
                <w:rFonts w:ascii="Times New Roman" w:eastAsia="仿宋_GB2312" w:hAnsi="Times New Roman" w:hint="eastAsia"/>
                <w:color w:val="000000"/>
                <w:kern w:val="0"/>
                <w:szCs w:val="21"/>
              </w:rPr>
              <w:t>预测监控</w:t>
            </w:r>
          </w:p>
        </w:tc>
      </w:tr>
      <w:tr w:rsidR="00834AEE" w:rsidRPr="009F55D2" w:rsidTr="009A0544">
        <w:trPr>
          <w:trHeight w:val="108"/>
          <w:jc w:val="center"/>
        </w:trPr>
        <w:tc>
          <w:tcPr>
            <w:tcW w:w="1755" w:type="pct"/>
            <w:vMerge w:val="restart"/>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3</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了解库存的成本构成；库存的基本概念；基本的库存管理方法；库存额的估算；库存管理与仓储管理的联系与区别。</w:t>
            </w:r>
          </w:p>
        </w:tc>
        <w:tc>
          <w:tcPr>
            <w:tcW w:w="3245" w:type="pct"/>
            <w:vAlign w:val="center"/>
          </w:tcPr>
          <w:p w:rsidR="00834AEE" w:rsidRPr="00CC180B" w:rsidRDefault="00834AEE"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3-1</w:t>
            </w:r>
            <w:r>
              <w:rPr>
                <w:rFonts w:ascii="Times New Roman" w:eastAsia="仿宋_GB2312" w:hAnsi="Times New Roman" w:hint="eastAsia"/>
                <w:color w:val="000000"/>
                <w:kern w:val="0"/>
                <w:szCs w:val="21"/>
              </w:rPr>
              <w:t>相关成本</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3-2</w:t>
            </w:r>
            <w:r>
              <w:rPr>
                <w:rFonts w:ascii="Times New Roman" w:eastAsia="仿宋_GB2312" w:hAnsi="Times New Roman" w:hint="eastAsia"/>
                <w:color w:val="000000"/>
                <w:kern w:val="0"/>
                <w:szCs w:val="21"/>
              </w:rPr>
              <w:t>基本概念</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3-3</w:t>
            </w:r>
            <w:r>
              <w:rPr>
                <w:rFonts w:ascii="Times New Roman" w:eastAsia="仿宋_GB2312" w:hAnsi="Times New Roman" w:hint="eastAsia"/>
                <w:color w:val="000000"/>
                <w:kern w:val="0"/>
                <w:szCs w:val="21"/>
              </w:rPr>
              <w:t>库存管理方法</w:t>
            </w:r>
          </w:p>
        </w:tc>
      </w:tr>
      <w:tr w:rsidR="00834AEE" w:rsidRPr="009F55D2" w:rsidTr="009A0544">
        <w:trPr>
          <w:trHeight w:val="108"/>
          <w:jc w:val="center"/>
        </w:trPr>
        <w:tc>
          <w:tcPr>
            <w:tcW w:w="1755" w:type="pct"/>
            <w:vMerge/>
            <w:vAlign w:val="center"/>
          </w:tcPr>
          <w:p w:rsidR="00834AEE" w:rsidRPr="00017913" w:rsidRDefault="00834AEE"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834AEE" w:rsidRPr="00CC180B" w:rsidRDefault="00834AEE" w:rsidP="00834AEE">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4</w:t>
            </w:r>
            <w:r>
              <w:rPr>
                <w:rFonts w:ascii="Times New Roman" w:eastAsia="仿宋_GB2312" w:hAnsi="Times New Roman" w:hint="eastAsia"/>
                <w:color w:val="000000"/>
                <w:kern w:val="0"/>
                <w:szCs w:val="21"/>
              </w:rPr>
              <w:t>库存额的估算</w:t>
            </w:r>
          </w:p>
        </w:tc>
      </w:tr>
      <w:tr w:rsidR="00336C13" w:rsidRPr="009F55D2" w:rsidTr="009A0544">
        <w:trPr>
          <w:trHeight w:val="108"/>
          <w:jc w:val="center"/>
        </w:trPr>
        <w:tc>
          <w:tcPr>
            <w:tcW w:w="1755" w:type="pct"/>
            <w:vMerge w:val="restart"/>
            <w:vAlign w:val="center"/>
          </w:tcPr>
          <w:p w:rsidR="00336C13" w:rsidRPr="00017913" w:rsidRDefault="00336C13" w:rsidP="00336C13">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4</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掌握基本经济补货批量、有限补充能力经济补货批量、缺货回补经济补货批量、缺货不补经济补货批量、全量与增量价格折扣经济补货批量、补货提前期的处理以及离散型需求</w:t>
            </w:r>
            <w:r>
              <w:rPr>
                <w:rFonts w:ascii="Times New Roman" w:eastAsia="仿宋_GB2312" w:hAnsi="Times New Roman" w:hint="eastAsia"/>
                <w:color w:val="000000"/>
                <w:kern w:val="0"/>
                <w:szCs w:val="21"/>
              </w:rPr>
              <w:lastRenderedPageBreak/>
              <w:t>经济补货批量等内容。</w:t>
            </w:r>
          </w:p>
        </w:tc>
        <w:tc>
          <w:tcPr>
            <w:tcW w:w="3245" w:type="pct"/>
            <w:vAlign w:val="center"/>
          </w:tcPr>
          <w:p w:rsidR="00336C13" w:rsidRPr="00CC180B" w:rsidRDefault="00336C13"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lastRenderedPageBreak/>
              <w:t>4-1</w:t>
            </w:r>
            <w:r>
              <w:rPr>
                <w:rFonts w:ascii="Times New Roman" w:eastAsia="仿宋_GB2312" w:hAnsi="Times New Roman" w:hint="eastAsia"/>
                <w:color w:val="000000"/>
                <w:kern w:val="0"/>
                <w:szCs w:val="21"/>
              </w:rPr>
              <w:t>基本经济补货批量</w:t>
            </w:r>
          </w:p>
        </w:tc>
      </w:tr>
      <w:tr w:rsidR="00336C13" w:rsidRPr="009F55D2" w:rsidTr="009A0544">
        <w:trPr>
          <w:trHeight w:val="108"/>
          <w:jc w:val="center"/>
        </w:trPr>
        <w:tc>
          <w:tcPr>
            <w:tcW w:w="1755" w:type="pct"/>
            <w:vMerge/>
            <w:vAlign w:val="center"/>
          </w:tcPr>
          <w:p w:rsidR="00336C13" w:rsidRPr="00017913" w:rsidRDefault="00336C13"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336C13" w:rsidRPr="00CC180B" w:rsidRDefault="00336C13"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4-2</w:t>
            </w:r>
            <w:r>
              <w:rPr>
                <w:rFonts w:ascii="Times New Roman" w:eastAsia="仿宋_GB2312" w:hAnsi="Times New Roman" w:hint="eastAsia"/>
                <w:color w:val="000000"/>
                <w:kern w:val="0"/>
                <w:szCs w:val="21"/>
              </w:rPr>
              <w:t>有限补充能力经济补货批量</w:t>
            </w:r>
          </w:p>
        </w:tc>
      </w:tr>
      <w:tr w:rsidR="00336C13" w:rsidRPr="009F55D2" w:rsidTr="009A0544">
        <w:trPr>
          <w:trHeight w:val="108"/>
          <w:jc w:val="center"/>
        </w:trPr>
        <w:tc>
          <w:tcPr>
            <w:tcW w:w="1755" w:type="pct"/>
            <w:vMerge/>
            <w:vAlign w:val="center"/>
          </w:tcPr>
          <w:p w:rsidR="00336C13" w:rsidRPr="00017913" w:rsidRDefault="00336C13"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336C13" w:rsidRPr="00CC180B" w:rsidRDefault="00336C13"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4-3</w:t>
            </w:r>
            <w:r>
              <w:rPr>
                <w:rFonts w:ascii="Times New Roman" w:eastAsia="仿宋_GB2312" w:hAnsi="Times New Roman" w:hint="eastAsia"/>
                <w:color w:val="000000"/>
                <w:kern w:val="0"/>
                <w:szCs w:val="21"/>
              </w:rPr>
              <w:t>缺货回补经济补货批量</w:t>
            </w:r>
          </w:p>
        </w:tc>
      </w:tr>
      <w:tr w:rsidR="00336C13" w:rsidRPr="009F55D2" w:rsidTr="009A0544">
        <w:trPr>
          <w:trHeight w:val="108"/>
          <w:jc w:val="center"/>
        </w:trPr>
        <w:tc>
          <w:tcPr>
            <w:tcW w:w="1755" w:type="pct"/>
            <w:vMerge/>
            <w:vAlign w:val="center"/>
          </w:tcPr>
          <w:p w:rsidR="00336C13" w:rsidRPr="00017913" w:rsidRDefault="00336C13"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336C13" w:rsidRPr="00CC180B" w:rsidRDefault="00336C13"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4-4</w:t>
            </w:r>
            <w:r>
              <w:rPr>
                <w:rFonts w:ascii="Times New Roman" w:eastAsia="仿宋_GB2312" w:hAnsi="Times New Roman" w:hint="eastAsia"/>
                <w:color w:val="000000"/>
                <w:kern w:val="0"/>
                <w:szCs w:val="21"/>
              </w:rPr>
              <w:t>缺货不补经济补货批量</w:t>
            </w:r>
          </w:p>
        </w:tc>
      </w:tr>
      <w:tr w:rsidR="00336C13" w:rsidRPr="009F55D2" w:rsidTr="009A0544">
        <w:trPr>
          <w:trHeight w:val="108"/>
          <w:jc w:val="center"/>
        </w:trPr>
        <w:tc>
          <w:tcPr>
            <w:tcW w:w="1755" w:type="pct"/>
            <w:vMerge/>
            <w:vAlign w:val="center"/>
          </w:tcPr>
          <w:p w:rsidR="00336C13" w:rsidRPr="00017913" w:rsidRDefault="00336C13"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336C13" w:rsidRPr="00CC180B" w:rsidRDefault="00336C13" w:rsidP="00336C13">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5</w:t>
            </w:r>
            <w:r>
              <w:rPr>
                <w:rFonts w:ascii="Times New Roman" w:eastAsia="仿宋_GB2312" w:hAnsi="Times New Roman" w:hint="eastAsia"/>
                <w:color w:val="000000"/>
                <w:kern w:val="0"/>
                <w:szCs w:val="21"/>
              </w:rPr>
              <w:t>全量价格折扣经济补货批量</w:t>
            </w:r>
          </w:p>
        </w:tc>
      </w:tr>
      <w:tr w:rsidR="00336C13" w:rsidRPr="009F55D2" w:rsidTr="009A0544">
        <w:trPr>
          <w:trHeight w:val="108"/>
          <w:jc w:val="center"/>
        </w:trPr>
        <w:tc>
          <w:tcPr>
            <w:tcW w:w="1755" w:type="pct"/>
            <w:vMerge/>
            <w:vAlign w:val="center"/>
          </w:tcPr>
          <w:p w:rsidR="00336C13" w:rsidRPr="00017913" w:rsidRDefault="00336C13"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336C13" w:rsidRDefault="00336C13" w:rsidP="00336C13">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6</w:t>
            </w:r>
            <w:r>
              <w:rPr>
                <w:rFonts w:ascii="Times New Roman" w:eastAsia="仿宋_GB2312" w:hAnsi="Times New Roman" w:hint="eastAsia"/>
                <w:color w:val="000000"/>
                <w:kern w:val="0"/>
                <w:szCs w:val="21"/>
              </w:rPr>
              <w:t>增量价格折扣经济补货批量</w:t>
            </w:r>
          </w:p>
        </w:tc>
      </w:tr>
      <w:tr w:rsidR="00336C13" w:rsidRPr="009F55D2" w:rsidTr="009A0544">
        <w:trPr>
          <w:trHeight w:val="108"/>
          <w:jc w:val="center"/>
        </w:trPr>
        <w:tc>
          <w:tcPr>
            <w:tcW w:w="1755" w:type="pct"/>
            <w:vMerge/>
            <w:vAlign w:val="center"/>
          </w:tcPr>
          <w:p w:rsidR="00336C13" w:rsidRPr="00017913" w:rsidRDefault="00336C13"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336C13" w:rsidRDefault="00336C13"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7</w:t>
            </w:r>
            <w:r>
              <w:rPr>
                <w:rFonts w:ascii="Times New Roman" w:eastAsia="仿宋_GB2312" w:hAnsi="Times New Roman" w:hint="eastAsia"/>
                <w:color w:val="000000"/>
                <w:kern w:val="0"/>
                <w:szCs w:val="21"/>
              </w:rPr>
              <w:t>补货提前期的处理</w:t>
            </w:r>
          </w:p>
        </w:tc>
      </w:tr>
      <w:tr w:rsidR="00336C13" w:rsidRPr="009F55D2" w:rsidTr="009A0544">
        <w:trPr>
          <w:trHeight w:val="108"/>
          <w:jc w:val="center"/>
        </w:trPr>
        <w:tc>
          <w:tcPr>
            <w:tcW w:w="1755" w:type="pct"/>
            <w:vMerge/>
            <w:vAlign w:val="center"/>
          </w:tcPr>
          <w:p w:rsidR="00336C13" w:rsidRPr="00017913" w:rsidRDefault="00336C13"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336C13" w:rsidRDefault="00336C13"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8</w:t>
            </w:r>
            <w:r>
              <w:rPr>
                <w:rFonts w:ascii="Times New Roman" w:eastAsia="仿宋_GB2312" w:hAnsi="Times New Roman" w:hint="eastAsia"/>
                <w:color w:val="000000"/>
                <w:kern w:val="0"/>
                <w:szCs w:val="21"/>
              </w:rPr>
              <w:t>离散型需求经济补货批量</w:t>
            </w:r>
          </w:p>
        </w:tc>
      </w:tr>
      <w:tr w:rsidR="00F4459D" w:rsidRPr="009F55D2" w:rsidTr="009A0544">
        <w:trPr>
          <w:trHeight w:val="108"/>
          <w:jc w:val="center"/>
        </w:trPr>
        <w:tc>
          <w:tcPr>
            <w:tcW w:w="1755" w:type="pct"/>
            <w:vMerge w:val="restart"/>
            <w:vAlign w:val="center"/>
          </w:tcPr>
          <w:p w:rsidR="00F4459D" w:rsidRPr="00017913" w:rsidRDefault="00F4459D" w:rsidP="00D32F05">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5</w:t>
            </w:r>
            <w:r w:rsidRPr="00253AAE">
              <w:rPr>
                <w:rFonts w:ascii="Times New Roman" w:eastAsia="仿宋_GB2312" w:hAnsi="Times New Roman" w:hint="eastAsia"/>
                <w:color w:val="000000"/>
                <w:kern w:val="0"/>
                <w:szCs w:val="21"/>
              </w:rPr>
              <w:t>：</w:t>
            </w:r>
            <w:r w:rsidR="00D32F05">
              <w:rPr>
                <w:rFonts w:ascii="Times New Roman" w:eastAsia="仿宋_GB2312" w:hAnsi="Times New Roman" w:hint="eastAsia"/>
                <w:color w:val="000000"/>
                <w:kern w:val="0"/>
                <w:szCs w:val="21"/>
              </w:rPr>
              <w:t>了解</w:t>
            </w:r>
            <w:r w:rsidR="002060E6">
              <w:rPr>
                <w:rFonts w:ascii="Times New Roman" w:eastAsia="仿宋_GB2312" w:hAnsi="Times New Roman" w:hint="eastAsia"/>
                <w:color w:val="000000"/>
                <w:kern w:val="0"/>
                <w:szCs w:val="21"/>
              </w:rPr>
              <w:t>分散独立决策</w:t>
            </w:r>
            <w:r w:rsidR="0069730B">
              <w:rPr>
                <w:rFonts w:ascii="Times New Roman" w:eastAsia="仿宋_GB2312" w:hAnsi="Times New Roman" w:hint="eastAsia"/>
                <w:color w:val="000000"/>
                <w:kern w:val="0"/>
                <w:szCs w:val="21"/>
              </w:rPr>
              <w:t>情形下</w:t>
            </w:r>
            <w:r w:rsidR="00D32F05">
              <w:rPr>
                <w:rFonts w:ascii="Times New Roman" w:eastAsia="仿宋_GB2312" w:hAnsi="Times New Roman" w:hint="eastAsia"/>
                <w:color w:val="000000"/>
                <w:kern w:val="0"/>
                <w:szCs w:val="21"/>
              </w:rPr>
              <w:t>多级库存系统的概念；掌握</w:t>
            </w:r>
            <w:proofErr w:type="gramStart"/>
            <w:r w:rsidR="00D32F05">
              <w:rPr>
                <w:rFonts w:ascii="Times New Roman" w:eastAsia="仿宋_GB2312" w:hAnsi="Times New Roman" w:hint="eastAsia"/>
                <w:color w:val="000000"/>
                <w:kern w:val="0"/>
                <w:szCs w:val="21"/>
              </w:rPr>
              <w:t>无限期串型结构</w:t>
            </w:r>
            <w:proofErr w:type="gramEnd"/>
            <w:r w:rsidR="00D32F05">
              <w:rPr>
                <w:rFonts w:ascii="Times New Roman" w:eastAsia="仿宋_GB2312" w:hAnsi="Times New Roman" w:hint="eastAsia"/>
                <w:color w:val="000000"/>
                <w:kern w:val="0"/>
                <w:szCs w:val="21"/>
              </w:rPr>
              <w:t>系统、无限期合流型结构系统、无限期分支型结构系统、有限期系统的分析</w:t>
            </w:r>
            <w:r>
              <w:rPr>
                <w:rFonts w:ascii="Times New Roman" w:eastAsia="仿宋_GB2312" w:hAnsi="Times New Roman" w:hint="eastAsia"/>
                <w:color w:val="000000"/>
                <w:kern w:val="0"/>
                <w:szCs w:val="21"/>
              </w:rPr>
              <w:t>。</w:t>
            </w:r>
          </w:p>
        </w:tc>
        <w:tc>
          <w:tcPr>
            <w:tcW w:w="3245" w:type="pct"/>
            <w:vAlign w:val="center"/>
          </w:tcPr>
          <w:p w:rsidR="00F4459D" w:rsidRPr="00CC180B" w:rsidRDefault="00D32F05"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5</w:t>
            </w:r>
            <w:r w:rsidR="00F4459D" w:rsidRPr="00CC180B">
              <w:rPr>
                <w:rFonts w:ascii="Times New Roman" w:eastAsia="仿宋_GB2312" w:hAnsi="Times New Roman"/>
                <w:color w:val="000000"/>
                <w:kern w:val="0"/>
                <w:szCs w:val="21"/>
              </w:rPr>
              <w:t>-1</w:t>
            </w:r>
            <w:r>
              <w:rPr>
                <w:rFonts w:ascii="Times New Roman" w:eastAsia="仿宋_GB2312" w:hAnsi="Times New Roman" w:hint="eastAsia"/>
                <w:color w:val="000000"/>
                <w:kern w:val="0"/>
                <w:szCs w:val="21"/>
              </w:rPr>
              <w:t>多级库存系统的概念</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5-2</w:t>
            </w:r>
            <w:proofErr w:type="gramStart"/>
            <w:r w:rsidR="00D32F05">
              <w:rPr>
                <w:rFonts w:ascii="Times New Roman" w:eastAsia="仿宋_GB2312" w:hAnsi="Times New Roman" w:hint="eastAsia"/>
                <w:color w:val="000000"/>
                <w:kern w:val="0"/>
                <w:szCs w:val="21"/>
              </w:rPr>
              <w:t>无限期串型结构</w:t>
            </w:r>
            <w:proofErr w:type="gramEnd"/>
            <w:r w:rsidR="00D32F05">
              <w:rPr>
                <w:rFonts w:ascii="Times New Roman" w:eastAsia="仿宋_GB2312" w:hAnsi="Times New Roman" w:hint="eastAsia"/>
                <w:color w:val="000000"/>
                <w:kern w:val="0"/>
                <w:szCs w:val="21"/>
              </w:rPr>
              <w:t>系统</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w:t>
            </w:r>
            <w:r>
              <w:rPr>
                <w:rFonts w:ascii="Times New Roman" w:eastAsia="仿宋_GB2312" w:hAnsi="Times New Roman"/>
                <w:color w:val="000000"/>
                <w:kern w:val="0"/>
                <w:szCs w:val="21"/>
              </w:rPr>
              <w:t>3</w:t>
            </w:r>
            <w:r w:rsidR="00D32F05">
              <w:rPr>
                <w:rFonts w:ascii="Times New Roman" w:eastAsia="仿宋_GB2312" w:hAnsi="Times New Roman" w:hint="eastAsia"/>
                <w:color w:val="000000"/>
                <w:kern w:val="0"/>
                <w:szCs w:val="21"/>
              </w:rPr>
              <w:t>无限期合流型结构系统</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w:t>
            </w:r>
            <w:r>
              <w:rPr>
                <w:rFonts w:ascii="Times New Roman" w:eastAsia="仿宋_GB2312" w:hAnsi="Times New Roman"/>
                <w:color w:val="000000"/>
                <w:kern w:val="0"/>
                <w:szCs w:val="21"/>
              </w:rPr>
              <w:t>4</w:t>
            </w:r>
            <w:r w:rsidR="00D32F05">
              <w:rPr>
                <w:rFonts w:ascii="Times New Roman" w:eastAsia="仿宋_GB2312" w:hAnsi="Times New Roman" w:hint="eastAsia"/>
                <w:color w:val="000000"/>
                <w:kern w:val="0"/>
                <w:szCs w:val="21"/>
              </w:rPr>
              <w:t>无限期分支型结构系统</w:t>
            </w:r>
          </w:p>
        </w:tc>
      </w:tr>
      <w:tr w:rsidR="00F4459D" w:rsidRPr="009F55D2" w:rsidTr="009A0544">
        <w:trPr>
          <w:trHeight w:val="108"/>
          <w:jc w:val="center"/>
        </w:trPr>
        <w:tc>
          <w:tcPr>
            <w:tcW w:w="1755" w:type="pct"/>
            <w:vMerge/>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5-</w:t>
            </w:r>
            <w:r>
              <w:rPr>
                <w:rFonts w:ascii="Times New Roman" w:eastAsia="仿宋_GB2312" w:hAnsi="Times New Roman"/>
                <w:color w:val="000000"/>
                <w:kern w:val="0"/>
                <w:szCs w:val="21"/>
              </w:rPr>
              <w:t>5</w:t>
            </w:r>
            <w:r w:rsidR="00D32F05">
              <w:rPr>
                <w:rFonts w:ascii="Times New Roman" w:eastAsia="仿宋_GB2312" w:hAnsi="Times New Roman" w:hint="eastAsia"/>
                <w:color w:val="000000"/>
                <w:kern w:val="0"/>
                <w:szCs w:val="21"/>
              </w:rPr>
              <w:t>有限期系统</w:t>
            </w:r>
          </w:p>
        </w:tc>
      </w:tr>
      <w:tr w:rsidR="0069730B" w:rsidRPr="009F55D2" w:rsidTr="008B485F">
        <w:trPr>
          <w:trHeight w:val="546"/>
          <w:jc w:val="center"/>
        </w:trPr>
        <w:tc>
          <w:tcPr>
            <w:tcW w:w="1755" w:type="pct"/>
            <w:vMerge w:val="restart"/>
            <w:vAlign w:val="center"/>
          </w:tcPr>
          <w:p w:rsidR="0069730B" w:rsidRPr="00017913" w:rsidRDefault="0069730B"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6</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了解集中决策情形下的节点库存与多级库存的关系；掌握相应情形下的</w:t>
            </w:r>
            <w:proofErr w:type="gramStart"/>
            <w:r>
              <w:rPr>
                <w:rFonts w:ascii="Times New Roman" w:eastAsia="仿宋_GB2312" w:hAnsi="Times New Roman" w:hint="eastAsia"/>
                <w:color w:val="000000"/>
                <w:kern w:val="0"/>
                <w:szCs w:val="21"/>
              </w:rPr>
              <w:t>无限期串型结构</w:t>
            </w:r>
            <w:proofErr w:type="gramEnd"/>
            <w:r>
              <w:rPr>
                <w:rFonts w:ascii="Times New Roman" w:eastAsia="仿宋_GB2312" w:hAnsi="Times New Roman" w:hint="eastAsia"/>
                <w:color w:val="000000"/>
                <w:kern w:val="0"/>
                <w:szCs w:val="21"/>
              </w:rPr>
              <w:t>系统、无限期合流型结构系统、无限期分支型结构系统、有限期系统的分析。</w:t>
            </w:r>
          </w:p>
        </w:tc>
        <w:tc>
          <w:tcPr>
            <w:tcW w:w="3245" w:type="pct"/>
            <w:vAlign w:val="center"/>
          </w:tcPr>
          <w:p w:rsidR="0069730B" w:rsidRPr="00CC180B" w:rsidRDefault="0069730B"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6-1</w:t>
            </w:r>
            <w:r>
              <w:rPr>
                <w:rFonts w:ascii="Times New Roman" w:eastAsia="仿宋_GB2312" w:hAnsi="Times New Roman" w:hint="eastAsia"/>
                <w:color w:val="000000"/>
                <w:kern w:val="0"/>
                <w:szCs w:val="21"/>
              </w:rPr>
              <w:t>节点库存与多级库存</w:t>
            </w:r>
          </w:p>
        </w:tc>
      </w:tr>
      <w:tr w:rsidR="0069730B" w:rsidRPr="009F55D2" w:rsidTr="009A0544">
        <w:trPr>
          <w:trHeight w:val="546"/>
          <w:jc w:val="center"/>
        </w:trPr>
        <w:tc>
          <w:tcPr>
            <w:tcW w:w="1755" w:type="pct"/>
            <w:vMerge/>
            <w:vAlign w:val="center"/>
          </w:tcPr>
          <w:p w:rsidR="0069730B" w:rsidRPr="00253AAE" w:rsidRDefault="0069730B"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69730B" w:rsidRPr="00CC180B" w:rsidRDefault="0069730B"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6-1</w:t>
            </w:r>
            <w:proofErr w:type="gramStart"/>
            <w:r>
              <w:rPr>
                <w:rFonts w:ascii="Times New Roman" w:eastAsia="仿宋_GB2312" w:hAnsi="Times New Roman" w:hint="eastAsia"/>
                <w:color w:val="000000"/>
                <w:kern w:val="0"/>
                <w:szCs w:val="21"/>
              </w:rPr>
              <w:t>无限期串型结构</w:t>
            </w:r>
            <w:proofErr w:type="gramEnd"/>
            <w:r>
              <w:rPr>
                <w:rFonts w:ascii="Times New Roman" w:eastAsia="仿宋_GB2312" w:hAnsi="Times New Roman" w:hint="eastAsia"/>
                <w:color w:val="000000"/>
                <w:kern w:val="0"/>
                <w:szCs w:val="21"/>
              </w:rPr>
              <w:t>系统</w:t>
            </w:r>
          </w:p>
        </w:tc>
      </w:tr>
      <w:tr w:rsidR="0069730B" w:rsidRPr="009F55D2" w:rsidTr="009A0544">
        <w:trPr>
          <w:trHeight w:val="546"/>
          <w:jc w:val="center"/>
        </w:trPr>
        <w:tc>
          <w:tcPr>
            <w:tcW w:w="1755" w:type="pct"/>
            <w:vMerge/>
            <w:vAlign w:val="center"/>
          </w:tcPr>
          <w:p w:rsidR="0069730B" w:rsidRPr="00253AAE" w:rsidRDefault="0069730B"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69730B" w:rsidRPr="00CC180B" w:rsidRDefault="0069730B"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6</w:t>
            </w:r>
            <w:r w:rsidRPr="00CC180B">
              <w:rPr>
                <w:rFonts w:ascii="Times New Roman" w:eastAsia="仿宋_GB2312" w:hAnsi="Times New Roman"/>
                <w:color w:val="000000"/>
                <w:kern w:val="0"/>
                <w:szCs w:val="21"/>
              </w:rPr>
              <w:t>-</w:t>
            </w:r>
            <w:r>
              <w:rPr>
                <w:rFonts w:ascii="Times New Roman" w:eastAsia="仿宋_GB2312" w:hAnsi="Times New Roman"/>
                <w:color w:val="000000"/>
                <w:kern w:val="0"/>
                <w:szCs w:val="21"/>
              </w:rPr>
              <w:t>3</w:t>
            </w:r>
            <w:r>
              <w:rPr>
                <w:rFonts w:ascii="Times New Roman" w:eastAsia="仿宋_GB2312" w:hAnsi="Times New Roman" w:hint="eastAsia"/>
                <w:color w:val="000000"/>
                <w:kern w:val="0"/>
                <w:szCs w:val="21"/>
              </w:rPr>
              <w:t>无限期合流型结构系统</w:t>
            </w:r>
          </w:p>
        </w:tc>
      </w:tr>
      <w:tr w:rsidR="0069730B" w:rsidRPr="009F55D2" w:rsidTr="009A0544">
        <w:trPr>
          <w:trHeight w:val="546"/>
          <w:jc w:val="center"/>
        </w:trPr>
        <w:tc>
          <w:tcPr>
            <w:tcW w:w="1755" w:type="pct"/>
            <w:vMerge/>
            <w:vAlign w:val="center"/>
          </w:tcPr>
          <w:p w:rsidR="0069730B" w:rsidRPr="00253AAE" w:rsidRDefault="0069730B"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69730B" w:rsidRPr="00CC180B" w:rsidRDefault="0069730B"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6</w:t>
            </w:r>
            <w:r w:rsidRPr="00CC180B">
              <w:rPr>
                <w:rFonts w:ascii="Times New Roman" w:eastAsia="仿宋_GB2312" w:hAnsi="Times New Roman"/>
                <w:color w:val="000000"/>
                <w:kern w:val="0"/>
                <w:szCs w:val="21"/>
              </w:rPr>
              <w:t>-</w:t>
            </w:r>
            <w:r>
              <w:rPr>
                <w:rFonts w:ascii="Times New Roman" w:eastAsia="仿宋_GB2312" w:hAnsi="Times New Roman"/>
                <w:color w:val="000000"/>
                <w:kern w:val="0"/>
                <w:szCs w:val="21"/>
              </w:rPr>
              <w:t>4</w:t>
            </w:r>
            <w:r>
              <w:rPr>
                <w:rFonts w:ascii="Times New Roman" w:eastAsia="仿宋_GB2312" w:hAnsi="Times New Roman" w:hint="eastAsia"/>
                <w:color w:val="000000"/>
                <w:kern w:val="0"/>
                <w:szCs w:val="21"/>
              </w:rPr>
              <w:t>无限期分支型结构系统</w:t>
            </w:r>
          </w:p>
        </w:tc>
      </w:tr>
      <w:tr w:rsidR="0069730B" w:rsidRPr="009F55D2" w:rsidTr="009A0544">
        <w:trPr>
          <w:trHeight w:val="546"/>
          <w:jc w:val="center"/>
        </w:trPr>
        <w:tc>
          <w:tcPr>
            <w:tcW w:w="1755" w:type="pct"/>
            <w:vMerge/>
            <w:vAlign w:val="center"/>
          </w:tcPr>
          <w:p w:rsidR="0069730B" w:rsidRPr="00253AAE" w:rsidRDefault="0069730B"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69730B" w:rsidRPr="00CC180B" w:rsidRDefault="0069730B" w:rsidP="009A0544">
            <w:pPr>
              <w:widowControl/>
              <w:adjustRightInd w:val="0"/>
              <w:snapToGrid w:val="0"/>
              <w:rPr>
                <w:rFonts w:ascii="Times New Roman" w:eastAsia="仿宋_GB2312" w:hAnsi="Times New Roman"/>
                <w:color w:val="000000"/>
                <w:kern w:val="0"/>
                <w:szCs w:val="21"/>
              </w:rPr>
            </w:pPr>
            <w:r>
              <w:rPr>
                <w:rFonts w:ascii="Times New Roman" w:eastAsia="仿宋_GB2312" w:hAnsi="Times New Roman" w:hint="eastAsia"/>
                <w:color w:val="000000"/>
                <w:kern w:val="0"/>
                <w:szCs w:val="21"/>
              </w:rPr>
              <w:t>6</w:t>
            </w:r>
            <w:r w:rsidRPr="00CC180B">
              <w:rPr>
                <w:rFonts w:ascii="Times New Roman" w:eastAsia="仿宋_GB2312" w:hAnsi="Times New Roman"/>
                <w:color w:val="000000"/>
                <w:kern w:val="0"/>
                <w:szCs w:val="21"/>
              </w:rPr>
              <w:t>-</w:t>
            </w:r>
            <w:r>
              <w:rPr>
                <w:rFonts w:ascii="Times New Roman" w:eastAsia="仿宋_GB2312" w:hAnsi="Times New Roman"/>
                <w:color w:val="000000"/>
                <w:kern w:val="0"/>
                <w:szCs w:val="21"/>
              </w:rPr>
              <w:t>5</w:t>
            </w:r>
            <w:r>
              <w:rPr>
                <w:rFonts w:ascii="Times New Roman" w:eastAsia="仿宋_GB2312" w:hAnsi="Times New Roman" w:hint="eastAsia"/>
                <w:color w:val="000000"/>
                <w:kern w:val="0"/>
                <w:szCs w:val="21"/>
              </w:rPr>
              <w:t>有限期系统</w:t>
            </w:r>
          </w:p>
        </w:tc>
      </w:tr>
      <w:tr w:rsidR="00F4459D" w:rsidRPr="009F55D2" w:rsidTr="00A57730">
        <w:trPr>
          <w:trHeight w:val="339"/>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7</w:t>
            </w:r>
            <w:r w:rsidRPr="00253AAE">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认识</w:t>
            </w:r>
            <w:r w:rsidR="0069730B">
              <w:rPr>
                <w:rFonts w:ascii="Times New Roman" w:eastAsia="仿宋_GB2312" w:hAnsi="Times New Roman" w:hint="eastAsia"/>
                <w:color w:val="000000"/>
                <w:kern w:val="0"/>
                <w:szCs w:val="21"/>
              </w:rPr>
              <w:t>常见的多级随机系统；掌握多级随机系统的分散独立决策与多级协同决策；认识长鞭效应</w:t>
            </w:r>
            <w:r w:rsidRPr="00253AAE">
              <w:rPr>
                <w:rFonts w:ascii="Times New Roman" w:eastAsia="仿宋_GB2312" w:hAnsi="Times New Roman" w:hint="eastAsia"/>
                <w:color w:val="000000"/>
                <w:kern w:val="0"/>
                <w:szCs w:val="21"/>
              </w:rPr>
              <w:t>。</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7-1</w:t>
            </w:r>
            <w:r w:rsidR="0069730B">
              <w:rPr>
                <w:rFonts w:ascii="Times New Roman" w:eastAsia="仿宋_GB2312" w:hAnsi="Times New Roman" w:hint="eastAsia"/>
                <w:color w:val="000000"/>
                <w:kern w:val="0"/>
                <w:szCs w:val="21"/>
              </w:rPr>
              <w:t>分散独立决策</w:t>
            </w:r>
          </w:p>
        </w:tc>
      </w:tr>
      <w:tr w:rsidR="00F4459D" w:rsidRPr="009F55D2" w:rsidTr="009A0544">
        <w:trPr>
          <w:trHeight w:val="339"/>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7-</w:t>
            </w:r>
            <w:r>
              <w:rPr>
                <w:rFonts w:ascii="Times New Roman" w:eastAsia="仿宋_GB2312" w:hAnsi="Times New Roman"/>
                <w:color w:val="000000"/>
                <w:kern w:val="0"/>
                <w:szCs w:val="21"/>
              </w:rPr>
              <w:t>2</w:t>
            </w:r>
            <w:r w:rsidR="0069730B">
              <w:rPr>
                <w:rFonts w:ascii="Times New Roman" w:eastAsia="仿宋_GB2312" w:hAnsi="Times New Roman" w:hint="eastAsia"/>
                <w:color w:val="000000"/>
                <w:kern w:val="0"/>
                <w:szCs w:val="21"/>
              </w:rPr>
              <w:t>长鞭效应</w:t>
            </w:r>
          </w:p>
        </w:tc>
      </w:tr>
      <w:tr w:rsidR="00F4459D" w:rsidRPr="009F55D2" w:rsidTr="009A0544">
        <w:trPr>
          <w:trHeight w:val="339"/>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7-</w:t>
            </w:r>
            <w:r>
              <w:rPr>
                <w:rFonts w:ascii="Times New Roman" w:eastAsia="仿宋_GB2312" w:hAnsi="Times New Roman"/>
                <w:color w:val="000000"/>
                <w:kern w:val="0"/>
                <w:szCs w:val="21"/>
              </w:rPr>
              <w:t>3</w:t>
            </w:r>
            <w:r w:rsidR="0069730B">
              <w:rPr>
                <w:rFonts w:ascii="Times New Roman" w:eastAsia="仿宋_GB2312" w:hAnsi="Times New Roman" w:hint="eastAsia"/>
                <w:color w:val="000000"/>
                <w:kern w:val="0"/>
                <w:szCs w:val="21"/>
              </w:rPr>
              <w:t>多级协同决策</w:t>
            </w:r>
          </w:p>
        </w:tc>
      </w:tr>
      <w:tr w:rsidR="00F4459D" w:rsidRPr="009F55D2" w:rsidTr="009A0544">
        <w:trPr>
          <w:trHeight w:val="108"/>
          <w:jc w:val="center"/>
        </w:trPr>
        <w:tc>
          <w:tcPr>
            <w:tcW w:w="1755" w:type="pct"/>
            <w:vMerge w:val="restart"/>
            <w:vAlign w:val="center"/>
          </w:tcPr>
          <w:p w:rsidR="00F4459D" w:rsidRPr="00017913" w:rsidRDefault="00F4459D" w:rsidP="009A0544">
            <w:pPr>
              <w:widowControl/>
              <w:adjustRightInd w:val="0"/>
              <w:snapToGrid w:val="0"/>
              <w:rPr>
                <w:rFonts w:ascii="Times New Roman" w:eastAsia="仿宋_GB2312" w:hAnsi="Times New Roman"/>
                <w:color w:val="000000"/>
                <w:kern w:val="0"/>
                <w:szCs w:val="21"/>
              </w:rPr>
            </w:pPr>
            <w:r w:rsidRPr="00253AAE">
              <w:rPr>
                <w:rFonts w:ascii="Times New Roman" w:eastAsia="仿宋_GB2312" w:hAnsi="Times New Roman" w:hint="eastAsia"/>
                <w:color w:val="000000"/>
                <w:kern w:val="0"/>
                <w:szCs w:val="21"/>
              </w:rPr>
              <w:t>毕业要求</w:t>
            </w:r>
            <w:r w:rsidRPr="00253AAE">
              <w:rPr>
                <w:rFonts w:ascii="Times New Roman" w:eastAsia="仿宋_GB2312" w:hAnsi="Times New Roman"/>
                <w:color w:val="000000"/>
                <w:kern w:val="0"/>
                <w:szCs w:val="21"/>
              </w:rPr>
              <w:t>8</w:t>
            </w:r>
            <w:r w:rsidRPr="00253AAE">
              <w:rPr>
                <w:rFonts w:ascii="Times New Roman" w:eastAsia="仿宋_GB2312" w:hAnsi="Times New Roman" w:hint="eastAsia"/>
                <w:color w:val="000000"/>
                <w:kern w:val="0"/>
                <w:szCs w:val="21"/>
              </w:rPr>
              <w:t>：</w:t>
            </w:r>
            <w:r w:rsidR="0069730B">
              <w:rPr>
                <w:rFonts w:ascii="Times New Roman" w:eastAsia="仿宋_GB2312" w:hAnsi="Times New Roman" w:hint="eastAsia"/>
                <w:color w:val="000000"/>
                <w:kern w:val="0"/>
                <w:szCs w:val="21"/>
              </w:rPr>
              <w:t>了解供应</w:t>
            </w:r>
            <w:proofErr w:type="gramStart"/>
            <w:r w:rsidR="0069730B">
              <w:rPr>
                <w:rFonts w:ascii="Times New Roman" w:eastAsia="仿宋_GB2312" w:hAnsi="Times New Roman" w:hint="eastAsia"/>
                <w:color w:val="000000"/>
                <w:kern w:val="0"/>
                <w:szCs w:val="21"/>
              </w:rPr>
              <w:t>链协调</w:t>
            </w:r>
            <w:proofErr w:type="gramEnd"/>
            <w:r w:rsidR="0069730B">
              <w:rPr>
                <w:rFonts w:ascii="Times New Roman" w:eastAsia="仿宋_GB2312" w:hAnsi="Times New Roman" w:hint="eastAsia"/>
                <w:color w:val="000000"/>
                <w:kern w:val="0"/>
                <w:szCs w:val="21"/>
              </w:rPr>
              <w:t>的概念；掌握基于经济补货批量模型的供应链协调、基于报童模型的供应链协调</w:t>
            </w:r>
            <w:r>
              <w:rPr>
                <w:rFonts w:ascii="Times New Roman" w:eastAsia="仿宋_GB2312" w:hAnsi="Times New Roman" w:hint="eastAsia"/>
                <w:color w:val="000000"/>
                <w:kern w:val="0"/>
                <w:szCs w:val="21"/>
              </w:rPr>
              <w:t>。</w:t>
            </w: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8-1</w:t>
            </w:r>
            <w:r w:rsidR="0069730B">
              <w:rPr>
                <w:rFonts w:ascii="Times New Roman" w:eastAsia="仿宋_GB2312" w:hAnsi="Times New Roman" w:hint="eastAsia"/>
                <w:color w:val="000000"/>
                <w:kern w:val="0"/>
                <w:szCs w:val="21"/>
              </w:rPr>
              <w:t>供应</w:t>
            </w:r>
            <w:proofErr w:type="gramStart"/>
            <w:r w:rsidR="0069730B">
              <w:rPr>
                <w:rFonts w:ascii="Times New Roman" w:eastAsia="仿宋_GB2312" w:hAnsi="Times New Roman" w:hint="eastAsia"/>
                <w:color w:val="000000"/>
                <w:kern w:val="0"/>
                <w:szCs w:val="21"/>
              </w:rPr>
              <w:t>链协调</w:t>
            </w:r>
            <w:proofErr w:type="gramEnd"/>
            <w:r w:rsidR="0069730B">
              <w:rPr>
                <w:rFonts w:ascii="Times New Roman" w:eastAsia="仿宋_GB2312" w:hAnsi="Times New Roman" w:hint="eastAsia"/>
                <w:color w:val="000000"/>
                <w:kern w:val="0"/>
                <w:szCs w:val="21"/>
              </w:rPr>
              <w:t>的概念</w:t>
            </w:r>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8-</w:t>
            </w:r>
            <w:r>
              <w:rPr>
                <w:rFonts w:ascii="Times New Roman" w:eastAsia="仿宋_GB2312" w:hAnsi="Times New Roman"/>
                <w:color w:val="000000"/>
                <w:kern w:val="0"/>
                <w:szCs w:val="21"/>
              </w:rPr>
              <w:t>2</w:t>
            </w:r>
            <w:r w:rsidR="0069730B">
              <w:rPr>
                <w:rFonts w:ascii="Times New Roman" w:eastAsia="仿宋_GB2312" w:hAnsi="Times New Roman" w:hint="eastAsia"/>
                <w:color w:val="000000"/>
                <w:kern w:val="0"/>
                <w:szCs w:val="21"/>
              </w:rPr>
              <w:t>基于经济补货批量模型的供应</w:t>
            </w:r>
            <w:proofErr w:type="gramStart"/>
            <w:r w:rsidR="0069730B">
              <w:rPr>
                <w:rFonts w:ascii="Times New Roman" w:eastAsia="仿宋_GB2312" w:hAnsi="Times New Roman" w:hint="eastAsia"/>
                <w:color w:val="000000"/>
                <w:kern w:val="0"/>
                <w:szCs w:val="21"/>
              </w:rPr>
              <w:t>链协调</w:t>
            </w:r>
            <w:proofErr w:type="gramEnd"/>
          </w:p>
        </w:tc>
      </w:tr>
      <w:tr w:rsidR="00F4459D" w:rsidRPr="009F55D2" w:rsidTr="009A0544">
        <w:trPr>
          <w:trHeight w:val="108"/>
          <w:jc w:val="center"/>
        </w:trPr>
        <w:tc>
          <w:tcPr>
            <w:tcW w:w="1755" w:type="pct"/>
            <w:vMerge/>
            <w:vAlign w:val="center"/>
          </w:tcPr>
          <w:p w:rsidR="00F4459D" w:rsidRPr="00253AAE" w:rsidRDefault="00F4459D" w:rsidP="009A0544">
            <w:pPr>
              <w:widowControl/>
              <w:adjustRightInd w:val="0"/>
              <w:snapToGrid w:val="0"/>
              <w:rPr>
                <w:rFonts w:ascii="Times New Roman" w:eastAsia="仿宋_GB2312" w:hAnsi="Times New Roman"/>
                <w:color w:val="000000"/>
                <w:kern w:val="0"/>
                <w:szCs w:val="21"/>
              </w:rPr>
            </w:pPr>
          </w:p>
        </w:tc>
        <w:tc>
          <w:tcPr>
            <w:tcW w:w="3245" w:type="pct"/>
            <w:vAlign w:val="center"/>
          </w:tcPr>
          <w:p w:rsidR="00F4459D" w:rsidRPr="00CC180B" w:rsidRDefault="00F4459D" w:rsidP="009A0544">
            <w:pPr>
              <w:widowControl/>
              <w:adjustRightInd w:val="0"/>
              <w:snapToGrid w:val="0"/>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8-</w:t>
            </w:r>
            <w:r>
              <w:rPr>
                <w:rFonts w:ascii="Times New Roman" w:eastAsia="仿宋_GB2312" w:hAnsi="Times New Roman"/>
                <w:color w:val="000000"/>
                <w:kern w:val="0"/>
                <w:szCs w:val="21"/>
              </w:rPr>
              <w:t>3</w:t>
            </w:r>
            <w:r w:rsidR="0069730B">
              <w:rPr>
                <w:rFonts w:ascii="Times New Roman" w:eastAsia="仿宋_GB2312" w:hAnsi="Times New Roman" w:hint="eastAsia"/>
                <w:color w:val="000000"/>
                <w:kern w:val="0"/>
                <w:szCs w:val="21"/>
              </w:rPr>
              <w:t>基于报童模型的供应</w:t>
            </w:r>
            <w:proofErr w:type="gramStart"/>
            <w:r w:rsidR="0069730B">
              <w:rPr>
                <w:rFonts w:ascii="Times New Roman" w:eastAsia="仿宋_GB2312" w:hAnsi="Times New Roman" w:hint="eastAsia"/>
                <w:color w:val="000000"/>
                <w:kern w:val="0"/>
                <w:szCs w:val="21"/>
              </w:rPr>
              <w:t>链协调</w:t>
            </w:r>
            <w:proofErr w:type="gramEnd"/>
          </w:p>
        </w:tc>
      </w:tr>
    </w:tbl>
    <w:p w:rsidR="00F4459D" w:rsidRPr="007C62ED" w:rsidRDefault="00F4459D" w:rsidP="001126BE">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F4459D" w:rsidRDefault="00F4459D" w:rsidP="001126BE">
      <w:pPr>
        <w:widowControl/>
        <w:spacing w:beforeLines="50" w:before="156" w:afterLines="50" w:after="156"/>
        <w:ind w:firstLineChars="200" w:firstLine="482"/>
        <w:jc w:val="left"/>
      </w:pPr>
      <w:r w:rsidRPr="00FC24B5">
        <w:rPr>
          <w:rFonts w:ascii="黑体" w:eastAsia="黑体" w:hAnsi="黑体" w:hint="eastAsia"/>
          <w:b/>
          <w:sz w:val="24"/>
          <w:szCs w:val="24"/>
        </w:rPr>
        <w:t>第一章</w:t>
      </w:r>
      <w:r w:rsidRPr="00FC24B5">
        <w:rPr>
          <w:rFonts w:ascii="黑体" w:eastAsia="黑体" w:hAnsi="黑体"/>
          <w:b/>
          <w:sz w:val="24"/>
          <w:szCs w:val="24"/>
        </w:rPr>
        <w:t xml:space="preserve"> </w:t>
      </w:r>
      <w:r w:rsidR="00B77D44">
        <w:rPr>
          <w:rFonts w:ascii="黑体" w:eastAsia="黑体" w:hAnsi="黑体" w:hint="eastAsia"/>
          <w:b/>
          <w:sz w:val="24"/>
          <w:szCs w:val="24"/>
        </w:rPr>
        <w:t>绪论</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DB5042">
      <w:pPr>
        <w:spacing w:line="360" w:lineRule="auto"/>
        <w:rPr>
          <w:rFonts w:ascii="Times" w:hAnsi="Times"/>
          <w:sz w:val="24"/>
        </w:rPr>
      </w:pPr>
      <w:r>
        <w:rPr>
          <w:rFonts w:ascii="Times" w:hAnsi="Times"/>
          <w:sz w:val="24"/>
        </w:rPr>
        <w:t>1</w:t>
      </w:r>
      <w:r>
        <w:rPr>
          <w:rFonts w:ascii="Times" w:hAnsi="Times" w:hint="eastAsia"/>
          <w:sz w:val="24"/>
        </w:rPr>
        <w:t>、</w:t>
      </w:r>
      <w:r w:rsidR="001C2BB5" w:rsidRPr="001C2BB5">
        <w:rPr>
          <w:rFonts w:ascii="Times" w:hAnsi="Times" w:hint="eastAsia"/>
          <w:sz w:val="24"/>
        </w:rPr>
        <w:t>了解库存是物流与供应</w:t>
      </w:r>
      <w:proofErr w:type="gramStart"/>
      <w:r w:rsidR="001C2BB5" w:rsidRPr="001C2BB5">
        <w:rPr>
          <w:rFonts w:ascii="Times" w:hAnsi="Times" w:hint="eastAsia"/>
          <w:sz w:val="24"/>
        </w:rPr>
        <w:t>链领域</w:t>
      </w:r>
      <w:proofErr w:type="gramEnd"/>
      <w:r w:rsidR="001C2BB5" w:rsidRPr="001C2BB5">
        <w:rPr>
          <w:rFonts w:ascii="Times" w:hAnsi="Times" w:hint="eastAsia"/>
          <w:sz w:val="24"/>
        </w:rPr>
        <w:t>一项重要的工作、企业持有库存的利弊</w:t>
      </w:r>
      <w:r w:rsidRPr="002F4D99">
        <w:rPr>
          <w:rFonts w:ascii="Times" w:hAnsi="Times" w:hint="eastAsia"/>
          <w:sz w:val="24"/>
        </w:rPr>
        <w:t>。</w:t>
      </w:r>
    </w:p>
    <w:p w:rsidR="00F4459D" w:rsidRPr="002F4D99" w:rsidRDefault="00F4459D" w:rsidP="00DB5042">
      <w:pPr>
        <w:spacing w:line="360" w:lineRule="auto"/>
        <w:rPr>
          <w:rFonts w:ascii="Times" w:hAnsi="Times"/>
          <w:sz w:val="24"/>
        </w:rPr>
      </w:pPr>
      <w:r>
        <w:rPr>
          <w:rFonts w:ascii="Times" w:hAnsi="Times"/>
          <w:sz w:val="24"/>
        </w:rPr>
        <w:t>2</w:t>
      </w:r>
      <w:r>
        <w:rPr>
          <w:rFonts w:ascii="Times" w:hAnsi="Times" w:hint="eastAsia"/>
          <w:sz w:val="24"/>
        </w:rPr>
        <w:t>、</w:t>
      </w:r>
      <w:r w:rsidR="001C2BB5" w:rsidRPr="001C2BB5">
        <w:rPr>
          <w:rFonts w:ascii="Times" w:hAnsi="Times" w:hint="eastAsia"/>
          <w:sz w:val="24"/>
        </w:rPr>
        <w:t>认识到库存管理实质上是一门决策科学，内容非常丰富</w:t>
      </w:r>
      <w:r w:rsidRPr="002F4D99">
        <w:rPr>
          <w:rFonts w:ascii="Times" w:hAnsi="Times" w:hint="eastAsia"/>
          <w:sz w:val="24"/>
        </w:rPr>
        <w:t>。</w:t>
      </w:r>
    </w:p>
    <w:p w:rsidR="00F4459D" w:rsidRPr="002F4D99" w:rsidRDefault="00F4459D" w:rsidP="00DB5042">
      <w:pPr>
        <w:spacing w:line="360" w:lineRule="auto"/>
        <w:rPr>
          <w:rFonts w:ascii="Times" w:hAnsi="Times"/>
          <w:sz w:val="24"/>
        </w:rPr>
      </w:pPr>
      <w:r>
        <w:rPr>
          <w:rFonts w:ascii="Times" w:hAnsi="Times"/>
          <w:sz w:val="24"/>
        </w:rPr>
        <w:t>3</w:t>
      </w:r>
      <w:r>
        <w:rPr>
          <w:rFonts w:ascii="Times" w:hAnsi="Times" w:hint="eastAsia"/>
          <w:sz w:val="24"/>
        </w:rPr>
        <w:t>、</w:t>
      </w:r>
      <w:r w:rsidR="001C2BB5" w:rsidRPr="001C2BB5">
        <w:rPr>
          <w:rFonts w:ascii="Times" w:hAnsi="Times" w:hint="eastAsia"/>
          <w:sz w:val="24"/>
        </w:rPr>
        <w:t>掌握好库存管理的基本理论和方法，可以为提高企业管理水平发挥重要的作用</w:t>
      </w:r>
      <w:r w:rsidRPr="002F4D99">
        <w:rPr>
          <w:rFonts w:ascii="Times" w:hAnsi="Times" w:hint="eastAsia"/>
          <w:sz w:val="24"/>
        </w:rPr>
        <w:t>。</w:t>
      </w:r>
    </w:p>
    <w:p w:rsidR="00F4459D" w:rsidRDefault="00F4459D" w:rsidP="00DB5042">
      <w:pPr>
        <w:spacing w:line="360" w:lineRule="auto"/>
        <w:rPr>
          <w:rFonts w:ascii="Times" w:eastAsia="黑体" w:hAnsi="Times"/>
          <w:b/>
          <w:sz w:val="24"/>
        </w:rPr>
      </w:pPr>
      <w:r w:rsidRPr="002F4D99">
        <w:rPr>
          <w:rFonts w:ascii="Times" w:eastAsia="黑体" w:hAnsi="Times" w:hint="eastAsia"/>
          <w:b/>
          <w:sz w:val="24"/>
        </w:rPr>
        <w:t>重点难点：</w:t>
      </w:r>
    </w:p>
    <w:p w:rsidR="00F4459D" w:rsidRPr="002F4D99" w:rsidRDefault="00F4459D" w:rsidP="00DB5042">
      <w:pPr>
        <w:spacing w:line="360" w:lineRule="auto"/>
        <w:rPr>
          <w:rFonts w:ascii="Times" w:hAnsi="Times"/>
          <w:sz w:val="24"/>
        </w:rPr>
      </w:pPr>
      <w:r>
        <w:rPr>
          <w:rFonts w:ascii="Times" w:hAnsi="Times"/>
          <w:sz w:val="24"/>
        </w:rPr>
        <w:lastRenderedPageBreak/>
        <w:t>1</w:t>
      </w:r>
      <w:r>
        <w:rPr>
          <w:rFonts w:ascii="Times" w:hAnsi="Times" w:hint="eastAsia"/>
          <w:sz w:val="24"/>
        </w:rPr>
        <w:t>、</w:t>
      </w:r>
      <w:r w:rsidR="001C2BB5" w:rsidRPr="001C2BB5">
        <w:rPr>
          <w:rFonts w:ascii="Times" w:hAnsi="Times" w:hint="eastAsia"/>
          <w:sz w:val="24"/>
        </w:rPr>
        <w:t>基本概念包括库存、库存的类型</w:t>
      </w:r>
      <w:r w:rsidRPr="00893856">
        <w:rPr>
          <w:rFonts w:ascii="Times" w:hAnsi="Times" w:hint="eastAsia"/>
          <w:sz w:val="24"/>
        </w:rPr>
        <w:t>。</w:t>
      </w:r>
    </w:p>
    <w:p w:rsidR="00F4459D" w:rsidRPr="002F4D99" w:rsidRDefault="00F4459D" w:rsidP="000D61B7">
      <w:pPr>
        <w:spacing w:line="360" w:lineRule="auto"/>
        <w:rPr>
          <w:rFonts w:ascii="Times" w:hAnsi="Times"/>
          <w:sz w:val="24"/>
        </w:rPr>
      </w:pPr>
      <w:r>
        <w:rPr>
          <w:rFonts w:ascii="Times" w:hAnsi="Times"/>
          <w:sz w:val="24"/>
        </w:rPr>
        <w:t>2</w:t>
      </w:r>
      <w:r>
        <w:rPr>
          <w:rFonts w:ascii="Times" w:hAnsi="Times" w:hint="eastAsia"/>
          <w:sz w:val="24"/>
        </w:rPr>
        <w:t>、</w:t>
      </w:r>
      <w:r w:rsidR="001C2BB5" w:rsidRPr="001C2BB5">
        <w:rPr>
          <w:rFonts w:ascii="Times" w:hAnsi="Times" w:hint="eastAsia"/>
          <w:sz w:val="24"/>
        </w:rPr>
        <w:t>基本理论包括库存的作用、库存管理的任务、库存管理理论的发展等</w:t>
      </w:r>
      <w:r w:rsidRPr="002F4D99">
        <w:rPr>
          <w:rFonts w:ascii="Times" w:hAnsi="Times" w:hint="eastAsia"/>
          <w:sz w:val="24"/>
        </w:rPr>
        <w:t>。</w:t>
      </w:r>
    </w:p>
    <w:p w:rsidR="00F4459D" w:rsidRPr="002F4D99" w:rsidRDefault="00F4459D" w:rsidP="000D61B7">
      <w:pPr>
        <w:spacing w:line="360" w:lineRule="auto"/>
        <w:rPr>
          <w:rFonts w:ascii="Times" w:hAnsi="Times"/>
          <w:sz w:val="24"/>
        </w:rPr>
      </w:pPr>
      <w:r>
        <w:rPr>
          <w:rFonts w:ascii="Times" w:hAnsi="Times"/>
          <w:sz w:val="24"/>
        </w:rPr>
        <w:t>3</w:t>
      </w:r>
      <w:r>
        <w:rPr>
          <w:rFonts w:ascii="Times" w:hAnsi="Times" w:hint="eastAsia"/>
          <w:sz w:val="24"/>
        </w:rPr>
        <w:t>、</w:t>
      </w:r>
      <w:r w:rsidR="001C2BB5">
        <w:rPr>
          <w:rFonts w:ascii="Times" w:hAnsi="Times" w:hint="eastAsia"/>
          <w:sz w:val="24"/>
        </w:rPr>
        <w:t>库存管理的基本</w:t>
      </w:r>
      <w:r w:rsidRPr="00893856">
        <w:rPr>
          <w:rFonts w:ascii="Times" w:hAnsi="Times" w:hint="eastAsia"/>
          <w:sz w:val="24"/>
        </w:rPr>
        <w:t>方法</w:t>
      </w:r>
      <w:r w:rsidR="001C2BB5">
        <w:rPr>
          <w:rFonts w:ascii="Times" w:hAnsi="Times" w:hint="eastAsia"/>
          <w:sz w:val="24"/>
        </w:rPr>
        <w:t>及发展趋势</w:t>
      </w:r>
      <w:r w:rsidRPr="002F4D99">
        <w:rPr>
          <w:rFonts w:ascii="Times" w:hAnsi="Times" w:hint="eastAsia"/>
          <w:sz w:val="24"/>
        </w:rPr>
        <w:t>。</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教学内容：</w:t>
      </w:r>
    </w:p>
    <w:p w:rsidR="001C2BB5" w:rsidRPr="002F4D99" w:rsidRDefault="00F4459D" w:rsidP="00DB5042">
      <w:pPr>
        <w:spacing w:line="360" w:lineRule="auto"/>
        <w:rPr>
          <w:rFonts w:ascii="Times" w:hAnsi="Times"/>
          <w:sz w:val="24"/>
        </w:rPr>
      </w:pPr>
      <w:r w:rsidRPr="002F4D99">
        <w:rPr>
          <w:rFonts w:ascii="Times" w:hAnsi="Times" w:hint="eastAsia"/>
          <w:sz w:val="24"/>
        </w:rPr>
        <w:t>第一节</w:t>
      </w:r>
      <w:r w:rsidR="001C2BB5">
        <w:rPr>
          <w:rFonts w:ascii="Times" w:hAnsi="Times" w:hint="eastAsia"/>
          <w:sz w:val="24"/>
        </w:rPr>
        <w:t xml:space="preserve"> </w:t>
      </w:r>
      <w:r w:rsidR="001C2BB5" w:rsidRPr="001C2BB5">
        <w:rPr>
          <w:rFonts w:ascii="Times" w:hAnsi="Times" w:hint="eastAsia"/>
          <w:sz w:val="24"/>
        </w:rPr>
        <w:t>库存</w:t>
      </w:r>
    </w:p>
    <w:p w:rsidR="00F4459D" w:rsidRDefault="00F4459D" w:rsidP="00DB5042">
      <w:pPr>
        <w:spacing w:line="360" w:lineRule="auto"/>
        <w:rPr>
          <w:rFonts w:ascii="Times" w:hAnsi="Times"/>
          <w:sz w:val="24"/>
        </w:rPr>
      </w:pPr>
      <w:r w:rsidRPr="002F4D99">
        <w:rPr>
          <w:rFonts w:ascii="Times" w:hAnsi="Times" w:hint="eastAsia"/>
          <w:sz w:val="24"/>
        </w:rPr>
        <w:t>第二节</w:t>
      </w:r>
      <w:r w:rsidR="001C2BB5">
        <w:rPr>
          <w:rFonts w:ascii="Times" w:hAnsi="Times" w:hint="eastAsia"/>
          <w:sz w:val="24"/>
        </w:rPr>
        <w:t xml:space="preserve"> </w:t>
      </w:r>
      <w:r w:rsidR="001C2BB5" w:rsidRPr="001C2BB5">
        <w:rPr>
          <w:rFonts w:ascii="Times" w:hAnsi="Times" w:hint="eastAsia"/>
          <w:sz w:val="24"/>
        </w:rPr>
        <w:t>库存的类型与作用</w:t>
      </w:r>
    </w:p>
    <w:p w:rsidR="00F4459D" w:rsidRPr="002F4D99" w:rsidRDefault="00F4459D" w:rsidP="00893856">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001C2BB5">
        <w:rPr>
          <w:rFonts w:ascii="Times" w:hAnsi="Times" w:hint="eastAsia"/>
          <w:sz w:val="24"/>
        </w:rPr>
        <w:t xml:space="preserve"> </w:t>
      </w:r>
      <w:r w:rsidR="001C2BB5" w:rsidRPr="001C2BB5">
        <w:rPr>
          <w:rFonts w:ascii="Times" w:hAnsi="Times" w:hint="eastAsia"/>
          <w:sz w:val="24"/>
        </w:rPr>
        <w:t>库存管理的任务</w:t>
      </w:r>
    </w:p>
    <w:p w:rsidR="00F4459D" w:rsidRDefault="00F4459D" w:rsidP="00893856">
      <w:pPr>
        <w:spacing w:line="360" w:lineRule="auto"/>
        <w:rPr>
          <w:rFonts w:ascii="Times" w:hAnsi="Times"/>
          <w:sz w:val="24"/>
        </w:rPr>
      </w:pPr>
      <w:r>
        <w:rPr>
          <w:rFonts w:ascii="Times" w:hAnsi="Times" w:hint="eastAsia"/>
          <w:sz w:val="24"/>
        </w:rPr>
        <w:t>第四</w:t>
      </w:r>
      <w:r w:rsidRPr="002F4D99">
        <w:rPr>
          <w:rFonts w:ascii="Times" w:hAnsi="Times" w:hint="eastAsia"/>
          <w:sz w:val="24"/>
        </w:rPr>
        <w:t>节</w:t>
      </w:r>
      <w:r w:rsidR="001C2BB5">
        <w:rPr>
          <w:rFonts w:ascii="Times" w:hAnsi="Times" w:hint="eastAsia"/>
          <w:sz w:val="24"/>
        </w:rPr>
        <w:t xml:space="preserve"> </w:t>
      </w:r>
      <w:r w:rsidR="001C2BB5" w:rsidRPr="001C2BB5">
        <w:rPr>
          <w:rFonts w:ascii="Times" w:hAnsi="Times" w:hint="eastAsia"/>
          <w:sz w:val="24"/>
        </w:rPr>
        <w:t>库存管理理论的发展</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DB5042">
      <w:pPr>
        <w:spacing w:line="360" w:lineRule="auto"/>
        <w:rPr>
          <w:rFonts w:ascii="Times" w:hAnsi="Times"/>
          <w:sz w:val="24"/>
        </w:rPr>
      </w:pPr>
      <w:r w:rsidRPr="002F4D99">
        <w:rPr>
          <w:rFonts w:ascii="Times" w:hAnsi="Times" w:hint="eastAsia"/>
          <w:sz w:val="24"/>
        </w:rPr>
        <w:t>（</w:t>
      </w:r>
      <w:r w:rsidRPr="002F4D99">
        <w:rPr>
          <w:rFonts w:ascii="Times" w:hAnsi="Times"/>
          <w:sz w:val="24"/>
        </w:rPr>
        <w:t>1</w:t>
      </w:r>
      <w:r>
        <w:rPr>
          <w:rFonts w:ascii="Times" w:hAnsi="Times" w:hint="eastAsia"/>
          <w:sz w:val="24"/>
        </w:rPr>
        <w:t>）讲授法：相关概念、理论及实际应用</w:t>
      </w:r>
      <w:r w:rsidRPr="002F4D99">
        <w:rPr>
          <w:rFonts w:ascii="Times" w:hAnsi="Times" w:hint="eastAsia"/>
          <w:sz w:val="24"/>
        </w:rPr>
        <w:t>。</w:t>
      </w:r>
    </w:p>
    <w:p w:rsidR="00F4459D" w:rsidRPr="002F4D99" w:rsidRDefault="00F4459D" w:rsidP="00DB5042">
      <w:pPr>
        <w:spacing w:line="360" w:lineRule="auto"/>
        <w:rPr>
          <w:rFonts w:ascii="Times" w:hAnsi="Times"/>
          <w:sz w:val="24"/>
        </w:rPr>
      </w:pPr>
      <w:r w:rsidRPr="002F4D99">
        <w:rPr>
          <w:rFonts w:ascii="Times" w:hAnsi="Times" w:hint="eastAsia"/>
          <w:sz w:val="24"/>
        </w:rPr>
        <w:t>（</w:t>
      </w:r>
      <w:r w:rsidRPr="002F4D99">
        <w:rPr>
          <w:rFonts w:ascii="Times" w:hAnsi="Times"/>
          <w:sz w:val="24"/>
        </w:rPr>
        <w:t>2</w:t>
      </w:r>
      <w:r w:rsidRPr="002F4D99">
        <w:rPr>
          <w:rFonts w:ascii="Times" w:hAnsi="Times" w:hint="eastAsia"/>
          <w:sz w:val="24"/>
        </w:rPr>
        <w:t>）研讨法：</w:t>
      </w:r>
      <w:r w:rsidRPr="002F4D99">
        <w:rPr>
          <w:rFonts w:ascii="Times" w:hAnsi="Times"/>
          <w:sz w:val="24"/>
        </w:rPr>
        <w:t>1</w:t>
      </w:r>
      <w:r w:rsidRPr="002F4D99">
        <w:rPr>
          <w:rFonts w:ascii="Times" w:hAnsi="Times" w:hint="eastAsia"/>
          <w:sz w:val="24"/>
        </w:rPr>
        <w:t>、</w:t>
      </w:r>
      <w:r w:rsidR="001C2BB5">
        <w:rPr>
          <w:rFonts w:ascii="Times" w:hAnsi="Times" w:hint="eastAsia"/>
          <w:sz w:val="24"/>
        </w:rPr>
        <w:t>库存</w:t>
      </w:r>
      <w:r>
        <w:rPr>
          <w:rFonts w:ascii="Times" w:hAnsi="Times" w:hint="eastAsia"/>
          <w:sz w:val="24"/>
        </w:rPr>
        <w:t>与物流及供应链之间</w:t>
      </w:r>
      <w:r w:rsidRPr="002F4D99">
        <w:rPr>
          <w:rFonts w:ascii="Times" w:hAnsi="Times" w:hint="eastAsia"/>
          <w:sz w:val="24"/>
        </w:rPr>
        <w:t>的关系；</w:t>
      </w:r>
      <w:r w:rsidRPr="002F4D99">
        <w:rPr>
          <w:rFonts w:ascii="Times" w:hAnsi="Times"/>
          <w:sz w:val="24"/>
        </w:rPr>
        <w:t>2</w:t>
      </w:r>
      <w:r w:rsidRPr="002F4D99">
        <w:rPr>
          <w:rFonts w:ascii="Times" w:hAnsi="Times" w:hint="eastAsia"/>
          <w:sz w:val="24"/>
        </w:rPr>
        <w:t>、</w:t>
      </w:r>
      <w:r w:rsidR="001C2BB5">
        <w:rPr>
          <w:rFonts w:ascii="Times" w:hAnsi="Times" w:hint="eastAsia"/>
          <w:sz w:val="24"/>
        </w:rPr>
        <w:t>库存在现代企业中发挥的作用；</w:t>
      </w:r>
      <w:r>
        <w:rPr>
          <w:rFonts w:ascii="Times" w:hAnsi="Times"/>
          <w:sz w:val="24"/>
        </w:rPr>
        <w:t>3</w:t>
      </w:r>
      <w:r w:rsidR="001C2BB5">
        <w:rPr>
          <w:rFonts w:ascii="Times" w:hAnsi="Times" w:hint="eastAsia"/>
          <w:sz w:val="24"/>
        </w:rPr>
        <w:t>、课外查阅了解现代库存</w:t>
      </w:r>
      <w:r>
        <w:rPr>
          <w:rFonts w:ascii="Times" w:hAnsi="Times" w:hint="eastAsia"/>
          <w:sz w:val="24"/>
        </w:rPr>
        <w:t>管理相关趋势等内容</w:t>
      </w:r>
      <w:r w:rsidRPr="002F4D99">
        <w:rPr>
          <w:rFonts w:ascii="Times" w:hAnsi="Times" w:hint="eastAsia"/>
          <w:sz w:val="24"/>
        </w:rPr>
        <w:t>。</w:t>
      </w:r>
    </w:p>
    <w:p w:rsidR="00F4459D" w:rsidRPr="002F4D99" w:rsidRDefault="00F4459D" w:rsidP="00DB5042">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DB5042">
      <w:pPr>
        <w:spacing w:line="360" w:lineRule="auto"/>
        <w:rPr>
          <w:rFonts w:ascii="Times" w:hAnsi="Times"/>
          <w:sz w:val="24"/>
        </w:rPr>
      </w:pPr>
      <w:r w:rsidRPr="002F4D99">
        <w:rPr>
          <w:rFonts w:ascii="Times" w:hAnsi="Times"/>
          <w:sz w:val="24"/>
        </w:rPr>
        <w:t>1</w:t>
      </w:r>
      <w:r w:rsidRPr="002F4D99">
        <w:rPr>
          <w:rFonts w:ascii="Times" w:hAnsi="Times" w:hint="eastAsia"/>
          <w:sz w:val="24"/>
        </w:rPr>
        <w:t>、完成</w:t>
      </w:r>
      <w:r>
        <w:rPr>
          <w:rFonts w:ascii="Times" w:hAnsi="Times" w:hint="eastAsia"/>
          <w:sz w:val="24"/>
        </w:rPr>
        <w:t>对</w:t>
      </w:r>
      <w:r w:rsidR="001C2BB5">
        <w:rPr>
          <w:rFonts w:ascii="Times" w:hAnsi="Times" w:hint="eastAsia"/>
          <w:sz w:val="24"/>
        </w:rPr>
        <w:t>零库存管理</w:t>
      </w:r>
      <w:r>
        <w:rPr>
          <w:rFonts w:ascii="Times" w:hAnsi="Times" w:hint="eastAsia"/>
          <w:sz w:val="24"/>
        </w:rPr>
        <w:t>的</w:t>
      </w:r>
      <w:r w:rsidR="001C2BB5">
        <w:rPr>
          <w:rFonts w:ascii="Times" w:hAnsi="Times" w:hint="eastAsia"/>
          <w:sz w:val="24"/>
        </w:rPr>
        <w:t>认识与理解</w:t>
      </w:r>
      <w:r w:rsidRPr="002F4D99">
        <w:rPr>
          <w:rFonts w:ascii="Times" w:hAnsi="Times" w:hint="eastAsia"/>
          <w:sz w:val="24"/>
        </w:rPr>
        <w:t>。</w:t>
      </w:r>
    </w:p>
    <w:p w:rsidR="00F4459D" w:rsidRPr="002F4D99" w:rsidRDefault="00F4459D" w:rsidP="00DB5042">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完成</w:t>
      </w:r>
      <w:r>
        <w:rPr>
          <w:rFonts w:ascii="Times" w:hAnsi="Times" w:hint="eastAsia"/>
          <w:sz w:val="24"/>
        </w:rPr>
        <w:t>对企业</w:t>
      </w:r>
      <w:r w:rsidR="00B90EFE">
        <w:rPr>
          <w:rFonts w:ascii="Times" w:hAnsi="Times" w:hint="eastAsia"/>
          <w:sz w:val="24"/>
        </w:rPr>
        <w:t>现代企业库存管理趋势的认识</w:t>
      </w:r>
      <w:r w:rsidRPr="002F4D99">
        <w:rPr>
          <w:rFonts w:ascii="Times" w:hAnsi="Times" w:hint="eastAsia"/>
          <w:sz w:val="24"/>
        </w:rPr>
        <w:t>。</w:t>
      </w:r>
    </w:p>
    <w:p w:rsidR="00F4459D" w:rsidRDefault="00F4459D"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sidRPr="00FC24B5">
        <w:rPr>
          <w:rFonts w:ascii="黑体" w:eastAsia="黑体" w:hAnsi="黑体" w:hint="eastAsia"/>
          <w:b/>
          <w:sz w:val="24"/>
          <w:szCs w:val="24"/>
        </w:rPr>
        <w:t>第二章</w:t>
      </w:r>
      <w:r w:rsidRPr="00FC24B5">
        <w:rPr>
          <w:rFonts w:ascii="黑体" w:eastAsia="黑体" w:hAnsi="黑体"/>
          <w:b/>
          <w:sz w:val="24"/>
          <w:szCs w:val="24"/>
        </w:rPr>
        <w:t xml:space="preserve"> </w:t>
      </w:r>
      <w:r w:rsidR="00B77D44">
        <w:rPr>
          <w:rFonts w:ascii="黑体" w:eastAsia="黑体" w:hAnsi="黑体" w:hint="eastAsia"/>
          <w:b/>
          <w:sz w:val="24"/>
          <w:szCs w:val="24"/>
        </w:rPr>
        <w:t>需求预测</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B50374">
      <w:pPr>
        <w:spacing w:line="360" w:lineRule="auto"/>
        <w:rPr>
          <w:rFonts w:ascii="Times" w:hAnsi="Times"/>
          <w:sz w:val="24"/>
        </w:rPr>
      </w:pPr>
      <w:r>
        <w:rPr>
          <w:rFonts w:ascii="Times" w:hAnsi="Times"/>
          <w:sz w:val="24"/>
        </w:rPr>
        <w:t>1</w:t>
      </w:r>
      <w:r>
        <w:rPr>
          <w:rFonts w:ascii="Times" w:hAnsi="Times" w:hint="eastAsia"/>
          <w:sz w:val="24"/>
        </w:rPr>
        <w:t>、</w:t>
      </w:r>
      <w:r w:rsidR="002F2679" w:rsidRPr="002F2679">
        <w:rPr>
          <w:rFonts w:ascii="Times" w:hAnsi="Times" w:hint="eastAsia"/>
          <w:sz w:val="24"/>
        </w:rPr>
        <w:t>使学生能够了解需求预测的基本过程</w:t>
      </w:r>
      <w:r w:rsidRPr="002F4D99">
        <w:rPr>
          <w:rFonts w:ascii="Times" w:hAnsi="Times" w:hint="eastAsia"/>
          <w:sz w:val="24"/>
        </w:rPr>
        <w:t>。</w:t>
      </w:r>
    </w:p>
    <w:p w:rsidR="00F4459D" w:rsidRDefault="00F4459D" w:rsidP="00B50374">
      <w:pPr>
        <w:spacing w:line="360" w:lineRule="auto"/>
        <w:rPr>
          <w:rFonts w:ascii="Times" w:hAnsi="Times"/>
          <w:sz w:val="24"/>
        </w:rPr>
      </w:pPr>
      <w:r>
        <w:rPr>
          <w:rFonts w:ascii="Times" w:hAnsi="Times"/>
          <w:sz w:val="24"/>
        </w:rPr>
        <w:t>2</w:t>
      </w:r>
      <w:r>
        <w:rPr>
          <w:rFonts w:ascii="Times" w:hAnsi="Times" w:hint="eastAsia"/>
          <w:sz w:val="24"/>
        </w:rPr>
        <w:t>、</w:t>
      </w:r>
      <w:r w:rsidR="002F2679" w:rsidRPr="002F2679">
        <w:rPr>
          <w:rFonts w:ascii="Times" w:hAnsi="Times" w:hint="eastAsia"/>
          <w:sz w:val="24"/>
        </w:rPr>
        <w:t>熟练掌握多种定性预测方法和定量预测方法</w:t>
      </w:r>
      <w:r w:rsidRPr="002F4D99">
        <w:rPr>
          <w:rFonts w:ascii="Times" w:hAnsi="Times" w:hint="eastAsia"/>
          <w:sz w:val="24"/>
        </w:rPr>
        <w:t>。</w:t>
      </w:r>
    </w:p>
    <w:p w:rsidR="002F2679" w:rsidRPr="002F4D99" w:rsidRDefault="002F2679" w:rsidP="00B50374">
      <w:pPr>
        <w:spacing w:line="360" w:lineRule="auto"/>
        <w:rPr>
          <w:rFonts w:ascii="Times" w:hAnsi="Times"/>
          <w:sz w:val="24"/>
        </w:rPr>
      </w:pPr>
      <w:r>
        <w:rPr>
          <w:rFonts w:ascii="Times" w:hAnsi="Times" w:hint="eastAsia"/>
          <w:sz w:val="24"/>
        </w:rPr>
        <w:t>3</w:t>
      </w:r>
      <w:r>
        <w:rPr>
          <w:rFonts w:ascii="Times" w:hAnsi="Times" w:hint="eastAsia"/>
          <w:sz w:val="24"/>
        </w:rPr>
        <w:t>、</w:t>
      </w:r>
      <w:r w:rsidRPr="002F2679">
        <w:rPr>
          <w:rFonts w:ascii="Times" w:hAnsi="Times" w:hint="eastAsia"/>
          <w:sz w:val="24"/>
        </w:rPr>
        <w:t>如何根据预测的结果与实际的偏差来考察预测的准确性</w:t>
      </w:r>
    </w:p>
    <w:p w:rsidR="00F4459D" w:rsidRPr="000D61B7" w:rsidRDefault="00F4459D" w:rsidP="00B50374">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B50374">
      <w:pPr>
        <w:spacing w:line="360" w:lineRule="auto"/>
        <w:rPr>
          <w:rFonts w:ascii="Times" w:hAnsi="Times"/>
          <w:sz w:val="24"/>
        </w:rPr>
      </w:pPr>
      <w:r>
        <w:rPr>
          <w:rFonts w:ascii="Times" w:hAnsi="Times"/>
          <w:sz w:val="24"/>
        </w:rPr>
        <w:t>1</w:t>
      </w:r>
      <w:r>
        <w:rPr>
          <w:rFonts w:ascii="Times" w:hAnsi="Times" w:hint="eastAsia"/>
          <w:sz w:val="24"/>
        </w:rPr>
        <w:t>、</w:t>
      </w:r>
      <w:r w:rsidR="002D345B" w:rsidRPr="002D345B">
        <w:rPr>
          <w:rFonts w:ascii="Times" w:hAnsi="Times" w:hint="eastAsia"/>
          <w:sz w:val="24"/>
        </w:rPr>
        <w:t>常见的需求变化规律：线性趋势模式、非线性趋势模式、周期性模式以及组合模式等</w:t>
      </w:r>
      <w:r w:rsidRPr="00893856">
        <w:rPr>
          <w:rFonts w:ascii="Times" w:hAnsi="Times" w:hint="eastAsia"/>
          <w:sz w:val="24"/>
        </w:rPr>
        <w:t>。</w:t>
      </w:r>
    </w:p>
    <w:p w:rsidR="00F4459D" w:rsidRPr="002F4D99" w:rsidRDefault="00F4459D" w:rsidP="00B50374">
      <w:pPr>
        <w:spacing w:line="360" w:lineRule="auto"/>
        <w:rPr>
          <w:rFonts w:ascii="Times" w:hAnsi="Times"/>
          <w:sz w:val="24"/>
        </w:rPr>
      </w:pPr>
      <w:r>
        <w:rPr>
          <w:rFonts w:ascii="Times" w:hAnsi="Times"/>
          <w:sz w:val="24"/>
        </w:rPr>
        <w:lastRenderedPageBreak/>
        <w:t>2</w:t>
      </w:r>
      <w:r>
        <w:rPr>
          <w:rFonts w:ascii="Times" w:hAnsi="Times" w:hint="eastAsia"/>
          <w:sz w:val="24"/>
        </w:rPr>
        <w:t>、</w:t>
      </w:r>
      <w:r w:rsidR="002D345B" w:rsidRPr="002D345B">
        <w:rPr>
          <w:rFonts w:ascii="Times" w:hAnsi="Times" w:hint="eastAsia"/>
          <w:sz w:val="24"/>
        </w:rPr>
        <w:t>需求预测的两类主要方法：定性预测方法和定量预测方法</w:t>
      </w:r>
      <w:r w:rsidRPr="000D61B7">
        <w:rPr>
          <w:rFonts w:ascii="Times" w:hAnsi="Times" w:hint="eastAsia"/>
          <w:sz w:val="24"/>
        </w:rPr>
        <w:t>。</w:t>
      </w:r>
    </w:p>
    <w:p w:rsidR="00F4459D" w:rsidRPr="002F4D99" w:rsidRDefault="00F4459D" w:rsidP="00B50374">
      <w:pPr>
        <w:spacing w:line="360" w:lineRule="auto"/>
        <w:rPr>
          <w:rFonts w:ascii="Times" w:hAnsi="Times"/>
          <w:sz w:val="24"/>
        </w:rPr>
      </w:pPr>
      <w:r>
        <w:rPr>
          <w:rFonts w:ascii="Times" w:hAnsi="Times"/>
          <w:sz w:val="24"/>
        </w:rPr>
        <w:t>3</w:t>
      </w:r>
      <w:r>
        <w:rPr>
          <w:rFonts w:ascii="Times" w:hAnsi="Times" w:hint="eastAsia"/>
          <w:sz w:val="24"/>
        </w:rPr>
        <w:t>、</w:t>
      </w:r>
      <w:r w:rsidR="002D345B" w:rsidRPr="002D345B">
        <w:rPr>
          <w:rFonts w:ascii="Times" w:hAnsi="Times" w:hint="eastAsia"/>
          <w:sz w:val="24"/>
        </w:rPr>
        <w:t>预测误差的考察与分析以及如何根据预测结果进行监控，进一步判断预测方法是否有效</w:t>
      </w:r>
      <w:r w:rsidRPr="002F4D99">
        <w:rPr>
          <w:rFonts w:ascii="Times" w:hAnsi="Times" w:hint="eastAsia"/>
          <w:sz w:val="24"/>
        </w:rPr>
        <w:t>。</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t>教学内容：</w:t>
      </w:r>
    </w:p>
    <w:p w:rsidR="00034AE4" w:rsidRDefault="00F4459D" w:rsidP="00B50374">
      <w:pPr>
        <w:spacing w:line="360" w:lineRule="auto"/>
        <w:rPr>
          <w:rFonts w:ascii="Times" w:hAnsi="Times"/>
          <w:sz w:val="24"/>
        </w:rPr>
      </w:pPr>
      <w:r w:rsidRPr="002F4D99">
        <w:rPr>
          <w:rFonts w:ascii="Times" w:hAnsi="Times" w:hint="eastAsia"/>
          <w:sz w:val="24"/>
        </w:rPr>
        <w:t>第一节</w:t>
      </w:r>
      <w:r w:rsidR="00034AE4">
        <w:rPr>
          <w:rFonts w:ascii="Times" w:hAnsi="Times" w:hint="eastAsia"/>
          <w:sz w:val="24"/>
        </w:rPr>
        <w:t xml:space="preserve"> </w:t>
      </w:r>
      <w:r w:rsidR="00034AE4" w:rsidRPr="00E34758">
        <w:rPr>
          <w:rFonts w:ascii="Times" w:hAnsi="Times" w:hint="eastAsia"/>
          <w:sz w:val="24"/>
        </w:rPr>
        <w:t>需求模式</w:t>
      </w:r>
    </w:p>
    <w:p w:rsidR="00F4459D" w:rsidRDefault="00F4459D" w:rsidP="00B50374">
      <w:pPr>
        <w:spacing w:line="360" w:lineRule="auto"/>
        <w:rPr>
          <w:rFonts w:ascii="Times" w:hAnsi="Times"/>
          <w:sz w:val="24"/>
        </w:rPr>
      </w:pPr>
      <w:r w:rsidRPr="002F4D99">
        <w:rPr>
          <w:rFonts w:ascii="Times" w:hAnsi="Times" w:hint="eastAsia"/>
          <w:sz w:val="24"/>
        </w:rPr>
        <w:t>第二节</w:t>
      </w:r>
      <w:r w:rsidR="00034AE4">
        <w:rPr>
          <w:rFonts w:ascii="Times" w:hAnsi="Times" w:hint="eastAsia"/>
          <w:sz w:val="24"/>
        </w:rPr>
        <w:t xml:space="preserve"> </w:t>
      </w:r>
      <w:r w:rsidR="00034AE4" w:rsidRPr="00E34758">
        <w:rPr>
          <w:rFonts w:ascii="Times" w:hAnsi="Times" w:hint="eastAsia"/>
          <w:sz w:val="24"/>
        </w:rPr>
        <w:t>定性预测方法</w:t>
      </w:r>
    </w:p>
    <w:p w:rsidR="00F4459D" w:rsidRPr="00E34758" w:rsidRDefault="00F4459D" w:rsidP="00B50374">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00034AE4">
        <w:rPr>
          <w:rFonts w:ascii="Times" w:hAnsi="Times" w:hint="eastAsia"/>
          <w:sz w:val="24"/>
        </w:rPr>
        <w:t xml:space="preserve"> </w:t>
      </w:r>
      <w:r w:rsidR="00034AE4" w:rsidRPr="00E34758">
        <w:rPr>
          <w:rFonts w:ascii="Times" w:hAnsi="Times" w:hint="eastAsia"/>
          <w:sz w:val="24"/>
        </w:rPr>
        <w:t>移动平均法</w:t>
      </w:r>
    </w:p>
    <w:p w:rsidR="00034AE4" w:rsidRPr="00E34758" w:rsidRDefault="00034AE4" w:rsidP="00B50374">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Pr>
          <w:rFonts w:ascii="Times" w:hAnsi="Times" w:hint="eastAsia"/>
          <w:sz w:val="24"/>
        </w:rPr>
        <w:t xml:space="preserve"> </w:t>
      </w:r>
      <w:r w:rsidRPr="00E34758">
        <w:rPr>
          <w:rFonts w:ascii="Times" w:hAnsi="Times" w:hint="eastAsia"/>
          <w:sz w:val="24"/>
        </w:rPr>
        <w:t>指数平滑法</w:t>
      </w:r>
    </w:p>
    <w:p w:rsidR="00034AE4" w:rsidRPr="00E34758" w:rsidRDefault="00034AE4" w:rsidP="00B50374">
      <w:pPr>
        <w:spacing w:line="360" w:lineRule="auto"/>
        <w:rPr>
          <w:rFonts w:ascii="Times" w:hAnsi="Times"/>
          <w:sz w:val="24"/>
        </w:rPr>
      </w:pPr>
      <w:r w:rsidRPr="002F4D99">
        <w:rPr>
          <w:rFonts w:ascii="Times" w:hAnsi="Times" w:hint="eastAsia"/>
          <w:sz w:val="24"/>
        </w:rPr>
        <w:t>第</w:t>
      </w:r>
      <w:r>
        <w:rPr>
          <w:rFonts w:ascii="Times" w:hAnsi="Times" w:hint="eastAsia"/>
          <w:sz w:val="24"/>
        </w:rPr>
        <w:t>五</w:t>
      </w:r>
      <w:r w:rsidRPr="002F4D99">
        <w:rPr>
          <w:rFonts w:ascii="Times" w:hAnsi="Times" w:hint="eastAsia"/>
          <w:sz w:val="24"/>
        </w:rPr>
        <w:t>节</w:t>
      </w:r>
      <w:r>
        <w:rPr>
          <w:rFonts w:ascii="Times" w:hAnsi="Times" w:hint="eastAsia"/>
          <w:sz w:val="24"/>
        </w:rPr>
        <w:t xml:space="preserve"> </w:t>
      </w:r>
      <w:r w:rsidRPr="00E34758">
        <w:rPr>
          <w:rFonts w:ascii="Times" w:hAnsi="Times" w:hint="eastAsia"/>
          <w:sz w:val="24"/>
        </w:rPr>
        <w:t>周期性波动预测法</w:t>
      </w:r>
    </w:p>
    <w:p w:rsidR="00034AE4" w:rsidRPr="00E34758" w:rsidRDefault="00034AE4" w:rsidP="00B50374">
      <w:pPr>
        <w:spacing w:line="360" w:lineRule="auto"/>
        <w:rPr>
          <w:rFonts w:ascii="Times" w:hAnsi="Times"/>
          <w:sz w:val="24"/>
        </w:rPr>
      </w:pPr>
      <w:r w:rsidRPr="002F4D99">
        <w:rPr>
          <w:rFonts w:ascii="Times" w:hAnsi="Times" w:hint="eastAsia"/>
          <w:sz w:val="24"/>
        </w:rPr>
        <w:t>第</w:t>
      </w:r>
      <w:r>
        <w:rPr>
          <w:rFonts w:ascii="Times" w:hAnsi="Times" w:hint="eastAsia"/>
          <w:sz w:val="24"/>
        </w:rPr>
        <w:t>六</w:t>
      </w:r>
      <w:r w:rsidRPr="002F4D99">
        <w:rPr>
          <w:rFonts w:ascii="Times" w:hAnsi="Times" w:hint="eastAsia"/>
          <w:sz w:val="24"/>
        </w:rPr>
        <w:t>节</w:t>
      </w:r>
      <w:r>
        <w:rPr>
          <w:rFonts w:ascii="Times" w:hAnsi="Times" w:hint="eastAsia"/>
          <w:sz w:val="24"/>
        </w:rPr>
        <w:t xml:space="preserve"> </w:t>
      </w:r>
      <w:r w:rsidRPr="00E34758">
        <w:rPr>
          <w:rFonts w:ascii="Times" w:hAnsi="Times" w:hint="eastAsia"/>
          <w:sz w:val="24"/>
        </w:rPr>
        <w:t>回归分析法</w:t>
      </w:r>
    </w:p>
    <w:p w:rsidR="00034AE4" w:rsidRPr="00E34758" w:rsidRDefault="00034AE4" w:rsidP="00B50374">
      <w:pPr>
        <w:spacing w:line="360" w:lineRule="auto"/>
        <w:rPr>
          <w:rFonts w:ascii="Times" w:hAnsi="Times"/>
          <w:sz w:val="24"/>
        </w:rPr>
      </w:pPr>
      <w:r w:rsidRPr="002F4D99">
        <w:rPr>
          <w:rFonts w:ascii="Times" w:hAnsi="Times" w:hint="eastAsia"/>
          <w:sz w:val="24"/>
        </w:rPr>
        <w:t>第</w:t>
      </w:r>
      <w:r>
        <w:rPr>
          <w:rFonts w:ascii="Times" w:hAnsi="Times" w:hint="eastAsia"/>
          <w:sz w:val="24"/>
        </w:rPr>
        <w:t>七</w:t>
      </w:r>
      <w:r w:rsidRPr="002F4D99">
        <w:rPr>
          <w:rFonts w:ascii="Times" w:hAnsi="Times" w:hint="eastAsia"/>
          <w:sz w:val="24"/>
        </w:rPr>
        <w:t>节</w:t>
      </w:r>
      <w:r>
        <w:rPr>
          <w:rFonts w:ascii="Times" w:hAnsi="Times" w:hint="eastAsia"/>
          <w:sz w:val="24"/>
        </w:rPr>
        <w:t xml:space="preserve"> </w:t>
      </w:r>
      <w:r w:rsidRPr="00E34758">
        <w:rPr>
          <w:rFonts w:ascii="Times" w:hAnsi="Times" w:hint="eastAsia"/>
          <w:sz w:val="24"/>
        </w:rPr>
        <w:t>预测误差</w:t>
      </w:r>
    </w:p>
    <w:p w:rsidR="00034AE4" w:rsidRPr="002F4D99" w:rsidRDefault="00034AE4" w:rsidP="00B50374">
      <w:pPr>
        <w:spacing w:line="360" w:lineRule="auto"/>
        <w:rPr>
          <w:rFonts w:ascii="Times" w:hAnsi="Times"/>
          <w:sz w:val="24"/>
        </w:rPr>
      </w:pPr>
      <w:r w:rsidRPr="002F4D99">
        <w:rPr>
          <w:rFonts w:ascii="Times" w:hAnsi="Times" w:hint="eastAsia"/>
          <w:sz w:val="24"/>
        </w:rPr>
        <w:t>第</w:t>
      </w:r>
      <w:r>
        <w:rPr>
          <w:rFonts w:ascii="Times" w:hAnsi="Times" w:hint="eastAsia"/>
          <w:sz w:val="24"/>
        </w:rPr>
        <w:t>八</w:t>
      </w:r>
      <w:r w:rsidRPr="002F4D99">
        <w:rPr>
          <w:rFonts w:ascii="Times" w:hAnsi="Times" w:hint="eastAsia"/>
          <w:sz w:val="24"/>
        </w:rPr>
        <w:t>节</w:t>
      </w:r>
      <w:r>
        <w:rPr>
          <w:rFonts w:ascii="Times" w:hAnsi="Times" w:hint="eastAsia"/>
          <w:sz w:val="24"/>
        </w:rPr>
        <w:t xml:space="preserve"> </w:t>
      </w:r>
      <w:r w:rsidRPr="00E34758">
        <w:rPr>
          <w:rFonts w:ascii="Times" w:hAnsi="Times" w:hint="eastAsia"/>
          <w:sz w:val="24"/>
        </w:rPr>
        <w:t>预测监控</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B50374">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4459D" w:rsidRPr="002F4D99" w:rsidRDefault="00F4459D" w:rsidP="00B50374">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4459D" w:rsidRPr="002F4D99" w:rsidRDefault="00F4459D" w:rsidP="00B50374">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B50374">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7749C9">
        <w:rPr>
          <w:rFonts w:ascii="Times" w:hAnsi="Times" w:hint="eastAsia"/>
          <w:sz w:val="24"/>
        </w:rPr>
        <w:t>掌握</w:t>
      </w:r>
      <w:r w:rsidR="007749C9" w:rsidRPr="007749C9">
        <w:rPr>
          <w:rFonts w:ascii="Times" w:hAnsi="Times" w:hint="eastAsia"/>
          <w:sz w:val="24"/>
        </w:rPr>
        <w:t>移动平均法、指数平滑法、周期性波动预测法、回归分析法等</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7749C9">
        <w:rPr>
          <w:rFonts w:ascii="Times" w:hAnsi="Times" w:hint="eastAsia"/>
          <w:sz w:val="24"/>
        </w:rPr>
        <w:t>熟练进行误差</w:t>
      </w:r>
      <w:r>
        <w:rPr>
          <w:rFonts w:ascii="Times" w:hAnsi="Times" w:hint="eastAsia"/>
          <w:sz w:val="24"/>
        </w:rPr>
        <w:t>的分析与</w:t>
      </w:r>
      <w:r w:rsidR="007749C9">
        <w:rPr>
          <w:rFonts w:ascii="Times" w:hAnsi="Times" w:hint="eastAsia"/>
          <w:sz w:val="24"/>
        </w:rPr>
        <w:t>不同预测方法的</w:t>
      </w:r>
      <w:r>
        <w:rPr>
          <w:rFonts w:ascii="Times" w:hAnsi="Times" w:hint="eastAsia"/>
          <w:sz w:val="24"/>
        </w:rPr>
        <w:t>比较</w:t>
      </w:r>
      <w:r w:rsidRPr="002F4D99">
        <w:rPr>
          <w:rFonts w:ascii="Times" w:hAnsi="Times" w:hint="eastAsia"/>
          <w:sz w:val="24"/>
        </w:rPr>
        <w:t>。</w:t>
      </w:r>
    </w:p>
    <w:p w:rsidR="00F4459D" w:rsidRDefault="00F4459D"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第三</w:t>
      </w:r>
      <w:r w:rsidRPr="00FC24B5">
        <w:rPr>
          <w:rFonts w:ascii="黑体" w:eastAsia="黑体" w:hAnsi="黑体" w:hint="eastAsia"/>
          <w:b/>
          <w:sz w:val="24"/>
          <w:szCs w:val="24"/>
        </w:rPr>
        <w:t>章</w:t>
      </w:r>
      <w:r w:rsidRPr="00FC24B5">
        <w:rPr>
          <w:rFonts w:ascii="黑体" w:eastAsia="黑体" w:hAnsi="黑体"/>
          <w:b/>
          <w:sz w:val="24"/>
          <w:szCs w:val="24"/>
        </w:rPr>
        <w:t xml:space="preserve"> </w:t>
      </w:r>
      <w:r w:rsidR="00FF222C">
        <w:rPr>
          <w:rFonts w:ascii="黑体" w:eastAsia="黑体" w:hAnsi="黑体" w:hint="eastAsia"/>
          <w:b/>
          <w:sz w:val="24"/>
          <w:szCs w:val="24"/>
        </w:rPr>
        <w:t>库存成本及库存管理方法</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E37A96">
      <w:pPr>
        <w:spacing w:line="360" w:lineRule="auto"/>
        <w:rPr>
          <w:rFonts w:ascii="Times" w:hAnsi="Times"/>
          <w:sz w:val="24"/>
        </w:rPr>
      </w:pPr>
      <w:r>
        <w:rPr>
          <w:rFonts w:ascii="Times" w:hAnsi="Times"/>
          <w:sz w:val="24"/>
        </w:rPr>
        <w:t>1</w:t>
      </w:r>
      <w:r>
        <w:rPr>
          <w:rFonts w:ascii="Times" w:hAnsi="Times" w:hint="eastAsia"/>
          <w:sz w:val="24"/>
        </w:rPr>
        <w:t>、</w:t>
      </w:r>
      <w:r w:rsidR="00560E96" w:rsidRPr="00560E96">
        <w:rPr>
          <w:rFonts w:ascii="Times" w:hAnsi="Times" w:hint="eastAsia"/>
          <w:sz w:val="24"/>
        </w:rPr>
        <w:t>了解库存成本的基本构成、库存管理决策相关的基本概念</w:t>
      </w:r>
      <w:r w:rsidRPr="002F4D99">
        <w:rPr>
          <w:rFonts w:ascii="Times" w:hAnsi="Times" w:hint="eastAsia"/>
          <w:sz w:val="24"/>
        </w:rPr>
        <w:t>。</w:t>
      </w:r>
    </w:p>
    <w:p w:rsidR="00F4459D" w:rsidRPr="002F4D99" w:rsidRDefault="00F4459D" w:rsidP="00E37A96">
      <w:pPr>
        <w:spacing w:line="360" w:lineRule="auto"/>
        <w:rPr>
          <w:rFonts w:ascii="Times" w:hAnsi="Times"/>
          <w:sz w:val="24"/>
        </w:rPr>
      </w:pPr>
      <w:r>
        <w:rPr>
          <w:rFonts w:ascii="Times" w:hAnsi="Times"/>
          <w:sz w:val="24"/>
        </w:rPr>
        <w:t>2</w:t>
      </w:r>
      <w:r>
        <w:rPr>
          <w:rFonts w:ascii="Times" w:hAnsi="Times" w:hint="eastAsia"/>
          <w:sz w:val="24"/>
        </w:rPr>
        <w:t>、</w:t>
      </w:r>
      <w:r w:rsidR="00560E96">
        <w:rPr>
          <w:rFonts w:ascii="Times" w:hAnsi="Times" w:hint="eastAsia"/>
          <w:sz w:val="24"/>
        </w:rPr>
        <w:t>掌握</w:t>
      </w:r>
      <w:r w:rsidR="00560E96" w:rsidRPr="00560E96">
        <w:rPr>
          <w:rFonts w:ascii="Times" w:hAnsi="Times" w:hint="eastAsia"/>
          <w:sz w:val="24"/>
        </w:rPr>
        <w:t>具体的库存管理方法以及仓储中心总库存额的估算等</w:t>
      </w:r>
      <w:r w:rsidRPr="002F4D99">
        <w:rPr>
          <w:rFonts w:ascii="Times" w:hAnsi="Times" w:hint="eastAsia"/>
          <w:sz w:val="24"/>
        </w:rPr>
        <w:t>。</w:t>
      </w:r>
    </w:p>
    <w:p w:rsidR="00F4459D" w:rsidRPr="000D61B7" w:rsidRDefault="00F4459D" w:rsidP="00E37A96">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E37A96">
      <w:pPr>
        <w:spacing w:line="360" w:lineRule="auto"/>
        <w:rPr>
          <w:rFonts w:ascii="Times" w:hAnsi="Times"/>
          <w:sz w:val="24"/>
        </w:rPr>
      </w:pPr>
      <w:r>
        <w:rPr>
          <w:rFonts w:ascii="Times" w:hAnsi="Times"/>
          <w:sz w:val="24"/>
        </w:rPr>
        <w:lastRenderedPageBreak/>
        <w:t>1</w:t>
      </w:r>
      <w:r>
        <w:rPr>
          <w:rFonts w:ascii="Times" w:hAnsi="Times" w:hint="eastAsia"/>
          <w:sz w:val="24"/>
        </w:rPr>
        <w:t>、</w:t>
      </w:r>
      <w:r w:rsidR="00560E96" w:rsidRPr="00560E96">
        <w:rPr>
          <w:rFonts w:ascii="Times" w:hAnsi="Times" w:hint="eastAsia"/>
          <w:sz w:val="24"/>
        </w:rPr>
        <w:t>补货成本、持有成本、缺货惩罚成本、连续性盘点、周期性盘点、补货提前期</w:t>
      </w:r>
      <w:r w:rsidRPr="00F91EA0">
        <w:rPr>
          <w:rFonts w:ascii="Times" w:hAnsi="Times" w:hint="eastAsia"/>
          <w:sz w:val="24"/>
        </w:rPr>
        <w:t>等基本概念</w:t>
      </w:r>
      <w:r w:rsidRPr="00893856">
        <w:rPr>
          <w:rFonts w:ascii="Times" w:hAnsi="Times" w:hint="eastAsia"/>
          <w:sz w:val="24"/>
        </w:rPr>
        <w:t>。</w:t>
      </w:r>
    </w:p>
    <w:p w:rsidR="00F4459D" w:rsidRPr="002F4D99" w:rsidRDefault="00F4459D" w:rsidP="00560E96">
      <w:pPr>
        <w:spacing w:line="360" w:lineRule="auto"/>
        <w:rPr>
          <w:rFonts w:ascii="Times" w:hAnsi="Times"/>
          <w:sz w:val="24"/>
        </w:rPr>
      </w:pPr>
      <w:r>
        <w:rPr>
          <w:rFonts w:ascii="Times" w:hAnsi="Times"/>
          <w:sz w:val="24"/>
        </w:rPr>
        <w:t>2</w:t>
      </w:r>
      <w:r>
        <w:rPr>
          <w:rFonts w:ascii="Times" w:hAnsi="Times" w:hint="eastAsia"/>
          <w:sz w:val="24"/>
        </w:rPr>
        <w:t>、</w:t>
      </w:r>
      <w:r w:rsidR="00560E96" w:rsidRPr="00560E96">
        <w:rPr>
          <w:rFonts w:ascii="Times" w:hAnsi="Times" w:hint="eastAsia"/>
          <w:sz w:val="24"/>
        </w:rPr>
        <w:t>连续性盘点的（</w:t>
      </w:r>
      <w:r w:rsidR="00560E96" w:rsidRPr="00560E96">
        <w:rPr>
          <w:rFonts w:ascii="Times" w:hAnsi="Times" w:hint="eastAsia"/>
          <w:sz w:val="24"/>
        </w:rPr>
        <w:t>r, Q</w:t>
      </w:r>
      <w:r w:rsidR="00560E96" w:rsidRPr="00560E96">
        <w:rPr>
          <w:rFonts w:ascii="Times" w:hAnsi="Times" w:hint="eastAsia"/>
          <w:sz w:val="24"/>
        </w:rPr>
        <w:t>）策略、周期性盘点（</w:t>
      </w:r>
      <w:r w:rsidR="00560E96" w:rsidRPr="00560E96">
        <w:rPr>
          <w:rFonts w:ascii="Times" w:hAnsi="Times" w:hint="eastAsia"/>
          <w:sz w:val="24"/>
        </w:rPr>
        <w:t>s, S</w:t>
      </w:r>
      <w:r w:rsidR="00560E96" w:rsidRPr="00560E96">
        <w:rPr>
          <w:rFonts w:ascii="Times" w:hAnsi="Times" w:hint="eastAsia"/>
          <w:sz w:val="24"/>
        </w:rPr>
        <w:t>）策略、单仓储中心和多仓储中心库存额的估算、</w:t>
      </w:r>
      <w:r w:rsidR="00560E96" w:rsidRPr="00560E96">
        <w:rPr>
          <w:rFonts w:ascii="Times" w:hAnsi="Times" w:hint="eastAsia"/>
          <w:sz w:val="24"/>
        </w:rPr>
        <w:t>ABC</w:t>
      </w:r>
      <w:r w:rsidR="00560E96" w:rsidRPr="00560E96">
        <w:rPr>
          <w:rFonts w:ascii="Times" w:hAnsi="Times" w:hint="eastAsia"/>
          <w:sz w:val="24"/>
        </w:rPr>
        <w:t>方法</w:t>
      </w:r>
      <w:r w:rsidRPr="00F91EA0">
        <w:rPr>
          <w:rFonts w:ascii="Times" w:hAnsi="Times" w:hint="eastAsia"/>
          <w:sz w:val="24"/>
        </w:rPr>
        <w:t>等主要方法</w:t>
      </w:r>
      <w:r w:rsidRPr="002F4D99">
        <w:rPr>
          <w:rFonts w:ascii="Times" w:hAnsi="Times" w:hint="eastAsia"/>
          <w:sz w:val="24"/>
        </w:rPr>
        <w:t>。</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教学内容：</w:t>
      </w:r>
    </w:p>
    <w:p w:rsidR="002F04B6" w:rsidRDefault="00F4459D" w:rsidP="00E37A96">
      <w:pPr>
        <w:spacing w:line="360" w:lineRule="auto"/>
        <w:rPr>
          <w:rFonts w:ascii="Times" w:hAnsi="Times"/>
          <w:sz w:val="24"/>
        </w:rPr>
      </w:pPr>
      <w:r w:rsidRPr="002F4D99">
        <w:rPr>
          <w:rFonts w:ascii="Times" w:hAnsi="Times" w:hint="eastAsia"/>
          <w:sz w:val="24"/>
        </w:rPr>
        <w:t>第一节</w:t>
      </w:r>
      <w:r w:rsidR="002F04B6">
        <w:rPr>
          <w:rFonts w:ascii="Times" w:hAnsi="Times" w:hint="eastAsia"/>
          <w:sz w:val="24"/>
        </w:rPr>
        <w:t xml:space="preserve"> </w:t>
      </w:r>
      <w:r w:rsidR="002F04B6" w:rsidRPr="002F04B6">
        <w:rPr>
          <w:rFonts w:ascii="Times" w:hAnsi="Times" w:hint="eastAsia"/>
          <w:sz w:val="24"/>
        </w:rPr>
        <w:t>相关成本</w:t>
      </w:r>
    </w:p>
    <w:p w:rsidR="00F4459D" w:rsidRDefault="00F4459D" w:rsidP="00E37A96">
      <w:pPr>
        <w:spacing w:line="360" w:lineRule="auto"/>
        <w:rPr>
          <w:rFonts w:ascii="Times" w:hAnsi="Times"/>
          <w:sz w:val="24"/>
        </w:rPr>
      </w:pPr>
      <w:r w:rsidRPr="002F4D99">
        <w:rPr>
          <w:rFonts w:ascii="Times" w:hAnsi="Times" w:hint="eastAsia"/>
          <w:sz w:val="24"/>
        </w:rPr>
        <w:t>第二节</w:t>
      </w:r>
      <w:r w:rsidR="002F04B6">
        <w:rPr>
          <w:rFonts w:ascii="Times" w:hAnsi="Times" w:hint="eastAsia"/>
          <w:sz w:val="24"/>
        </w:rPr>
        <w:t xml:space="preserve"> </w:t>
      </w:r>
      <w:r w:rsidR="002F04B6" w:rsidRPr="002F04B6">
        <w:rPr>
          <w:rFonts w:ascii="Times" w:hAnsi="Times" w:hint="eastAsia"/>
          <w:sz w:val="24"/>
        </w:rPr>
        <w:t>基本概念</w:t>
      </w:r>
    </w:p>
    <w:p w:rsidR="00F4459D" w:rsidRPr="002F04B6" w:rsidRDefault="00F4459D" w:rsidP="00E37A96">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002F04B6">
        <w:rPr>
          <w:rFonts w:ascii="Times" w:hAnsi="Times" w:hint="eastAsia"/>
          <w:sz w:val="24"/>
        </w:rPr>
        <w:t xml:space="preserve"> </w:t>
      </w:r>
      <w:r w:rsidR="002F04B6" w:rsidRPr="002F04B6">
        <w:rPr>
          <w:rFonts w:ascii="Times" w:hAnsi="Times" w:hint="eastAsia"/>
          <w:sz w:val="24"/>
        </w:rPr>
        <w:t>库存管理方法</w:t>
      </w:r>
    </w:p>
    <w:p w:rsidR="002F04B6" w:rsidRPr="002F4D99" w:rsidRDefault="002F04B6" w:rsidP="00E37A96">
      <w:pPr>
        <w:spacing w:line="360" w:lineRule="auto"/>
        <w:rPr>
          <w:rFonts w:ascii="Times" w:hAnsi="Times"/>
          <w:sz w:val="24"/>
        </w:rPr>
      </w:pPr>
      <w:r w:rsidRPr="002F04B6">
        <w:rPr>
          <w:rFonts w:ascii="Times" w:hAnsi="Times" w:hint="eastAsia"/>
          <w:sz w:val="24"/>
        </w:rPr>
        <w:t>第四节</w:t>
      </w:r>
      <w:r w:rsidRPr="002F04B6">
        <w:rPr>
          <w:rFonts w:ascii="Times" w:hAnsi="Times" w:hint="eastAsia"/>
          <w:sz w:val="24"/>
        </w:rPr>
        <w:t xml:space="preserve"> </w:t>
      </w:r>
      <w:r w:rsidRPr="002F04B6">
        <w:rPr>
          <w:rFonts w:ascii="Times" w:hAnsi="Times" w:hint="eastAsia"/>
          <w:sz w:val="24"/>
        </w:rPr>
        <w:t>库存额的估算</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E37A96">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4459D" w:rsidRPr="002F4D99" w:rsidRDefault="00F4459D" w:rsidP="00E37A96">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4459D" w:rsidRPr="002F4D99" w:rsidRDefault="00F4459D" w:rsidP="00E37A96">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E37A96">
      <w:pPr>
        <w:spacing w:line="360" w:lineRule="auto"/>
        <w:rPr>
          <w:rFonts w:ascii="Times" w:hAnsi="Times"/>
          <w:sz w:val="24"/>
        </w:rPr>
      </w:pPr>
      <w:r w:rsidRPr="002F4D99">
        <w:rPr>
          <w:rFonts w:ascii="Times" w:hAnsi="Times"/>
          <w:sz w:val="24"/>
        </w:rPr>
        <w:t>1</w:t>
      </w:r>
      <w:r w:rsidRPr="002F4D99">
        <w:rPr>
          <w:rFonts w:ascii="Times" w:hAnsi="Times" w:hint="eastAsia"/>
          <w:sz w:val="24"/>
        </w:rPr>
        <w:t>、</w:t>
      </w:r>
      <w:r>
        <w:rPr>
          <w:rFonts w:ascii="Times" w:hAnsi="Times" w:hint="eastAsia"/>
          <w:sz w:val="24"/>
        </w:rPr>
        <w:t>熟悉</w:t>
      </w:r>
      <w:r w:rsidR="0000619A">
        <w:rPr>
          <w:rFonts w:ascii="Times" w:hAnsi="Times" w:hint="eastAsia"/>
          <w:sz w:val="24"/>
        </w:rPr>
        <w:t>库存管理的各大成本</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、掌握</w:t>
      </w:r>
      <w:r w:rsidR="0000619A">
        <w:rPr>
          <w:rFonts w:ascii="Times" w:hAnsi="Times" w:hint="eastAsia"/>
          <w:sz w:val="24"/>
        </w:rPr>
        <w:t>常用的库存管理方法</w:t>
      </w:r>
      <w:r w:rsidRPr="002F4D99">
        <w:rPr>
          <w:rFonts w:ascii="Times" w:hAnsi="Times" w:hint="eastAsia"/>
          <w:sz w:val="24"/>
        </w:rPr>
        <w:t>。</w:t>
      </w:r>
    </w:p>
    <w:p w:rsidR="00F4459D" w:rsidRDefault="00F4459D" w:rsidP="001126BE">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第四</w:t>
      </w:r>
      <w:r w:rsidRPr="00FC24B5">
        <w:rPr>
          <w:rFonts w:ascii="黑体" w:eastAsia="黑体" w:hAnsi="黑体" w:hint="eastAsia"/>
          <w:b/>
          <w:sz w:val="24"/>
          <w:szCs w:val="24"/>
        </w:rPr>
        <w:t>章</w:t>
      </w:r>
      <w:r w:rsidR="00532F08">
        <w:rPr>
          <w:rFonts w:ascii="黑体" w:eastAsia="黑体" w:hAnsi="黑体" w:hint="eastAsia"/>
          <w:b/>
          <w:sz w:val="24"/>
          <w:szCs w:val="24"/>
        </w:rPr>
        <w:t xml:space="preserve"> </w:t>
      </w:r>
      <w:r w:rsidR="00532F08" w:rsidRPr="00532F08">
        <w:rPr>
          <w:rFonts w:ascii="黑体" w:eastAsia="黑体" w:hAnsi="黑体" w:hint="eastAsia"/>
          <w:b/>
          <w:sz w:val="24"/>
          <w:szCs w:val="24"/>
        </w:rPr>
        <w:t>单级无限期确定性库存系统</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C91B7F">
      <w:pPr>
        <w:spacing w:line="360" w:lineRule="auto"/>
        <w:rPr>
          <w:rFonts w:ascii="Times" w:hAnsi="Times"/>
          <w:sz w:val="24"/>
        </w:rPr>
      </w:pPr>
      <w:r>
        <w:rPr>
          <w:rFonts w:ascii="Times" w:hAnsi="Times"/>
          <w:sz w:val="24"/>
        </w:rPr>
        <w:t>1</w:t>
      </w:r>
      <w:r>
        <w:rPr>
          <w:rFonts w:ascii="Times" w:hAnsi="Times" w:hint="eastAsia"/>
          <w:sz w:val="24"/>
        </w:rPr>
        <w:t>、</w:t>
      </w:r>
      <w:r w:rsidR="00990E41">
        <w:rPr>
          <w:rFonts w:ascii="Times" w:hAnsi="Times" w:hint="eastAsia"/>
          <w:sz w:val="24"/>
        </w:rPr>
        <w:t>介绍与分析</w:t>
      </w:r>
      <w:proofErr w:type="gramStart"/>
      <w:r w:rsidR="00990E41">
        <w:rPr>
          <w:rFonts w:ascii="Times" w:hAnsi="Times" w:hint="eastAsia"/>
          <w:sz w:val="24"/>
        </w:rPr>
        <w:t>各类</w:t>
      </w:r>
      <w:r w:rsidR="00990E41" w:rsidRPr="00990E41">
        <w:rPr>
          <w:rFonts w:ascii="Times" w:hAnsi="Times" w:hint="eastAsia"/>
          <w:sz w:val="24"/>
        </w:rPr>
        <w:t>单级</w:t>
      </w:r>
      <w:proofErr w:type="gramEnd"/>
      <w:r w:rsidR="00990E41" w:rsidRPr="00990E41">
        <w:rPr>
          <w:rFonts w:ascii="Times" w:hAnsi="Times" w:hint="eastAsia"/>
          <w:sz w:val="24"/>
        </w:rPr>
        <w:t>无限期确定性库存系统</w:t>
      </w:r>
      <w:r w:rsidRPr="002F4D99">
        <w:rPr>
          <w:rFonts w:ascii="Times" w:hAnsi="Times" w:hint="eastAsia"/>
          <w:sz w:val="24"/>
        </w:rPr>
        <w:t>。</w:t>
      </w:r>
    </w:p>
    <w:p w:rsidR="00F4459D" w:rsidRPr="002F4D99" w:rsidRDefault="00F4459D" w:rsidP="00C91B7F">
      <w:pPr>
        <w:spacing w:line="360" w:lineRule="auto"/>
        <w:rPr>
          <w:rFonts w:ascii="Times" w:hAnsi="Times"/>
          <w:sz w:val="24"/>
        </w:rPr>
      </w:pPr>
      <w:r>
        <w:rPr>
          <w:rFonts w:ascii="Times" w:hAnsi="Times"/>
          <w:sz w:val="24"/>
        </w:rPr>
        <w:t>2</w:t>
      </w:r>
      <w:r>
        <w:rPr>
          <w:rFonts w:ascii="Times" w:hAnsi="Times" w:hint="eastAsia"/>
          <w:sz w:val="24"/>
        </w:rPr>
        <w:t>、</w:t>
      </w:r>
      <w:r w:rsidR="00990E41" w:rsidRPr="00990E41">
        <w:rPr>
          <w:rFonts w:ascii="Times" w:hAnsi="Times" w:hint="eastAsia"/>
          <w:sz w:val="24"/>
        </w:rPr>
        <w:t>掌握系统运行无限长的时间，且所有参数都为确定性的情形下，库存系统的决策问题</w:t>
      </w:r>
      <w:r w:rsidRPr="002F4D99">
        <w:rPr>
          <w:rFonts w:ascii="Times" w:hAnsi="Times" w:hint="eastAsia"/>
          <w:sz w:val="24"/>
        </w:rPr>
        <w:t>。</w:t>
      </w:r>
    </w:p>
    <w:p w:rsidR="00F4459D" w:rsidRPr="000D61B7" w:rsidRDefault="00F4459D" w:rsidP="00C91B7F">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C91B7F">
      <w:pPr>
        <w:spacing w:line="360" w:lineRule="auto"/>
        <w:rPr>
          <w:rFonts w:ascii="Times" w:hAnsi="Times"/>
          <w:sz w:val="24"/>
        </w:rPr>
      </w:pPr>
      <w:r>
        <w:rPr>
          <w:rFonts w:ascii="Times" w:hAnsi="Times"/>
          <w:sz w:val="24"/>
        </w:rPr>
        <w:t>1</w:t>
      </w:r>
      <w:r>
        <w:rPr>
          <w:rFonts w:ascii="Times" w:hAnsi="Times" w:hint="eastAsia"/>
          <w:sz w:val="24"/>
        </w:rPr>
        <w:t>、</w:t>
      </w:r>
      <w:r w:rsidR="00990E41" w:rsidRPr="00990E41">
        <w:rPr>
          <w:rFonts w:ascii="Times" w:hAnsi="Times" w:hint="eastAsia"/>
          <w:sz w:val="24"/>
        </w:rPr>
        <w:t>各种类型的单级无限期确定性库存系统的模型以及分析</w:t>
      </w:r>
      <w:r w:rsidRPr="00893856">
        <w:rPr>
          <w:rFonts w:ascii="Times" w:hAnsi="Times" w:hint="eastAsia"/>
          <w:sz w:val="24"/>
        </w:rPr>
        <w:t>。</w:t>
      </w:r>
    </w:p>
    <w:p w:rsidR="00F4459D" w:rsidRPr="002F4D99" w:rsidRDefault="00F4459D" w:rsidP="00C91B7F">
      <w:pPr>
        <w:spacing w:line="360" w:lineRule="auto"/>
        <w:rPr>
          <w:rFonts w:ascii="Times" w:hAnsi="Times"/>
          <w:sz w:val="24"/>
        </w:rPr>
      </w:pPr>
      <w:r>
        <w:rPr>
          <w:rFonts w:ascii="Times" w:hAnsi="Times"/>
          <w:sz w:val="24"/>
        </w:rPr>
        <w:t>2</w:t>
      </w:r>
      <w:r>
        <w:rPr>
          <w:rFonts w:ascii="Times" w:hAnsi="Times" w:hint="eastAsia"/>
          <w:sz w:val="24"/>
        </w:rPr>
        <w:t>、</w:t>
      </w:r>
      <w:r w:rsidR="00990E41">
        <w:rPr>
          <w:rFonts w:ascii="Times" w:hAnsi="Times" w:hint="eastAsia"/>
          <w:sz w:val="24"/>
        </w:rPr>
        <w:t>掌握</w:t>
      </w:r>
      <w:r w:rsidR="00990E41" w:rsidRPr="00990E41">
        <w:rPr>
          <w:rFonts w:ascii="Times" w:hAnsi="Times" w:hint="eastAsia"/>
          <w:sz w:val="24"/>
        </w:rPr>
        <w:t>经济补货周期、经济补货批量、最优总成本等决策问题的分析和求解</w:t>
      </w:r>
      <w:r w:rsidRPr="000D61B7">
        <w:rPr>
          <w:rFonts w:ascii="Times" w:hAnsi="Times" w:hint="eastAsia"/>
          <w:sz w:val="24"/>
        </w:rPr>
        <w:t>。</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lastRenderedPageBreak/>
        <w:t>教学内容：</w:t>
      </w:r>
    </w:p>
    <w:p w:rsidR="001800B0" w:rsidRDefault="00F4459D" w:rsidP="00C91B7F">
      <w:pPr>
        <w:spacing w:line="360" w:lineRule="auto"/>
        <w:rPr>
          <w:rFonts w:ascii="Times" w:hAnsi="Times"/>
          <w:sz w:val="24"/>
        </w:rPr>
      </w:pPr>
      <w:r w:rsidRPr="002F4D99">
        <w:rPr>
          <w:rFonts w:ascii="Times" w:hAnsi="Times" w:hint="eastAsia"/>
          <w:sz w:val="24"/>
        </w:rPr>
        <w:t>第一节</w:t>
      </w:r>
      <w:r w:rsidR="001800B0">
        <w:rPr>
          <w:rFonts w:ascii="Times" w:hAnsi="Times" w:hint="eastAsia"/>
          <w:sz w:val="24"/>
        </w:rPr>
        <w:t xml:space="preserve"> </w:t>
      </w:r>
      <w:r w:rsidR="001800B0" w:rsidRPr="00990E41">
        <w:rPr>
          <w:rFonts w:ascii="Times" w:hAnsi="Times" w:hint="eastAsia"/>
          <w:sz w:val="24"/>
        </w:rPr>
        <w:t>基本经济补货批量</w:t>
      </w:r>
    </w:p>
    <w:p w:rsidR="001800B0" w:rsidRPr="00990E41" w:rsidRDefault="00F4459D" w:rsidP="00C91B7F">
      <w:pPr>
        <w:spacing w:line="360" w:lineRule="auto"/>
        <w:rPr>
          <w:rFonts w:ascii="Times" w:hAnsi="Times"/>
          <w:sz w:val="24"/>
        </w:rPr>
      </w:pPr>
      <w:r w:rsidRPr="002F4D99">
        <w:rPr>
          <w:rFonts w:ascii="Times" w:hAnsi="Times" w:hint="eastAsia"/>
          <w:sz w:val="24"/>
        </w:rPr>
        <w:t>第二节</w:t>
      </w:r>
      <w:r w:rsidR="001800B0">
        <w:rPr>
          <w:rFonts w:ascii="Times" w:hAnsi="Times" w:hint="eastAsia"/>
          <w:sz w:val="24"/>
        </w:rPr>
        <w:t xml:space="preserve"> </w:t>
      </w:r>
      <w:r w:rsidR="001800B0" w:rsidRPr="00990E41">
        <w:rPr>
          <w:rFonts w:ascii="Times" w:hAnsi="Times" w:hint="eastAsia"/>
          <w:sz w:val="24"/>
        </w:rPr>
        <w:t>有限补充能力经济补货批量</w:t>
      </w:r>
    </w:p>
    <w:p w:rsidR="00F4459D" w:rsidRDefault="00F4459D"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001800B0">
        <w:rPr>
          <w:rFonts w:ascii="Times" w:hAnsi="Times" w:hint="eastAsia"/>
          <w:sz w:val="24"/>
        </w:rPr>
        <w:t xml:space="preserve"> </w:t>
      </w:r>
      <w:r w:rsidR="001800B0" w:rsidRPr="00990E41">
        <w:rPr>
          <w:rFonts w:ascii="Times" w:hAnsi="Times" w:hint="eastAsia"/>
          <w:sz w:val="24"/>
        </w:rPr>
        <w:t>缺货回补经济补货批量</w:t>
      </w:r>
    </w:p>
    <w:p w:rsidR="00F4459D" w:rsidRPr="00990E41" w:rsidRDefault="00F4459D"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sidR="001800B0">
        <w:rPr>
          <w:rFonts w:ascii="Times" w:hAnsi="Times" w:hint="eastAsia"/>
          <w:sz w:val="24"/>
        </w:rPr>
        <w:t xml:space="preserve"> </w:t>
      </w:r>
      <w:r w:rsidR="001800B0" w:rsidRPr="00990E41">
        <w:rPr>
          <w:rFonts w:ascii="Times" w:hAnsi="Times" w:hint="eastAsia"/>
          <w:sz w:val="24"/>
        </w:rPr>
        <w:t>缺货不补经济补货批量</w:t>
      </w:r>
    </w:p>
    <w:p w:rsidR="001800B0" w:rsidRPr="00990E41" w:rsidRDefault="001800B0"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五</w:t>
      </w:r>
      <w:r w:rsidRPr="002F4D99">
        <w:rPr>
          <w:rFonts w:ascii="Times" w:hAnsi="Times" w:hint="eastAsia"/>
          <w:sz w:val="24"/>
        </w:rPr>
        <w:t>节</w:t>
      </w:r>
      <w:r>
        <w:rPr>
          <w:rFonts w:ascii="Times" w:hAnsi="Times" w:hint="eastAsia"/>
          <w:sz w:val="24"/>
        </w:rPr>
        <w:t xml:space="preserve"> </w:t>
      </w:r>
      <w:r w:rsidRPr="00990E41">
        <w:rPr>
          <w:rFonts w:ascii="Times" w:hAnsi="Times" w:hint="eastAsia"/>
          <w:sz w:val="24"/>
        </w:rPr>
        <w:t>全量价格折扣经济补货批量</w:t>
      </w:r>
    </w:p>
    <w:p w:rsidR="001800B0" w:rsidRPr="00990E41" w:rsidRDefault="001800B0"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六</w:t>
      </w:r>
      <w:r w:rsidRPr="002F4D99">
        <w:rPr>
          <w:rFonts w:ascii="Times" w:hAnsi="Times" w:hint="eastAsia"/>
          <w:sz w:val="24"/>
        </w:rPr>
        <w:t>节</w:t>
      </w:r>
      <w:r>
        <w:rPr>
          <w:rFonts w:ascii="Times" w:hAnsi="Times" w:hint="eastAsia"/>
          <w:sz w:val="24"/>
        </w:rPr>
        <w:t xml:space="preserve"> </w:t>
      </w:r>
      <w:r w:rsidRPr="00990E41">
        <w:rPr>
          <w:rFonts w:ascii="Times" w:hAnsi="Times" w:hint="eastAsia"/>
          <w:sz w:val="24"/>
        </w:rPr>
        <w:t>增量价格折扣经济补货批量</w:t>
      </w:r>
    </w:p>
    <w:p w:rsidR="001800B0" w:rsidRPr="00990E41" w:rsidRDefault="001800B0"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七</w:t>
      </w:r>
      <w:r w:rsidRPr="002F4D99">
        <w:rPr>
          <w:rFonts w:ascii="Times" w:hAnsi="Times" w:hint="eastAsia"/>
          <w:sz w:val="24"/>
        </w:rPr>
        <w:t>节</w:t>
      </w:r>
      <w:r>
        <w:rPr>
          <w:rFonts w:ascii="Times" w:hAnsi="Times" w:hint="eastAsia"/>
          <w:sz w:val="24"/>
        </w:rPr>
        <w:t xml:space="preserve"> </w:t>
      </w:r>
      <w:r w:rsidRPr="00990E41">
        <w:rPr>
          <w:rFonts w:ascii="Times" w:hAnsi="Times" w:hint="eastAsia"/>
          <w:sz w:val="24"/>
        </w:rPr>
        <w:t>补货提前期的处理</w:t>
      </w:r>
    </w:p>
    <w:p w:rsidR="001800B0" w:rsidRPr="002F4D99" w:rsidRDefault="001800B0" w:rsidP="00C91B7F">
      <w:pPr>
        <w:spacing w:line="360" w:lineRule="auto"/>
        <w:rPr>
          <w:rFonts w:ascii="Times" w:hAnsi="Times"/>
          <w:sz w:val="24"/>
        </w:rPr>
      </w:pPr>
      <w:r w:rsidRPr="002F4D99">
        <w:rPr>
          <w:rFonts w:ascii="Times" w:hAnsi="Times" w:hint="eastAsia"/>
          <w:sz w:val="24"/>
        </w:rPr>
        <w:t>第</w:t>
      </w:r>
      <w:r>
        <w:rPr>
          <w:rFonts w:ascii="Times" w:hAnsi="Times" w:hint="eastAsia"/>
          <w:sz w:val="24"/>
        </w:rPr>
        <w:t>八</w:t>
      </w:r>
      <w:r w:rsidRPr="002F4D99">
        <w:rPr>
          <w:rFonts w:ascii="Times" w:hAnsi="Times" w:hint="eastAsia"/>
          <w:sz w:val="24"/>
        </w:rPr>
        <w:t>节</w:t>
      </w:r>
      <w:r>
        <w:rPr>
          <w:rFonts w:ascii="Times" w:hAnsi="Times" w:hint="eastAsia"/>
          <w:sz w:val="24"/>
        </w:rPr>
        <w:t xml:space="preserve"> </w:t>
      </w:r>
      <w:r w:rsidRPr="00990E41">
        <w:rPr>
          <w:rFonts w:ascii="Times" w:hAnsi="Times" w:hint="eastAsia"/>
          <w:sz w:val="24"/>
        </w:rPr>
        <w:t>离散型需求经济补货批量</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C91B7F">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4459D" w:rsidRPr="002F4D99" w:rsidRDefault="00F4459D" w:rsidP="00C91B7F">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4459D" w:rsidRPr="002F4D99" w:rsidRDefault="00F4459D" w:rsidP="00C91B7F">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C91B7F">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0227D6">
        <w:rPr>
          <w:rFonts w:ascii="Times" w:hAnsi="Times" w:hint="eastAsia"/>
          <w:sz w:val="24"/>
        </w:rPr>
        <w:t>EOQ</w:t>
      </w:r>
      <w:r w:rsidR="000227D6">
        <w:rPr>
          <w:rFonts w:ascii="Times" w:hAnsi="Times" w:hint="eastAsia"/>
          <w:sz w:val="24"/>
        </w:rPr>
        <w:t>模型的分析与求解</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0227D6">
        <w:rPr>
          <w:rFonts w:ascii="Times" w:hAnsi="Times" w:hint="eastAsia"/>
          <w:sz w:val="24"/>
        </w:rPr>
        <w:t>分析提前期对于库存的影响</w:t>
      </w:r>
      <w:r w:rsidRPr="002F4D99">
        <w:rPr>
          <w:rFonts w:ascii="Times" w:hAnsi="Times" w:hint="eastAsia"/>
          <w:sz w:val="24"/>
        </w:rPr>
        <w:t>。</w:t>
      </w:r>
    </w:p>
    <w:p w:rsidR="00F4459D" w:rsidRPr="003421E5" w:rsidRDefault="00F4459D" w:rsidP="001126B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第五</w:t>
      </w:r>
      <w:r w:rsidRPr="00FC24B5">
        <w:rPr>
          <w:rFonts w:ascii="黑体" w:eastAsia="黑体" w:hAnsi="黑体" w:hint="eastAsia"/>
          <w:b/>
          <w:sz w:val="24"/>
          <w:szCs w:val="24"/>
        </w:rPr>
        <w:t>章</w:t>
      </w:r>
      <w:r w:rsidR="003421E5">
        <w:rPr>
          <w:rFonts w:ascii="黑体" w:eastAsia="黑体" w:hAnsi="黑体" w:hint="eastAsia"/>
          <w:b/>
          <w:sz w:val="24"/>
          <w:szCs w:val="24"/>
        </w:rPr>
        <w:t xml:space="preserve"> </w:t>
      </w:r>
      <w:r w:rsidR="003421E5" w:rsidRPr="003421E5">
        <w:rPr>
          <w:rFonts w:ascii="黑体" w:eastAsia="黑体" w:hAnsi="黑体" w:hint="eastAsia"/>
          <w:b/>
          <w:sz w:val="24"/>
          <w:szCs w:val="24"/>
        </w:rPr>
        <w:t>多级确定性分散独立决策库存系统</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t>教学目标：</w:t>
      </w:r>
    </w:p>
    <w:p w:rsidR="00F4459D" w:rsidRPr="002F4D99" w:rsidRDefault="00F4459D" w:rsidP="00EA6047">
      <w:pPr>
        <w:spacing w:line="360" w:lineRule="auto"/>
        <w:rPr>
          <w:rFonts w:ascii="Times" w:hAnsi="Times"/>
          <w:sz w:val="24"/>
        </w:rPr>
      </w:pPr>
      <w:r>
        <w:rPr>
          <w:rFonts w:ascii="Times" w:hAnsi="Times"/>
          <w:sz w:val="24"/>
        </w:rPr>
        <w:t>1</w:t>
      </w:r>
      <w:r>
        <w:rPr>
          <w:rFonts w:ascii="Times" w:hAnsi="Times" w:hint="eastAsia"/>
          <w:sz w:val="24"/>
        </w:rPr>
        <w:t>、</w:t>
      </w:r>
      <w:r w:rsidR="00DB50A6" w:rsidRPr="00DB50A6">
        <w:rPr>
          <w:rFonts w:ascii="Times" w:hAnsi="Times" w:hint="eastAsia"/>
          <w:sz w:val="24"/>
        </w:rPr>
        <w:t>介绍多级确定性分散独立决策库存系统</w:t>
      </w:r>
      <w:r>
        <w:rPr>
          <w:rFonts w:ascii="Times" w:hAnsi="Times" w:hint="eastAsia"/>
          <w:sz w:val="24"/>
        </w:rPr>
        <w:t>的概念</w:t>
      </w:r>
      <w:r w:rsidRPr="002F4D99">
        <w:rPr>
          <w:rFonts w:ascii="Times" w:hAnsi="Times" w:hint="eastAsia"/>
          <w:sz w:val="24"/>
        </w:rPr>
        <w:t>。</w:t>
      </w:r>
    </w:p>
    <w:p w:rsidR="00F4459D" w:rsidRPr="002F4D99" w:rsidRDefault="00F4459D" w:rsidP="00EA6047">
      <w:pPr>
        <w:spacing w:line="360" w:lineRule="auto"/>
        <w:rPr>
          <w:rFonts w:ascii="Times" w:hAnsi="Times"/>
          <w:sz w:val="24"/>
        </w:rPr>
      </w:pPr>
      <w:r>
        <w:rPr>
          <w:rFonts w:ascii="Times" w:hAnsi="Times"/>
          <w:sz w:val="24"/>
        </w:rPr>
        <w:t>2</w:t>
      </w:r>
      <w:r>
        <w:rPr>
          <w:rFonts w:ascii="Times" w:hAnsi="Times" w:hint="eastAsia"/>
          <w:sz w:val="24"/>
        </w:rPr>
        <w:t>、</w:t>
      </w:r>
      <w:proofErr w:type="gramStart"/>
      <w:r w:rsidR="00DB50A6" w:rsidRPr="00DB50A6">
        <w:rPr>
          <w:rFonts w:ascii="Times" w:hAnsi="Times" w:hint="eastAsia"/>
          <w:sz w:val="24"/>
        </w:rPr>
        <w:t>无限期串型结构</w:t>
      </w:r>
      <w:proofErr w:type="gramEnd"/>
      <w:r w:rsidR="00DB50A6" w:rsidRPr="00DB50A6">
        <w:rPr>
          <w:rFonts w:ascii="Times" w:hAnsi="Times" w:hint="eastAsia"/>
          <w:sz w:val="24"/>
        </w:rPr>
        <w:t>系统、无限期合流型结构系统、无限期分支型结构系统、有限期系统如何进行分散独立库存决策</w:t>
      </w:r>
      <w:r w:rsidRPr="002F4D99">
        <w:rPr>
          <w:rFonts w:ascii="Times" w:hAnsi="Times" w:hint="eastAsia"/>
          <w:sz w:val="24"/>
        </w:rPr>
        <w:t>。</w:t>
      </w:r>
    </w:p>
    <w:p w:rsidR="00F4459D" w:rsidRPr="000D61B7" w:rsidRDefault="00F4459D" w:rsidP="00EA6047">
      <w:pPr>
        <w:spacing w:line="360" w:lineRule="auto"/>
        <w:rPr>
          <w:rFonts w:ascii="Times" w:eastAsia="黑体" w:hAnsi="Times"/>
          <w:b/>
          <w:sz w:val="24"/>
        </w:rPr>
      </w:pPr>
      <w:r w:rsidRPr="000D61B7">
        <w:rPr>
          <w:rFonts w:ascii="Times" w:eastAsia="黑体" w:hAnsi="Times" w:hint="eastAsia"/>
          <w:b/>
          <w:sz w:val="24"/>
        </w:rPr>
        <w:t>重点难点：</w:t>
      </w:r>
    </w:p>
    <w:p w:rsidR="00F4459D" w:rsidRPr="002F4D99" w:rsidRDefault="00F4459D" w:rsidP="00EA6047">
      <w:pPr>
        <w:spacing w:line="360" w:lineRule="auto"/>
        <w:rPr>
          <w:rFonts w:ascii="Times" w:hAnsi="Times"/>
          <w:sz w:val="24"/>
        </w:rPr>
      </w:pPr>
      <w:r>
        <w:rPr>
          <w:rFonts w:ascii="Times" w:hAnsi="Times"/>
          <w:sz w:val="24"/>
        </w:rPr>
        <w:t>1</w:t>
      </w:r>
      <w:r>
        <w:rPr>
          <w:rFonts w:ascii="Times" w:hAnsi="Times" w:hint="eastAsia"/>
          <w:sz w:val="24"/>
        </w:rPr>
        <w:t>、</w:t>
      </w:r>
      <w:r w:rsidR="00DB50A6" w:rsidRPr="00DB50A6">
        <w:rPr>
          <w:rFonts w:ascii="Times" w:hAnsi="Times" w:hint="eastAsia"/>
          <w:sz w:val="24"/>
        </w:rPr>
        <w:t>各种类型的多级确定性分散独立决策库存系统的模型建立以及分析</w:t>
      </w:r>
      <w:r w:rsidRPr="00893856">
        <w:rPr>
          <w:rFonts w:ascii="Times" w:hAnsi="Times" w:hint="eastAsia"/>
          <w:sz w:val="24"/>
        </w:rPr>
        <w:t>。</w:t>
      </w:r>
    </w:p>
    <w:p w:rsidR="00F4459D" w:rsidRPr="002F4D99" w:rsidRDefault="00F4459D" w:rsidP="00EA6047">
      <w:pPr>
        <w:spacing w:line="360" w:lineRule="auto"/>
        <w:rPr>
          <w:rFonts w:ascii="Times" w:hAnsi="Times"/>
          <w:sz w:val="24"/>
        </w:rPr>
      </w:pPr>
      <w:r>
        <w:rPr>
          <w:rFonts w:ascii="Times" w:hAnsi="Times"/>
          <w:sz w:val="24"/>
        </w:rPr>
        <w:t>2</w:t>
      </w:r>
      <w:r>
        <w:rPr>
          <w:rFonts w:ascii="Times" w:hAnsi="Times" w:hint="eastAsia"/>
          <w:sz w:val="24"/>
        </w:rPr>
        <w:t>、</w:t>
      </w:r>
      <w:r w:rsidR="00DB50A6" w:rsidRPr="00DB50A6">
        <w:rPr>
          <w:rFonts w:ascii="Times" w:hAnsi="Times" w:hint="eastAsia"/>
          <w:sz w:val="24"/>
        </w:rPr>
        <w:t>分支型结构系统的库存模型的建立，模型的近似计算方法进行分析和求解</w:t>
      </w:r>
      <w:r w:rsidRPr="000D61B7">
        <w:rPr>
          <w:rFonts w:ascii="Times" w:hAnsi="Times" w:hint="eastAsia"/>
          <w:sz w:val="24"/>
        </w:rPr>
        <w:t>。</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lastRenderedPageBreak/>
        <w:t>教学内容：</w:t>
      </w:r>
    </w:p>
    <w:p w:rsidR="00F4459D" w:rsidRPr="002F4D99" w:rsidRDefault="00F4459D" w:rsidP="00EA6047">
      <w:pPr>
        <w:spacing w:line="360" w:lineRule="auto"/>
        <w:rPr>
          <w:rFonts w:ascii="Times" w:hAnsi="Times"/>
          <w:sz w:val="24"/>
        </w:rPr>
      </w:pPr>
      <w:r w:rsidRPr="002F4D99">
        <w:rPr>
          <w:rFonts w:ascii="Times" w:hAnsi="Times" w:hint="eastAsia"/>
          <w:sz w:val="24"/>
        </w:rPr>
        <w:t>第一节</w:t>
      </w:r>
      <w:r w:rsidR="000D2DD8">
        <w:rPr>
          <w:rFonts w:ascii="Times" w:hAnsi="Times" w:hint="eastAsia"/>
          <w:sz w:val="24"/>
        </w:rPr>
        <w:t xml:space="preserve"> </w:t>
      </w:r>
      <w:r w:rsidR="000D2DD8" w:rsidRPr="000D2DD8">
        <w:rPr>
          <w:rFonts w:ascii="Times" w:hAnsi="Times" w:hint="eastAsia"/>
          <w:sz w:val="24"/>
        </w:rPr>
        <w:t>多级库存系统的概念</w:t>
      </w:r>
    </w:p>
    <w:p w:rsidR="00F4459D" w:rsidRDefault="00F4459D" w:rsidP="00EA6047">
      <w:pPr>
        <w:spacing w:line="360" w:lineRule="auto"/>
        <w:rPr>
          <w:rFonts w:ascii="Times" w:hAnsi="Times"/>
          <w:sz w:val="24"/>
        </w:rPr>
      </w:pPr>
      <w:r w:rsidRPr="002F4D99">
        <w:rPr>
          <w:rFonts w:ascii="Times" w:hAnsi="Times" w:hint="eastAsia"/>
          <w:sz w:val="24"/>
        </w:rPr>
        <w:t>第二节</w:t>
      </w:r>
      <w:r w:rsidR="000D2DD8">
        <w:rPr>
          <w:rFonts w:ascii="Times" w:hAnsi="Times" w:hint="eastAsia"/>
          <w:sz w:val="24"/>
        </w:rPr>
        <w:t xml:space="preserve"> </w:t>
      </w:r>
      <w:proofErr w:type="gramStart"/>
      <w:r w:rsidR="000D2DD8" w:rsidRPr="000D2DD8">
        <w:rPr>
          <w:rFonts w:ascii="Times" w:hAnsi="Times" w:hint="eastAsia"/>
          <w:sz w:val="24"/>
        </w:rPr>
        <w:t>无限期串型结构</w:t>
      </w:r>
      <w:proofErr w:type="gramEnd"/>
      <w:r w:rsidR="000D2DD8" w:rsidRPr="000D2DD8">
        <w:rPr>
          <w:rFonts w:ascii="Times" w:hAnsi="Times" w:hint="eastAsia"/>
          <w:sz w:val="24"/>
        </w:rPr>
        <w:t>系统</w:t>
      </w:r>
    </w:p>
    <w:p w:rsidR="00F4459D" w:rsidRDefault="00F4459D" w:rsidP="00EA6047">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000D2DD8">
        <w:rPr>
          <w:rFonts w:ascii="Times" w:hAnsi="Times" w:hint="eastAsia"/>
          <w:sz w:val="24"/>
        </w:rPr>
        <w:t xml:space="preserve"> </w:t>
      </w:r>
      <w:r w:rsidR="000D2DD8" w:rsidRPr="000D2DD8">
        <w:rPr>
          <w:rFonts w:ascii="Times" w:hAnsi="Times" w:hint="eastAsia"/>
          <w:sz w:val="24"/>
        </w:rPr>
        <w:t>无限期合流型结构系统</w:t>
      </w:r>
    </w:p>
    <w:p w:rsidR="00F4459D" w:rsidRDefault="00F4459D" w:rsidP="00EA6047">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sidR="000D2DD8">
        <w:rPr>
          <w:rFonts w:ascii="Times" w:hAnsi="Times" w:hint="eastAsia"/>
          <w:sz w:val="24"/>
        </w:rPr>
        <w:t xml:space="preserve"> </w:t>
      </w:r>
      <w:r w:rsidR="000D2DD8" w:rsidRPr="000D2DD8">
        <w:rPr>
          <w:rFonts w:ascii="Times" w:hAnsi="Times" w:hint="eastAsia"/>
          <w:sz w:val="24"/>
        </w:rPr>
        <w:t>无限期分支型结构系统</w:t>
      </w:r>
    </w:p>
    <w:p w:rsidR="00F4459D" w:rsidRPr="002F4D99" w:rsidRDefault="00F4459D" w:rsidP="00EA6047">
      <w:pPr>
        <w:spacing w:line="360" w:lineRule="auto"/>
        <w:rPr>
          <w:rFonts w:ascii="Times" w:hAnsi="Times"/>
          <w:sz w:val="24"/>
        </w:rPr>
      </w:pPr>
      <w:r w:rsidRPr="002F4D99">
        <w:rPr>
          <w:rFonts w:ascii="Times" w:hAnsi="Times" w:hint="eastAsia"/>
          <w:sz w:val="24"/>
        </w:rPr>
        <w:t>第</w:t>
      </w:r>
      <w:r>
        <w:rPr>
          <w:rFonts w:ascii="Times" w:hAnsi="Times" w:hint="eastAsia"/>
          <w:sz w:val="24"/>
        </w:rPr>
        <w:t>四</w:t>
      </w:r>
      <w:r w:rsidRPr="002F4D99">
        <w:rPr>
          <w:rFonts w:ascii="Times" w:hAnsi="Times" w:hint="eastAsia"/>
          <w:sz w:val="24"/>
        </w:rPr>
        <w:t>节</w:t>
      </w:r>
      <w:r w:rsidR="000D2DD8">
        <w:rPr>
          <w:rFonts w:ascii="Times" w:hAnsi="Times" w:hint="eastAsia"/>
          <w:sz w:val="24"/>
        </w:rPr>
        <w:t xml:space="preserve"> </w:t>
      </w:r>
      <w:r w:rsidR="000D2DD8" w:rsidRPr="000D2DD8">
        <w:rPr>
          <w:rFonts w:ascii="Times" w:hAnsi="Times" w:hint="eastAsia"/>
          <w:sz w:val="24"/>
        </w:rPr>
        <w:t>有限期系统</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t>教学方法：</w:t>
      </w:r>
    </w:p>
    <w:p w:rsidR="00F4459D" w:rsidRPr="002F4D99" w:rsidRDefault="00F4459D" w:rsidP="00EA6047">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4459D" w:rsidRPr="002F4D99" w:rsidRDefault="00F4459D" w:rsidP="00EA6047">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4459D" w:rsidRPr="002F4D99" w:rsidRDefault="00F4459D" w:rsidP="00EA6047">
      <w:pPr>
        <w:spacing w:line="360" w:lineRule="auto"/>
        <w:rPr>
          <w:rFonts w:ascii="Times" w:eastAsia="黑体" w:hAnsi="Times"/>
          <w:b/>
          <w:sz w:val="24"/>
        </w:rPr>
      </w:pPr>
      <w:r w:rsidRPr="002F4D99">
        <w:rPr>
          <w:rFonts w:ascii="Times" w:eastAsia="黑体" w:hAnsi="Times" w:hint="eastAsia"/>
          <w:b/>
          <w:sz w:val="24"/>
        </w:rPr>
        <w:t>教学评价：</w:t>
      </w:r>
    </w:p>
    <w:p w:rsidR="00F4459D" w:rsidRDefault="00F4459D" w:rsidP="00EA6047">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FF6D46">
        <w:rPr>
          <w:rFonts w:ascii="Times" w:hAnsi="Times" w:hint="eastAsia"/>
          <w:sz w:val="24"/>
        </w:rPr>
        <w:t>对分散独立决策方法</w:t>
      </w:r>
      <w:r>
        <w:rPr>
          <w:rFonts w:ascii="Times" w:hAnsi="Times" w:hint="eastAsia"/>
          <w:sz w:val="24"/>
        </w:rPr>
        <w:t>的理解</w:t>
      </w:r>
      <w:r w:rsidRPr="002F4D99">
        <w:rPr>
          <w:rFonts w:ascii="Times" w:hAnsi="Times" w:hint="eastAsia"/>
          <w:sz w:val="24"/>
        </w:rPr>
        <w:t>。</w:t>
      </w:r>
    </w:p>
    <w:p w:rsidR="00F4459D" w:rsidRDefault="00F4459D"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FF6D46">
        <w:rPr>
          <w:rFonts w:ascii="Times" w:hAnsi="Times" w:hint="eastAsia"/>
          <w:sz w:val="24"/>
        </w:rPr>
        <w:t>多级库存系统的分析方法</w:t>
      </w:r>
      <w:r w:rsidRPr="002F4D99">
        <w:rPr>
          <w:rFonts w:ascii="Times" w:hAnsi="Times" w:hint="eastAsia"/>
          <w:sz w:val="24"/>
        </w:rPr>
        <w:t>。</w:t>
      </w:r>
    </w:p>
    <w:p w:rsidR="001126BE" w:rsidRPr="00C37527" w:rsidRDefault="001126BE" w:rsidP="001126B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第六</w:t>
      </w:r>
      <w:r w:rsidRPr="00FC24B5">
        <w:rPr>
          <w:rFonts w:ascii="黑体" w:eastAsia="黑体" w:hAnsi="黑体" w:hint="eastAsia"/>
          <w:b/>
          <w:sz w:val="24"/>
          <w:szCs w:val="24"/>
        </w:rPr>
        <w:t>章</w:t>
      </w:r>
      <w:r w:rsidR="00C37527">
        <w:rPr>
          <w:rFonts w:ascii="黑体" w:eastAsia="黑体" w:hAnsi="黑体" w:hint="eastAsia"/>
          <w:b/>
          <w:sz w:val="24"/>
          <w:szCs w:val="24"/>
        </w:rPr>
        <w:t xml:space="preserve"> </w:t>
      </w:r>
      <w:r w:rsidR="00C37527" w:rsidRPr="00C37527">
        <w:rPr>
          <w:rFonts w:ascii="黑体" w:eastAsia="黑体" w:hAnsi="黑体" w:hint="eastAsia"/>
          <w:b/>
          <w:sz w:val="24"/>
          <w:szCs w:val="24"/>
        </w:rPr>
        <w:t>多级确定性集中决策库存系统</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教学目标：</w:t>
      </w:r>
    </w:p>
    <w:p w:rsidR="001126BE" w:rsidRPr="002F4D99" w:rsidRDefault="001126BE" w:rsidP="001126BE">
      <w:pPr>
        <w:spacing w:line="360" w:lineRule="auto"/>
        <w:rPr>
          <w:rFonts w:ascii="Times" w:hAnsi="Times"/>
          <w:sz w:val="24"/>
        </w:rPr>
      </w:pPr>
      <w:r>
        <w:rPr>
          <w:rFonts w:ascii="Times" w:hAnsi="Times"/>
          <w:sz w:val="24"/>
        </w:rPr>
        <w:t>1</w:t>
      </w:r>
      <w:r>
        <w:rPr>
          <w:rFonts w:ascii="Times" w:hAnsi="Times" w:hint="eastAsia"/>
          <w:sz w:val="24"/>
        </w:rPr>
        <w:t>、</w:t>
      </w:r>
      <w:r w:rsidR="0005485D" w:rsidRPr="005264C1">
        <w:rPr>
          <w:rFonts w:ascii="Times" w:hAnsi="Times" w:hint="eastAsia"/>
          <w:sz w:val="24"/>
        </w:rPr>
        <w:t>节点库存与多级库存的概念</w:t>
      </w:r>
      <w:r w:rsidRPr="002F4D99">
        <w:rPr>
          <w:rFonts w:ascii="Times" w:hAnsi="Times" w:hint="eastAsia"/>
          <w:sz w:val="24"/>
        </w:rPr>
        <w:t>。</w:t>
      </w:r>
    </w:p>
    <w:p w:rsidR="001126BE" w:rsidRPr="002F4D99" w:rsidRDefault="001126BE" w:rsidP="001126BE">
      <w:pPr>
        <w:spacing w:line="360" w:lineRule="auto"/>
        <w:rPr>
          <w:rFonts w:ascii="Times" w:hAnsi="Times"/>
          <w:sz w:val="24"/>
        </w:rPr>
      </w:pPr>
      <w:r>
        <w:rPr>
          <w:rFonts w:ascii="Times" w:hAnsi="Times"/>
          <w:sz w:val="24"/>
        </w:rPr>
        <w:t>2</w:t>
      </w:r>
      <w:r>
        <w:rPr>
          <w:rFonts w:ascii="Times" w:hAnsi="Times" w:hint="eastAsia"/>
          <w:sz w:val="24"/>
        </w:rPr>
        <w:t>、</w:t>
      </w:r>
      <w:r w:rsidR="0005485D" w:rsidRPr="005264C1">
        <w:rPr>
          <w:rFonts w:ascii="Times" w:hAnsi="Times" w:hint="eastAsia"/>
          <w:sz w:val="24"/>
        </w:rPr>
        <w:t>多级确定性集中决策库存系统如何进行决策</w:t>
      </w:r>
      <w:r w:rsidRPr="002F4D99">
        <w:rPr>
          <w:rFonts w:ascii="Times" w:hAnsi="Times" w:hint="eastAsia"/>
          <w:sz w:val="24"/>
        </w:rPr>
        <w:t>。</w:t>
      </w:r>
    </w:p>
    <w:p w:rsidR="001126BE" w:rsidRPr="000D61B7" w:rsidRDefault="001126BE" w:rsidP="001126BE">
      <w:pPr>
        <w:spacing w:line="360" w:lineRule="auto"/>
        <w:rPr>
          <w:rFonts w:ascii="Times" w:eastAsia="黑体" w:hAnsi="Times"/>
          <w:b/>
          <w:sz w:val="24"/>
        </w:rPr>
      </w:pPr>
      <w:r w:rsidRPr="000D61B7">
        <w:rPr>
          <w:rFonts w:ascii="Times" w:eastAsia="黑体" w:hAnsi="Times" w:hint="eastAsia"/>
          <w:b/>
          <w:sz w:val="24"/>
        </w:rPr>
        <w:t>重点难点：</w:t>
      </w:r>
    </w:p>
    <w:p w:rsidR="001126BE" w:rsidRPr="002F4D99" w:rsidRDefault="001126BE" w:rsidP="001126BE">
      <w:pPr>
        <w:spacing w:line="360" w:lineRule="auto"/>
        <w:rPr>
          <w:rFonts w:ascii="Times" w:hAnsi="Times"/>
          <w:sz w:val="24"/>
        </w:rPr>
      </w:pPr>
      <w:r>
        <w:rPr>
          <w:rFonts w:ascii="Times" w:hAnsi="Times"/>
          <w:sz w:val="24"/>
        </w:rPr>
        <w:t>1</w:t>
      </w:r>
      <w:r>
        <w:rPr>
          <w:rFonts w:ascii="Times" w:hAnsi="Times" w:hint="eastAsia"/>
          <w:sz w:val="24"/>
        </w:rPr>
        <w:t>、</w:t>
      </w:r>
      <w:r w:rsidR="005264C1" w:rsidRPr="005264C1">
        <w:rPr>
          <w:rFonts w:ascii="Times" w:hAnsi="Times" w:hint="eastAsia"/>
          <w:sz w:val="24"/>
        </w:rPr>
        <w:t>无限期问题的两种求解方法</w:t>
      </w:r>
      <w:r w:rsidRPr="00893856">
        <w:rPr>
          <w:rFonts w:ascii="Times" w:hAnsi="Times" w:hint="eastAsia"/>
          <w:sz w:val="24"/>
        </w:rPr>
        <w:t>。</w:t>
      </w:r>
    </w:p>
    <w:p w:rsidR="001126BE" w:rsidRPr="002F4D99" w:rsidRDefault="001126BE" w:rsidP="001126BE">
      <w:pPr>
        <w:spacing w:line="360" w:lineRule="auto"/>
        <w:rPr>
          <w:rFonts w:ascii="Times" w:hAnsi="Times"/>
          <w:sz w:val="24"/>
        </w:rPr>
      </w:pPr>
      <w:r>
        <w:rPr>
          <w:rFonts w:ascii="Times" w:hAnsi="Times"/>
          <w:sz w:val="24"/>
        </w:rPr>
        <w:t>2</w:t>
      </w:r>
      <w:r>
        <w:rPr>
          <w:rFonts w:ascii="Times" w:hAnsi="Times" w:hint="eastAsia"/>
          <w:sz w:val="24"/>
        </w:rPr>
        <w:t>、</w:t>
      </w:r>
      <w:proofErr w:type="gramStart"/>
      <w:r w:rsidR="005264C1" w:rsidRPr="005264C1">
        <w:rPr>
          <w:rFonts w:ascii="Times" w:hAnsi="Times" w:hint="eastAsia"/>
          <w:sz w:val="24"/>
        </w:rPr>
        <w:t>串型结构</w:t>
      </w:r>
      <w:proofErr w:type="gramEnd"/>
      <w:r w:rsidR="005264C1" w:rsidRPr="005264C1">
        <w:rPr>
          <w:rFonts w:ascii="Times" w:hAnsi="Times" w:hint="eastAsia"/>
          <w:sz w:val="24"/>
        </w:rPr>
        <w:t>和合流型结构的基于“嵌套”性质建立的模型</w:t>
      </w:r>
      <w:r w:rsidR="005264C1">
        <w:rPr>
          <w:rFonts w:ascii="Times" w:hAnsi="Times" w:hint="eastAsia"/>
          <w:sz w:val="24"/>
        </w:rPr>
        <w:t>及</w:t>
      </w:r>
      <w:r w:rsidR="005264C1" w:rsidRPr="005264C1">
        <w:rPr>
          <w:rFonts w:ascii="Times" w:hAnsi="Times" w:hint="eastAsia"/>
          <w:sz w:val="24"/>
        </w:rPr>
        <w:t>其求解方法</w:t>
      </w:r>
      <w:r w:rsidRPr="000D61B7">
        <w:rPr>
          <w:rFonts w:ascii="Times" w:hAnsi="Times" w:hint="eastAsia"/>
          <w:sz w:val="24"/>
        </w:rPr>
        <w:t>。</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教学内容：</w:t>
      </w:r>
    </w:p>
    <w:p w:rsidR="001126BE" w:rsidRPr="002F4D99" w:rsidRDefault="001126BE" w:rsidP="001126BE">
      <w:pPr>
        <w:spacing w:line="360" w:lineRule="auto"/>
        <w:rPr>
          <w:rFonts w:ascii="Times" w:hAnsi="Times"/>
          <w:sz w:val="24"/>
        </w:rPr>
      </w:pPr>
      <w:r w:rsidRPr="002F4D99">
        <w:rPr>
          <w:rFonts w:ascii="Times" w:hAnsi="Times" w:hint="eastAsia"/>
          <w:sz w:val="24"/>
        </w:rPr>
        <w:t>第一节</w:t>
      </w:r>
      <w:r w:rsidR="004645F5">
        <w:rPr>
          <w:rFonts w:ascii="Times" w:hAnsi="Times" w:hint="eastAsia"/>
          <w:sz w:val="24"/>
        </w:rPr>
        <w:t xml:space="preserve"> </w:t>
      </w:r>
      <w:r w:rsidR="004645F5" w:rsidRPr="004645F5">
        <w:rPr>
          <w:rFonts w:ascii="Times" w:hAnsi="Times" w:hint="eastAsia"/>
          <w:sz w:val="24"/>
        </w:rPr>
        <w:t>节点库存与多级库存</w:t>
      </w:r>
    </w:p>
    <w:p w:rsidR="001126BE" w:rsidRPr="004645F5" w:rsidRDefault="001126BE" w:rsidP="001126BE">
      <w:pPr>
        <w:spacing w:line="360" w:lineRule="auto"/>
        <w:rPr>
          <w:rFonts w:ascii="Times" w:hAnsi="Times"/>
          <w:sz w:val="24"/>
        </w:rPr>
      </w:pPr>
      <w:r w:rsidRPr="002F4D99">
        <w:rPr>
          <w:rFonts w:ascii="Times" w:hAnsi="Times" w:hint="eastAsia"/>
          <w:sz w:val="24"/>
        </w:rPr>
        <w:t>第二节</w:t>
      </w:r>
      <w:r w:rsidR="004645F5">
        <w:rPr>
          <w:rFonts w:ascii="Times" w:hAnsi="Times" w:hint="eastAsia"/>
          <w:sz w:val="24"/>
        </w:rPr>
        <w:t xml:space="preserve"> </w:t>
      </w:r>
      <w:proofErr w:type="gramStart"/>
      <w:r w:rsidR="004645F5" w:rsidRPr="004645F5">
        <w:rPr>
          <w:rFonts w:ascii="Times" w:hAnsi="Times" w:hint="eastAsia"/>
          <w:sz w:val="24"/>
        </w:rPr>
        <w:t>无限期串型结构</w:t>
      </w:r>
      <w:proofErr w:type="gramEnd"/>
      <w:r w:rsidR="004645F5" w:rsidRPr="004645F5">
        <w:rPr>
          <w:rFonts w:ascii="Times" w:hAnsi="Times" w:hint="eastAsia"/>
          <w:sz w:val="24"/>
        </w:rPr>
        <w:t>系统</w:t>
      </w:r>
    </w:p>
    <w:p w:rsidR="004645F5" w:rsidRPr="004645F5" w:rsidRDefault="004645F5" w:rsidP="001126BE">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Pr>
          <w:rFonts w:ascii="Times" w:hAnsi="Times" w:hint="eastAsia"/>
          <w:sz w:val="24"/>
        </w:rPr>
        <w:t xml:space="preserve"> </w:t>
      </w:r>
      <w:r w:rsidRPr="004645F5">
        <w:rPr>
          <w:rFonts w:ascii="Times" w:hAnsi="Times" w:hint="eastAsia"/>
          <w:sz w:val="24"/>
        </w:rPr>
        <w:t>无限期合流型结构系统</w:t>
      </w:r>
    </w:p>
    <w:p w:rsidR="004645F5" w:rsidRPr="004645F5" w:rsidRDefault="004645F5" w:rsidP="001126BE">
      <w:pPr>
        <w:spacing w:line="360" w:lineRule="auto"/>
        <w:rPr>
          <w:rFonts w:ascii="Times" w:hAnsi="Times"/>
          <w:sz w:val="24"/>
        </w:rPr>
      </w:pPr>
      <w:r w:rsidRPr="002F4D99">
        <w:rPr>
          <w:rFonts w:ascii="Times" w:hAnsi="Times" w:hint="eastAsia"/>
          <w:sz w:val="24"/>
        </w:rPr>
        <w:lastRenderedPageBreak/>
        <w:t>第</w:t>
      </w:r>
      <w:r>
        <w:rPr>
          <w:rFonts w:ascii="Times" w:hAnsi="Times" w:hint="eastAsia"/>
          <w:sz w:val="24"/>
        </w:rPr>
        <w:t>四</w:t>
      </w:r>
      <w:r w:rsidRPr="002F4D99">
        <w:rPr>
          <w:rFonts w:ascii="Times" w:hAnsi="Times" w:hint="eastAsia"/>
          <w:sz w:val="24"/>
        </w:rPr>
        <w:t>节</w:t>
      </w:r>
      <w:r>
        <w:rPr>
          <w:rFonts w:ascii="Times" w:hAnsi="Times" w:hint="eastAsia"/>
          <w:sz w:val="24"/>
        </w:rPr>
        <w:t xml:space="preserve"> </w:t>
      </w:r>
      <w:r w:rsidRPr="004645F5">
        <w:rPr>
          <w:rFonts w:ascii="Times" w:hAnsi="Times" w:hint="eastAsia"/>
          <w:sz w:val="24"/>
        </w:rPr>
        <w:t>无限期分支型结构系统</w:t>
      </w:r>
    </w:p>
    <w:p w:rsidR="004645F5" w:rsidRDefault="004645F5" w:rsidP="001126BE">
      <w:pPr>
        <w:spacing w:line="360" w:lineRule="auto"/>
        <w:rPr>
          <w:rFonts w:ascii="Times" w:hAnsi="Times"/>
          <w:sz w:val="24"/>
        </w:rPr>
      </w:pPr>
      <w:r w:rsidRPr="002F4D99">
        <w:rPr>
          <w:rFonts w:ascii="Times" w:hAnsi="Times" w:hint="eastAsia"/>
          <w:sz w:val="24"/>
        </w:rPr>
        <w:t>第</w:t>
      </w:r>
      <w:r>
        <w:rPr>
          <w:rFonts w:ascii="Times" w:hAnsi="Times" w:hint="eastAsia"/>
          <w:sz w:val="24"/>
        </w:rPr>
        <w:t>五</w:t>
      </w:r>
      <w:r w:rsidRPr="002F4D99">
        <w:rPr>
          <w:rFonts w:ascii="Times" w:hAnsi="Times" w:hint="eastAsia"/>
          <w:sz w:val="24"/>
        </w:rPr>
        <w:t>节</w:t>
      </w:r>
      <w:r>
        <w:rPr>
          <w:rFonts w:ascii="Times" w:hAnsi="Times" w:hint="eastAsia"/>
          <w:sz w:val="24"/>
        </w:rPr>
        <w:t xml:space="preserve"> </w:t>
      </w:r>
      <w:r w:rsidRPr="004645F5">
        <w:rPr>
          <w:rFonts w:ascii="Times" w:hAnsi="Times" w:hint="eastAsia"/>
          <w:sz w:val="24"/>
        </w:rPr>
        <w:t>有限期系统</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教学方法：</w:t>
      </w:r>
    </w:p>
    <w:p w:rsidR="001126BE" w:rsidRPr="002F4D99" w:rsidRDefault="001126BE" w:rsidP="001126BE">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1126BE" w:rsidRPr="002F4D99" w:rsidRDefault="001126BE" w:rsidP="001126BE">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1126BE" w:rsidRPr="002F4D99" w:rsidRDefault="001126BE" w:rsidP="001126BE">
      <w:pPr>
        <w:spacing w:line="360" w:lineRule="auto"/>
        <w:rPr>
          <w:rFonts w:ascii="Times" w:eastAsia="黑体" w:hAnsi="Times"/>
          <w:b/>
          <w:sz w:val="24"/>
        </w:rPr>
      </w:pPr>
      <w:r w:rsidRPr="002F4D99">
        <w:rPr>
          <w:rFonts w:ascii="Times" w:eastAsia="黑体" w:hAnsi="Times" w:hint="eastAsia"/>
          <w:b/>
          <w:sz w:val="24"/>
        </w:rPr>
        <w:t>教学评价：</w:t>
      </w:r>
    </w:p>
    <w:p w:rsidR="001126BE" w:rsidRDefault="001126BE" w:rsidP="001126BE">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903E07">
        <w:rPr>
          <w:rFonts w:ascii="Times" w:hAnsi="Times" w:hint="eastAsia"/>
          <w:sz w:val="24"/>
        </w:rPr>
        <w:t>集中决策与分散决策的区别</w:t>
      </w:r>
      <w:r w:rsidRPr="002F4D99">
        <w:rPr>
          <w:rFonts w:ascii="Times" w:hAnsi="Times" w:hint="eastAsia"/>
          <w:sz w:val="24"/>
        </w:rPr>
        <w:t>。</w:t>
      </w:r>
    </w:p>
    <w:p w:rsidR="001126BE" w:rsidRPr="001126BE" w:rsidRDefault="001126BE" w:rsidP="001126BE">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903E07">
        <w:rPr>
          <w:rFonts w:ascii="Times" w:hAnsi="Times" w:hint="eastAsia"/>
          <w:sz w:val="24"/>
        </w:rPr>
        <w:t>各类系统分析方法的比较</w:t>
      </w:r>
      <w:r w:rsidRPr="002F4D99">
        <w:rPr>
          <w:rFonts w:ascii="Times" w:hAnsi="Times" w:hint="eastAsia"/>
          <w:sz w:val="24"/>
        </w:rPr>
        <w:t>。</w:t>
      </w:r>
    </w:p>
    <w:p w:rsidR="00F635B3" w:rsidRDefault="00F635B3" w:rsidP="00F635B3">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第七</w:t>
      </w:r>
      <w:r w:rsidRPr="00FC24B5">
        <w:rPr>
          <w:rFonts w:ascii="黑体" w:eastAsia="黑体" w:hAnsi="黑体" w:hint="eastAsia"/>
          <w:b/>
          <w:sz w:val="24"/>
          <w:szCs w:val="24"/>
        </w:rPr>
        <w:t>章</w:t>
      </w:r>
      <w:r w:rsidR="000C4929">
        <w:rPr>
          <w:rFonts w:ascii="黑体" w:eastAsia="黑体" w:hAnsi="黑体" w:hint="eastAsia"/>
          <w:b/>
          <w:sz w:val="24"/>
          <w:szCs w:val="24"/>
        </w:rPr>
        <w:t xml:space="preserve"> </w:t>
      </w:r>
      <w:r w:rsidR="000C4929" w:rsidRPr="000C4929">
        <w:rPr>
          <w:rFonts w:ascii="黑体" w:eastAsia="黑体" w:hAnsi="黑体" w:hint="eastAsia"/>
          <w:b/>
          <w:sz w:val="24"/>
          <w:szCs w:val="24"/>
        </w:rPr>
        <w:t>多级随机库存系统简介</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t>教学目标：</w:t>
      </w:r>
    </w:p>
    <w:p w:rsidR="00F635B3" w:rsidRPr="002F4D99" w:rsidRDefault="00F635B3" w:rsidP="00F635B3">
      <w:pPr>
        <w:spacing w:line="360" w:lineRule="auto"/>
        <w:rPr>
          <w:rFonts w:ascii="Times" w:hAnsi="Times"/>
          <w:sz w:val="24"/>
        </w:rPr>
      </w:pPr>
      <w:r>
        <w:rPr>
          <w:rFonts w:ascii="Times" w:hAnsi="Times"/>
          <w:sz w:val="24"/>
        </w:rPr>
        <w:t>1</w:t>
      </w:r>
      <w:r w:rsidR="00AB2B68">
        <w:rPr>
          <w:rFonts w:ascii="Times" w:hAnsi="Times" w:hint="eastAsia"/>
          <w:sz w:val="24"/>
        </w:rPr>
        <w:t>、</w:t>
      </w:r>
      <w:r>
        <w:rPr>
          <w:rFonts w:ascii="Times" w:hAnsi="Times" w:hint="eastAsia"/>
          <w:sz w:val="24"/>
        </w:rPr>
        <w:t>了解</w:t>
      </w:r>
      <w:r w:rsidR="00097D36" w:rsidRPr="00097D36">
        <w:rPr>
          <w:rFonts w:ascii="Times" w:hAnsi="Times" w:hint="eastAsia"/>
          <w:sz w:val="24"/>
        </w:rPr>
        <w:t>多级随机库存系统的分散独立决策与多级协同决策等内容</w:t>
      </w:r>
      <w:r w:rsidRPr="002F4D99">
        <w:rPr>
          <w:rFonts w:ascii="Times" w:hAnsi="Times" w:hint="eastAsia"/>
          <w:sz w:val="24"/>
        </w:rPr>
        <w:t>。</w:t>
      </w:r>
    </w:p>
    <w:p w:rsidR="00F635B3" w:rsidRPr="002F4D99" w:rsidRDefault="00F635B3" w:rsidP="00F635B3">
      <w:pPr>
        <w:spacing w:line="360" w:lineRule="auto"/>
        <w:rPr>
          <w:rFonts w:ascii="Times" w:hAnsi="Times"/>
          <w:sz w:val="24"/>
        </w:rPr>
      </w:pPr>
      <w:r>
        <w:rPr>
          <w:rFonts w:ascii="Times" w:hAnsi="Times"/>
          <w:sz w:val="24"/>
        </w:rPr>
        <w:t>2</w:t>
      </w:r>
      <w:r>
        <w:rPr>
          <w:rFonts w:ascii="Times" w:hAnsi="Times" w:hint="eastAsia"/>
          <w:sz w:val="24"/>
        </w:rPr>
        <w:t>、</w:t>
      </w:r>
      <w:r w:rsidR="00AB2B68">
        <w:rPr>
          <w:rFonts w:ascii="Times" w:hAnsi="Times" w:hint="eastAsia"/>
          <w:sz w:val="24"/>
        </w:rPr>
        <w:t>全面</w:t>
      </w:r>
      <w:r w:rsidR="00097D36">
        <w:rPr>
          <w:rFonts w:ascii="Times" w:hAnsi="Times" w:hint="eastAsia"/>
          <w:sz w:val="24"/>
        </w:rPr>
        <w:t>认识</w:t>
      </w:r>
      <w:r w:rsidR="00097D36" w:rsidRPr="00097D36">
        <w:rPr>
          <w:rFonts w:ascii="Times" w:hAnsi="Times" w:hint="eastAsia"/>
          <w:sz w:val="24"/>
        </w:rPr>
        <w:t>长鞭效应</w:t>
      </w:r>
      <w:r w:rsidRPr="002F4D99">
        <w:rPr>
          <w:rFonts w:ascii="Times" w:hAnsi="Times" w:hint="eastAsia"/>
          <w:sz w:val="24"/>
        </w:rPr>
        <w:t>。</w:t>
      </w:r>
    </w:p>
    <w:p w:rsidR="00F635B3" w:rsidRPr="000D61B7" w:rsidRDefault="00F635B3" w:rsidP="00F635B3">
      <w:pPr>
        <w:spacing w:line="360" w:lineRule="auto"/>
        <w:rPr>
          <w:rFonts w:ascii="Times" w:eastAsia="黑体" w:hAnsi="Times"/>
          <w:b/>
          <w:sz w:val="24"/>
        </w:rPr>
      </w:pPr>
      <w:r w:rsidRPr="000D61B7">
        <w:rPr>
          <w:rFonts w:ascii="Times" w:eastAsia="黑体" w:hAnsi="Times" w:hint="eastAsia"/>
          <w:b/>
          <w:sz w:val="24"/>
        </w:rPr>
        <w:t>重点难点：</w:t>
      </w:r>
    </w:p>
    <w:p w:rsidR="00F635B3" w:rsidRPr="002F4D99" w:rsidRDefault="00F635B3" w:rsidP="00F635B3">
      <w:pPr>
        <w:spacing w:line="360" w:lineRule="auto"/>
        <w:rPr>
          <w:rFonts w:ascii="Times" w:hAnsi="Times"/>
          <w:sz w:val="24"/>
        </w:rPr>
      </w:pPr>
      <w:r>
        <w:rPr>
          <w:rFonts w:ascii="Times" w:hAnsi="Times"/>
          <w:sz w:val="24"/>
        </w:rPr>
        <w:t>1</w:t>
      </w:r>
      <w:r>
        <w:rPr>
          <w:rFonts w:ascii="Times" w:hAnsi="Times" w:hint="eastAsia"/>
          <w:sz w:val="24"/>
        </w:rPr>
        <w:t>、</w:t>
      </w:r>
      <w:r w:rsidR="00C629A7" w:rsidRPr="00C629A7">
        <w:rPr>
          <w:rFonts w:ascii="Times" w:hAnsi="Times" w:hint="eastAsia"/>
          <w:sz w:val="24"/>
        </w:rPr>
        <w:t>多级随机库存系统中几种不同结构：</w:t>
      </w:r>
      <w:proofErr w:type="gramStart"/>
      <w:r w:rsidR="00C629A7" w:rsidRPr="00C629A7">
        <w:rPr>
          <w:rFonts w:ascii="Times" w:hAnsi="Times" w:hint="eastAsia"/>
          <w:sz w:val="24"/>
        </w:rPr>
        <w:t>串型结构</w:t>
      </w:r>
      <w:proofErr w:type="gramEnd"/>
      <w:r w:rsidR="00C629A7" w:rsidRPr="00C629A7">
        <w:rPr>
          <w:rFonts w:ascii="Times" w:hAnsi="Times" w:hint="eastAsia"/>
          <w:sz w:val="24"/>
        </w:rPr>
        <w:t>、合流型结构、分支型结构等具体决策内容</w:t>
      </w:r>
      <w:r w:rsidRPr="00893856">
        <w:rPr>
          <w:rFonts w:ascii="Times" w:hAnsi="Times" w:hint="eastAsia"/>
          <w:sz w:val="24"/>
        </w:rPr>
        <w:t>。</w:t>
      </w:r>
    </w:p>
    <w:p w:rsidR="00F635B3" w:rsidRPr="002F4D99" w:rsidRDefault="00F635B3" w:rsidP="00F635B3">
      <w:pPr>
        <w:spacing w:line="360" w:lineRule="auto"/>
        <w:rPr>
          <w:rFonts w:ascii="Times" w:hAnsi="Times"/>
          <w:sz w:val="24"/>
        </w:rPr>
      </w:pPr>
      <w:r>
        <w:rPr>
          <w:rFonts w:ascii="Times" w:hAnsi="Times"/>
          <w:sz w:val="24"/>
        </w:rPr>
        <w:t>2</w:t>
      </w:r>
      <w:r>
        <w:rPr>
          <w:rFonts w:ascii="Times" w:hAnsi="Times" w:hint="eastAsia"/>
          <w:sz w:val="24"/>
        </w:rPr>
        <w:t>、</w:t>
      </w:r>
      <w:r w:rsidR="00C629A7" w:rsidRPr="00097D36">
        <w:rPr>
          <w:rFonts w:ascii="Times" w:hAnsi="Times" w:hint="eastAsia"/>
          <w:sz w:val="24"/>
        </w:rPr>
        <w:t>长鞭效应</w:t>
      </w:r>
      <w:r w:rsidR="00C629A7">
        <w:rPr>
          <w:rFonts w:ascii="Times" w:hAnsi="Times" w:hint="eastAsia"/>
          <w:sz w:val="24"/>
        </w:rPr>
        <w:t>及其产生原因与防范</w:t>
      </w:r>
      <w:r w:rsidRPr="002F4D99">
        <w:rPr>
          <w:rFonts w:ascii="Times" w:hAnsi="Times" w:hint="eastAsia"/>
          <w:sz w:val="24"/>
        </w:rPr>
        <w:t>。</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t>教学内容：</w:t>
      </w:r>
    </w:p>
    <w:p w:rsidR="00F635B3" w:rsidRPr="002F4D99" w:rsidRDefault="00F635B3" w:rsidP="00F635B3">
      <w:pPr>
        <w:spacing w:line="360" w:lineRule="auto"/>
        <w:rPr>
          <w:rFonts w:ascii="Times" w:hAnsi="Times"/>
          <w:sz w:val="24"/>
        </w:rPr>
      </w:pPr>
      <w:r w:rsidRPr="002F4D99">
        <w:rPr>
          <w:rFonts w:ascii="Times" w:hAnsi="Times" w:hint="eastAsia"/>
          <w:sz w:val="24"/>
        </w:rPr>
        <w:t>第一节</w:t>
      </w:r>
      <w:r w:rsidR="00760F8C">
        <w:rPr>
          <w:rFonts w:ascii="Times" w:hAnsi="Times" w:hint="eastAsia"/>
          <w:sz w:val="24"/>
        </w:rPr>
        <w:t xml:space="preserve"> </w:t>
      </w:r>
      <w:r w:rsidR="00760F8C" w:rsidRPr="00760F8C">
        <w:rPr>
          <w:rFonts w:ascii="Times" w:hAnsi="Times" w:hint="eastAsia"/>
          <w:sz w:val="24"/>
        </w:rPr>
        <w:t>分散独立决策</w:t>
      </w:r>
    </w:p>
    <w:p w:rsidR="00F635B3" w:rsidRDefault="00F635B3" w:rsidP="00F635B3">
      <w:pPr>
        <w:spacing w:line="360" w:lineRule="auto"/>
        <w:rPr>
          <w:rFonts w:ascii="Times" w:hAnsi="Times"/>
          <w:sz w:val="24"/>
        </w:rPr>
      </w:pPr>
      <w:r w:rsidRPr="002F4D99">
        <w:rPr>
          <w:rFonts w:ascii="Times" w:hAnsi="Times" w:hint="eastAsia"/>
          <w:sz w:val="24"/>
        </w:rPr>
        <w:t>第二节</w:t>
      </w:r>
      <w:r w:rsidR="00760F8C">
        <w:rPr>
          <w:rFonts w:ascii="Times" w:hAnsi="Times" w:hint="eastAsia"/>
          <w:sz w:val="24"/>
        </w:rPr>
        <w:t xml:space="preserve"> </w:t>
      </w:r>
      <w:r w:rsidR="00760F8C" w:rsidRPr="00760F8C">
        <w:rPr>
          <w:rFonts w:ascii="Times" w:hAnsi="Times" w:hint="eastAsia"/>
          <w:sz w:val="24"/>
        </w:rPr>
        <w:t>长鞭效应</w:t>
      </w:r>
    </w:p>
    <w:p w:rsidR="00F635B3" w:rsidRDefault="00F635B3" w:rsidP="00F635B3">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00760F8C">
        <w:rPr>
          <w:rFonts w:ascii="Times" w:hAnsi="Times" w:hint="eastAsia"/>
          <w:sz w:val="24"/>
        </w:rPr>
        <w:t xml:space="preserve"> </w:t>
      </w:r>
      <w:r w:rsidR="00760F8C" w:rsidRPr="00760F8C">
        <w:rPr>
          <w:rFonts w:ascii="Times" w:hAnsi="Times" w:hint="eastAsia"/>
          <w:sz w:val="24"/>
        </w:rPr>
        <w:t>多级协同决策</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t>教学方法：</w:t>
      </w:r>
    </w:p>
    <w:p w:rsidR="00F635B3" w:rsidRPr="002F4D99" w:rsidRDefault="00F635B3" w:rsidP="00F635B3">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F635B3" w:rsidRPr="002F4D99" w:rsidRDefault="00F635B3" w:rsidP="00F635B3">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F635B3" w:rsidRPr="002F4D99" w:rsidRDefault="00F635B3" w:rsidP="00F635B3">
      <w:pPr>
        <w:spacing w:line="360" w:lineRule="auto"/>
        <w:rPr>
          <w:rFonts w:ascii="Times" w:eastAsia="黑体" w:hAnsi="Times"/>
          <w:b/>
          <w:sz w:val="24"/>
        </w:rPr>
      </w:pPr>
      <w:r w:rsidRPr="002F4D99">
        <w:rPr>
          <w:rFonts w:ascii="Times" w:eastAsia="黑体" w:hAnsi="Times" w:hint="eastAsia"/>
          <w:b/>
          <w:sz w:val="24"/>
        </w:rPr>
        <w:lastRenderedPageBreak/>
        <w:t>教学评价：</w:t>
      </w:r>
    </w:p>
    <w:p w:rsidR="00284B69" w:rsidRDefault="00284B69" w:rsidP="00284B69">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4A40A0">
        <w:rPr>
          <w:rFonts w:ascii="Times" w:hAnsi="Times" w:hint="eastAsia"/>
          <w:sz w:val="24"/>
        </w:rPr>
        <w:t>参与啤酒游戏</w:t>
      </w:r>
      <w:r w:rsidRPr="002F4D99">
        <w:rPr>
          <w:rFonts w:ascii="Times" w:hAnsi="Times" w:hint="eastAsia"/>
          <w:sz w:val="24"/>
        </w:rPr>
        <w:t>。</w:t>
      </w:r>
    </w:p>
    <w:p w:rsidR="00284B69" w:rsidRPr="001126BE" w:rsidRDefault="00284B69" w:rsidP="00284B69">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4A40A0">
        <w:rPr>
          <w:rFonts w:ascii="Times" w:hAnsi="Times" w:hint="eastAsia"/>
          <w:sz w:val="24"/>
        </w:rPr>
        <w:t>随机系统两种决策方法的区别</w:t>
      </w:r>
      <w:r w:rsidRPr="002F4D99">
        <w:rPr>
          <w:rFonts w:ascii="Times" w:hAnsi="Times" w:hint="eastAsia"/>
          <w:sz w:val="24"/>
        </w:rPr>
        <w:t>。</w:t>
      </w:r>
    </w:p>
    <w:p w:rsidR="00651360" w:rsidRDefault="00651360" w:rsidP="00651360">
      <w:pPr>
        <w:widowControl/>
        <w:spacing w:beforeLines="50" w:before="156" w:afterLines="50" w:after="156"/>
        <w:ind w:firstLineChars="200" w:firstLine="482"/>
        <w:jc w:val="left"/>
        <w:rPr>
          <w:rFonts w:ascii="TimesNewRomanPSMT" w:eastAsia="TimesNewRomanPSMT" w:cs="TimesNewRomanPSMT"/>
          <w:color w:val="000000"/>
          <w:kern w:val="0"/>
          <w:sz w:val="20"/>
          <w:szCs w:val="20"/>
        </w:rPr>
      </w:pPr>
      <w:r>
        <w:rPr>
          <w:rFonts w:ascii="黑体" w:eastAsia="黑体" w:hAnsi="黑体" w:hint="eastAsia"/>
          <w:b/>
          <w:sz w:val="24"/>
          <w:szCs w:val="24"/>
        </w:rPr>
        <w:t>第八</w:t>
      </w:r>
      <w:r w:rsidRPr="00FC24B5">
        <w:rPr>
          <w:rFonts w:ascii="黑体" w:eastAsia="黑体" w:hAnsi="黑体" w:hint="eastAsia"/>
          <w:b/>
          <w:sz w:val="24"/>
          <w:szCs w:val="24"/>
        </w:rPr>
        <w:t>章</w:t>
      </w:r>
      <w:r w:rsidRPr="00FC24B5">
        <w:rPr>
          <w:rFonts w:ascii="黑体" w:eastAsia="黑体" w:hAnsi="黑体"/>
          <w:b/>
          <w:sz w:val="24"/>
          <w:szCs w:val="24"/>
        </w:rPr>
        <w:t xml:space="preserve"> </w:t>
      </w:r>
      <w:r w:rsidR="00A02884">
        <w:rPr>
          <w:rFonts w:ascii="黑体" w:eastAsia="黑体" w:hAnsi="黑体" w:hint="eastAsia"/>
          <w:b/>
          <w:sz w:val="24"/>
          <w:szCs w:val="24"/>
        </w:rPr>
        <w:t>基于库存管理的供应链协调</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教学目标：</w:t>
      </w:r>
    </w:p>
    <w:p w:rsidR="00651360" w:rsidRPr="002F4D99" w:rsidRDefault="00651360" w:rsidP="00651360">
      <w:pPr>
        <w:spacing w:line="360" w:lineRule="auto"/>
        <w:rPr>
          <w:rFonts w:ascii="Times" w:hAnsi="Times"/>
          <w:sz w:val="24"/>
        </w:rPr>
      </w:pPr>
      <w:r>
        <w:rPr>
          <w:rFonts w:ascii="Times" w:hAnsi="Times"/>
          <w:sz w:val="24"/>
        </w:rPr>
        <w:t>1</w:t>
      </w:r>
      <w:r>
        <w:rPr>
          <w:rFonts w:ascii="Times" w:hAnsi="Times" w:hint="eastAsia"/>
          <w:sz w:val="24"/>
        </w:rPr>
        <w:t>、</w:t>
      </w:r>
      <w:r w:rsidR="00A02884">
        <w:rPr>
          <w:rFonts w:ascii="Times" w:hAnsi="Times" w:hint="eastAsia"/>
          <w:sz w:val="24"/>
        </w:rPr>
        <w:t>了解什么是供应链协调</w:t>
      </w:r>
      <w:r w:rsidRPr="002F4D99">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2</w:t>
      </w:r>
      <w:r>
        <w:rPr>
          <w:rFonts w:ascii="Times" w:hAnsi="Times" w:hint="eastAsia"/>
          <w:sz w:val="24"/>
        </w:rPr>
        <w:t>、</w:t>
      </w:r>
      <w:r w:rsidR="00A31DD0">
        <w:rPr>
          <w:rFonts w:ascii="Times" w:hAnsi="Times" w:hint="eastAsia"/>
          <w:sz w:val="24"/>
        </w:rPr>
        <w:t>全面掌握</w:t>
      </w:r>
      <w:r w:rsidR="00A02884">
        <w:rPr>
          <w:rFonts w:ascii="Times" w:hAnsi="Times" w:hint="eastAsia"/>
          <w:sz w:val="24"/>
        </w:rPr>
        <w:t>经典库存管理的供应</w:t>
      </w:r>
      <w:proofErr w:type="gramStart"/>
      <w:r w:rsidR="00A02884">
        <w:rPr>
          <w:rFonts w:ascii="Times" w:hAnsi="Times" w:hint="eastAsia"/>
          <w:sz w:val="24"/>
        </w:rPr>
        <w:t>链协调</w:t>
      </w:r>
      <w:proofErr w:type="gramEnd"/>
      <w:r w:rsidR="00A02884">
        <w:rPr>
          <w:rFonts w:ascii="Times" w:hAnsi="Times" w:hint="eastAsia"/>
          <w:sz w:val="24"/>
        </w:rPr>
        <w:t>方法</w:t>
      </w:r>
      <w:r w:rsidRPr="002F4D99">
        <w:rPr>
          <w:rFonts w:ascii="Times" w:hAnsi="Times" w:hint="eastAsia"/>
          <w:sz w:val="24"/>
        </w:rPr>
        <w:t>。</w:t>
      </w:r>
    </w:p>
    <w:p w:rsidR="00651360" w:rsidRPr="000D61B7" w:rsidRDefault="00651360" w:rsidP="00651360">
      <w:pPr>
        <w:spacing w:line="360" w:lineRule="auto"/>
        <w:rPr>
          <w:rFonts w:ascii="Times" w:eastAsia="黑体" w:hAnsi="Times"/>
          <w:b/>
          <w:sz w:val="24"/>
        </w:rPr>
      </w:pPr>
      <w:r w:rsidRPr="000D61B7">
        <w:rPr>
          <w:rFonts w:ascii="Times" w:eastAsia="黑体" w:hAnsi="Times" w:hint="eastAsia"/>
          <w:b/>
          <w:sz w:val="24"/>
        </w:rPr>
        <w:t>重点难点：</w:t>
      </w:r>
    </w:p>
    <w:p w:rsidR="00651360" w:rsidRPr="002F4D99" w:rsidRDefault="00651360" w:rsidP="00651360">
      <w:pPr>
        <w:spacing w:line="360" w:lineRule="auto"/>
        <w:rPr>
          <w:rFonts w:ascii="Times" w:hAnsi="Times"/>
          <w:sz w:val="24"/>
        </w:rPr>
      </w:pPr>
      <w:r>
        <w:rPr>
          <w:rFonts w:ascii="Times" w:hAnsi="Times"/>
          <w:sz w:val="24"/>
        </w:rPr>
        <w:t>1</w:t>
      </w:r>
      <w:r>
        <w:rPr>
          <w:rFonts w:ascii="Times" w:hAnsi="Times" w:hint="eastAsia"/>
          <w:sz w:val="24"/>
        </w:rPr>
        <w:t>、</w:t>
      </w:r>
      <w:r w:rsidR="00A02884">
        <w:rPr>
          <w:rFonts w:ascii="Times" w:hAnsi="Times" w:hint="eastAsia"/>
          <w:sz w:val="24"/>
        </w:rPr>
        <w:t>供应</w:t>
      </w:r>
      <w:proofErr w:type="gramStart"/>
      <w:r w:rsidR="00A02884">
        <w:rPr>
          <w:rFonts w:ascii="Times" w:hAnsi="Times" w:hint="eastAsia"/>
          <w:sz w:val="24"/>
        </w:rPr>
        <w:t>链协调</w:t>
      </w:r>
      <w:proofErr w:type="gramEnd"/>
      <w:r w:rsidR="00A02884">
        <w:rPr>
          <w:rFonts w:ascii="Times" w:hAnsi="Times" w:hint="eastAsia"/>
          <w:sz w:val="24"/>
        </w:rPr>
        <w:t>的</w:t>
      </w:r>
      <w:r w:rsidR="00A31DD0" w:rsidRPr="00A31DD0">
        <w:rPr>
          <w:rFonts w:ascii="Times" w:hAnsi="Times" w:hint="eastAsia"/>
          <w:sz w:val="24"/>
        </w:rPr>
        <w:t>基本概念</w:t>
      </w:r>
      <w:r w:rsidRPr="00893856">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2</w:t>
      </w:r>
      <w:r>
        <w:rPr>
          <w:rFonts w:ascii="Times" w:hAnsi="Times" w:hint="eastAsia"/>
          <w:sz w:val="24"/>
        </w:rPr>
        <w:t>、</w:t>
      </w:r>
      <w:r w:rsidR="00A02884">
        <w:rPr>
          <w:rFonts w:ascii="Times" w:hAnsi="Times" w:hint="eastAsia"/>
          <w:sz w:val="24"/>
        </w:rPr>
        <w:t>基于</w:t>
      </w:r>
      <w:r w:rsidR="00A02884">
        <w:rPr>
          <w:rFonts w:ascii="Times" w:hAnsi="Times" w:hint="eastAsia"/>
          <w:sz w:val="24"/>
        </w:rPr>
        <w:t>EOQ</w:t>
      </w:r>
      <w:r w:rsidR="00A02884">
        <w:rPr>
          <w:rFonts w:ascii="Times" w:hAnsi="Times" w:hint="eastAsia"/>
          <w:sz w:val="24"/>
        </w:rPr>
        <w:t>模型的供应</w:t>
      </w:r>
      <w:proofErr w:type="gramStart"/>
      <w:r w:rsidR="00A02884">
        <w:rPr>
          <w:rFonts w:ascii="Times" w:hAnsi="Times" w:hint="eastAsia"/>
          <w:sz w:val="24"/>
        </w:rPr>
        <w:t>链协调</w:t>
      </w:r>
      <w:proofErr w:type="gramEnd"/>
      <w:r w:rsidR="00A02884">
        <w:rPr>
          <w:rFonts w:ascii="Times" w:hAnsi="Times" w:hint="eastAsia"/>
          <w:sz w:val="24"/>
        </w:rPr>
        <w:t>方法</w:t>
      </w:r>
      <w:r w:rsidRPr="000D61B7">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3</w:t>
      </w:r>
      <w:r>
        <w:rPr>
          <w:rFonts w:ascii="Times" w:hAnsi="Times" w:hint="eastAsia"/>
          <w:sz w:val="24"/>
        </w:rPr>
        <w:t>、</w:t>
      </w:r>
      <w:r w:rsidR="00A02884">
        <w:rPr>
          <w:rFonts w:ascii="Times" w:hAnsi="Times" w:hint="eastAsia"/>
          <w:sz w:val="24"/>
        </w:rPr>
        <w:t>基于报童模型的供应</w:t>
      </w:r>
      <w:proofErr w:type="gramStart"/>
      <w:r w:rsidR="00A02884">
        <w:rPr>
          <w:rFonts w:ascii="Times" w:hAnsi="Times" w:hint="eastAsia"/>
          <w:sz w:val="24"/>
        </w:rPr>
        <w:t>链协调</w:t>
      </w:r>
      <w:proofErr w:type="gramEnd"/>
      <w:r w:rsidR="00A02884">
        <w:rPr>
          <w:rFonts w:ascii="Times" w:hAnsi="Times" w:hint="eastAsia"/>
          <w:sz w:val="24"/>
        </w:rPr>
        <w:t>方法</w:t>
      </w:r>
      <w:r w:rsidRPr="002F4D99">
        <w:rPr>
          <w:rFonts w:ascii="Times" w:hAnsi="Times" w:hint="eastAsia"/>
          <w:sz w:val="24"/>
        </w:rPr>
        <w:t>。</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教学内容：</w:t>
      </w:r>
    </w:p>
    <w:p w:rsidR="00651360" w:rsidRPr="002F4D99" w:rsidRDefault="00651360" w:rsidP="00651360">
      <w:pPr>
        <w:spacing w:line="360" w:lineRule="auto"/>
        <w:rPr>
          <w:rFonts w:ascii="Times" w:hAnsi="Times"/>
          <w:sz w:val="24"/>
        </w:rPr>
      </w:pPr>
      <w:r w:rsidRPr="002F4D99">
        <w:rPr>
          <w:rFonts w:ascii="Times" w:hAnsi="Times" w:hint="eastAsia"/>
          <w:sz w:val="24"/>
        </w:rPr>
        <w:t>第一节</w:t>
      </w:r>
      <w:r w:rsidR="00A02884">
        <w:rPr>
          <w:rFonts w:ascii="Times" w:hAnsi="Times" w:hint="eastAsia"/>
          <w:sz w:val="24"/>
        </w:rPr>
        <w:t xml:space="preserve"> </w:t>
      </w:r>
      <w:r w:rsidR="00A02884">
        <w:rPr>
          <w:rFonts w:ascii="Times" w:hAnsi="Times" w:hint="eastAsia"/>
          <w:sz w:val="24"/>
        </w:rPr>
        <w:t>供应</w:t>
      </w:r>
      <w:proofErr w:type="gramStart"/>
      <w:r w:rsidR="00A02884">
        <w:rPr>
          <w:rFonts w:ascii="Times" w:hAnsi="Times" w:hint="eastAsia"/>
          <w:sz w:val="24"/>
        </w:rPr>
        <w:t>链协调</w:t>
      </w:r>
      <w:proofErr w:type="gramEnd"/>
      <w:r w:rsidR="00A02884">
        <w:rPr>
          <w:rFonts w:ascii="Times" w:hAnsi="Times" w:hint="eastAsia"/>
          <w:sz w:val="24"/>
        </w:rPr>
        <w:t>的</w:t>
      </w:r>
      <w:r w:rsidR="00A02884" w:rsidRPr="00A31DD0">
        <w:rPr>
          <w:rFonts w:ascii="Times" w:hAnsi="Times" w:hint="eastAsia"/>
          <w:sz w:val="24"/>
        </w:rPr>
        <w:t>概念</w:t>
      </w:r>
    </w:p>
    <w:p w:rsidR="00651360" w:rsidRDefault="00651360" w:rsidP="00651360">
      <w:pPr>
        <w:spacing w:line="360" w:lineRule="auto"/>
        <w:rPr>
          <w:rFonts w:ascii="Times" w:hAnsi="Times"/>
          <w:sz w:val="24"/>
        </w:rPr>
      </w:pPr>
      <w:r w:rsidRPr="002F4D99">
        <w:rPr>
          <w:rFonts w:ascii="Times" w:hAnsi="Times" w:hint="eastAsia"/>
          <w:sz w:val="24"/>
        </w:rPr>
        <w:t>第二节</w:t>
      </w:r>
      <w:r w:rsidRPr="002F4D99">
        <w:rPr>
          <w:rFonts w:ascii="Times" w:hAnsi="Times"/>
          <w:sz w:val="24"/>
        </w:rPr>
        <w:t xml:space="preserve"> </w:t>
      </w:r>
      <w:r w:rsidR="00A02884">
        <w:rPr>
          <w:rFonts w:ascii="Times" w:hAnsi="Times" w:hint="eastAsia"/>
          <w:sz w:val="24"/>
        </w:rPr>
        <w:t>基于经济补货批量模型的供应链协调</w:t>
      </w:r>
    </w:p>
    <w:p w:rsidR="00651360" w:rsidRDefault="00651360" w:rsidP="00651360">
      <w:pPr>
        <w:spacing w:line="360" w:lineRule="auto"/>
        <w:rPr>
          <w:rFonts w:ascii="Times" w:hAnsi="Times"/>
          <w:sz w:val="24"/>
        </w:rPr>
      </w:pPr>
      <w:r w:rsidRPr="002F4D99">
        <w:rPr>
          <w:rFonts w:ascii="Times" w:hAnsi="Times" w:hint="eastAsia"/>
          <w:sz w:val="24"/>
        </w:rPr>
        <w:t>第</w:t>
      </w:r>
      <w:r>
        <w:rPr>
          <w:rFonts w:ascii="Times" w:hAnsi="Times" w:hint="eastAsia"/>
          <w:sz w:val="24"/>
        </w:rPr>
        <w:t>三</w:t>
      </w:r>
      <w:r w:rsidRPr="002F4D99">
        <w:rPr>
          <w:rFonts w:ascii="Times" w:hAnsi="Times" w:hint="eastAsia"/>
          <w:sz w:val="24"/>
        </w:rPr>
        <w:t>节</w:t>
      </w:r>
      <w:r w:rsidRPr="002F4D99">
        <w:rPr>
          <w:rFonts w:ascii="Times" w:hAnsi="Times"/>
          <w:sz w:val="24"/>
        </w:rPr>
        <w:t xml:space="preserve"> </w:t>
      </w:r>
      <w:r w:rsidR="00A02884">
        <w:rPr>
          <w:rFonts w:ascii="Times" w:hAnsi="Times" w:hint="eastAsia"/>
          <w:sz w:val="24"/>
        </w:rPr>
        <w:t>基于报童模型的供应链协调</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教学方法：</w:t>
      </w:r>
    </w:p>
    <w:p w:rsidR="00651360" w:rsidRPr="002F4D99" w:rsidRDefault="00651360" w:rsidP="00651360">
      <w:pPr>
        <w:spacing w:line="360" w:lineRule="auto"/>
        <w:rPr>
          <w:rFonts w:ascii="Times" w:hAnsi="Times"/>
          <w:sz w:val="24"/>
        </w:rPr>
      </w:pPr>
      <w:r>
        <w:rPr>
          <w:rFonts w:ascii="Times" w:hAnsi="Times"/>
          <w:sz w:val="24"/>
        </w:rPr>
        <w:t>1</w:t>
      </w:r>
      <w:r>
        <w:rPr>
          <w:rFonts w:ascii="Times" w:hAnsi="Times" w:hint="eastAsia"/>
          <w:sz w:val="24"/>
        </w:rPr>
        <w:t>、讲授法</w:t>
      </w:r>
      <w:r w:rsidRPr="002F4D99">
        <w:rPr>
          <w:rFonts w:ascii="Times" w:hAnsi="Times" w:hint="eastAsia"/>
          <w:sz w:val="24"/>
        </w:rPr>
        <w:t>。</w:t>
      </w:r>
    </w:p>
    <w:p w:rsidR="00651360" w:rsidRPr="002F4D99" w:rsidRDefault="00651360" w:rsidP="00651360">
      <w:pPr>
        <w:spacing w:line="360" w:lineRule="auto"/>
        <w:rPr>
          <w:rFonts w:ascii="Times" w:hAnsi="Times"/>
          <w:sz w:val="24"/>
        </w:rPr>
      </w:pPr>
      <w:r>
        <w:rPr>
          <w:rFonts w:ascii="Times" w:hAnsi="Times"/>
          <w:sz w:val="24"/>
        </w:rPr>
        <w:t>2</w:t>
      </w:r>
      <w:r>
        <w:rPr>
          <w:rFonts w:ascii="Times" w:hAnsi="Times" w:hint="eastAsia"/>
          <w:sz w:val="24"/>
        </w:rPr>
        <w:t>、</w:t>
      </w:r>
      <w:r w:rsidRPr="002F4D99">
        <w:rPr>
          <w:rFonts w:ascii="Times" w:hAnsi="Times" w:hint="eastAsia"/>
          <w:sz w:val="24"/>
        </w:rPr>
        <w:t>研讨法。</w:t>
      </w:r>
    </w:p>
    <w:p w:rsidR="00651360" w:rsidRPr="002F4D99" w:rsidRDefault="00651360" w:rsidP="00651360">
      <w:pPr>
        <w:spacing w:line="360" w:lineRule="auto"/>
        <w:rPr>
          <w:rFonts w:ascii="Times" w:eastAsia="黑体" w:hAnsi="Times"/>
          <w:b/>
          <w:sz w:val="24"/>
        </w:rPr>
      </w:pPr>
      <w:r w:rsidRPr="002F4D99">
        <w:rPr>
          <w:rFonts w:ascii="Times" w:eastAsia="黑体" w:hAnsi="Times" w:hint="eastAsia"/>
          <w:b/>
          <w:sz w:val="24"/>
        </w:rPr>
        <w:t>教学评价：</w:t>
      </w:r>
    </w:p>
    <w:p w:rsidR="00651360" w:rsidRDefault="00651360" w:rsidP="00651360">
      <w:pPr>
        <w:spacing w:line="360" w:lineRule="auto"/>
        <w:rPr>
          <w:rFonts w:ascii="Times" w:hAnsi="Times"/>
          <w:sz w:val="24"/>
        </w:rPr>
      </w:pPr>
      <w:r w:rsidRPr="002F4D99">
        <w:rPr>
          <w:rFonts w:ascii="Times" w:hAnsi="Times"/>
          <w:sz w:val="24"/>
        </w:rPr>
        <w:t>1</w:t>
      </w:r>
      <w:r w:rsidRPr="002F4D99">
        <w:rPr>
          <w:rFonts w:ascii="Times" w:hAnsi="Times" w:hint="eastAsia"/>
          <w:sz w:val="24"/>
        </w:rPr>
        <w:t>、</w:t>
      </w:r>
      <w:r w:rsidR="00A70F57">
        <w:rPr>
          <w:rFonts w:ascii="Times" w:hAnsi="Times" w:hint="eastAsia"/>
          <w:sz w:val="24"/>
        </w:rPr>
        <w:t>现代供应</w:t>
      </w:r>
      <w:proofErr w:type="gramStart"/>
      <w:r w:rsidR="00A70F57">
        <w:rPr>
          <w:rFonts w:ascii="Times" w:hAnsi="Times" w:hint="eastAsia"/>
          <w:sz w:val="24"/>
        </w:rPr>
        <w:t>链协调</w:t>
      </w:r>
      <w:proofErr w:type="gramEnd"/>
      <w:r w:rsidR="00A31DD0">
        <w:rPr>
          <w:rFonts w:ascii="Times" w:hAnsi="Times" w:hint="eastAsia"/>
          <w:sz w:val="24"/>
        </w:rPr>
        <w:t>方法</w:t>
      </w:r>
      <w:r w:rsidRPr="002F4D99">
        <w:rPr>
          <w:rFonts w:ascii="Times" w:hAnsi="Times" w:hint="eastAsia"/>
          <w:sz w:val="24"/>
        </w:rPr>
        <w:t>。</w:t>
      </w:r>
    </w:p>
    <w:p w:rsidR="00F4459D" w:rsidRDefault="00651360" w:rsidP="00651360">
      <w:pPr>
        <w:widowControl/>
        <w:spacing w:beforeLines="50" w:before="156" w:afterLines="50" w:after="156"/>
        <w:jc w:val="left"/>
        <w:rPr>
          <w:rFonts w:ascii="Times" w:hAnsi="Times"/>
          <w:sz w:val="24"/>
        </w:rPr>
      </w:pPr>
      <w:r>
        <w:rPr>
          <w:rFonts w:ascii="Times" w:hAnsi="Times"/>
          <w:sz w:val="24"/>
        </w:rPr>
        <w:t>2</w:t>
      </w:r>
      <w:r>
        <w:rPr>
          <w:rFonts w:ascii="Times" w:hAnsi="Times" w:hint="eastAsia"/>
          <w:sz w:val="24"/>
        </w:rPr>
        <w:t>、</w:t>
      </w:r>
      <w:r w:rsidR="00A70F57">
        <w:rPr>
          <w:rFonts w:ascii="Times" w:hAnsi="Times" w:hint="eastAsia"/>
          <w:sz w:val="24"/>
        </w:rPr>
        <w:t>经典供应</w:t>
      </w:r>
      <w:proofErr w:type="gramStart"/>
      <w:r w:rsidR="00A70F57">
        <w:rPr>
          <w:rFonts w:ascii="Times" w:hAnsi="Times" w:hint="eastAsia"/>
          <w:sz w:val="24"/>
        </w:rPr>
        <w:t>链协调</w:t>
      </w:r>
      <w:proofErr w:type="gramEnd"/>
      <w:r w:rsidR="00A70F57">
        <w:rPr>
          <w:rFonts w:ascii="Times" w:hAnsi="Times" w:hint="eastAsia"/>
          <w:sz w:val="24"/>
        </w:rPr>
        <w:t>方法</w:t>
      </w:r>
      <w:r w:rsidRPr="002F4D99">
        <w:rPr>
          <w:rFonts w:ascii="Times" w:hAnsi="Times" w:hint="eastAsia"/>
          <w:sz w:val="24"/>
        </w:rPr>
        <w:t>。</w:t>
      </w:r>
    </w:p>
    <w:p w:rsidR="00F4459D" w:rsidRDefault="00F4459D" w:rsidP="001126BE">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rsidR="00F4459D" w:rsidRPr="00CA53B2" w:rsidRDefault="00F4459D" w:rsidP="001126BE">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w:t>
      </w:r>
      <w:r w:rsidRPr="00D504B7">
        <w:rPr>
          <w:rFonts w:ascii="宋体" w:eastAsia="宋体" w:hAnsi="宋体"/>
          <w:b/>
          <w:szCs w:val="21"/>
        </w:rPr>
        <w:t>2</w:t>
      </w:r>
      <w:r w:rsidRPr="00D504B7">
        <w:rPr>
          <w:rFonts w:ascii="宋体" w:eastAsia="宋体" w:hAnsi="宋体" w:hint="eastAsia"/>
          <w:b/>
          <w:szCs w:val="21"/>
        </w:rPr>
        <w:t>：各章节的具体内容和学时分配表</w:t>
      </w:r>
      <w:r>
        <w:rPr>
          <w:rFonts w:ascii="宋体" w:eastAsia="宋体" w:hAnsi="宋体" w:hint="eastAsia"/>
          <w:szCs w:val="21"/>
        </w:rPr>
        <w:t>（五</w:t>
      </w:r>
      <w:r w:rsidRPr="00CA53B2">
        <w:rPr>
          <w:rFonts w:ascii="宋体" w:eastAsia="宋体" w:hAnsi="宋体" w:hint="eastAsia"/>
          <w:szCs w:val="21"/>
        </w:rPr>
        <w:t>号</w:t>
      </w:r>
      <w:r>
        <w:rPr>
          <w:rFonts w:ascii="宋体" w:eastAsia="宋体" w:hAnsi="宋体" w:hint="eastAsia"/>
          <w:szCs w:val="21"/>
        </w:rPr>
        <w:t>宋</w:t>
      </w:r>
      <w:r w:rsidRPr="00CA53B2">
        <w:rPr>
          <w:rFonts w:ascii="宋体" w:eastAsia="宋体" w:hAnsi="宋体" w:hint="eastAsia"/>
          <w:szCs w:val="21"/>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5"/>
        <w:gridCol w:w="2765"/>
        <w:gridCol w:w="2766"/>
      </w:tblGrid>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lastRenderedPageBreak/>
              <w:t>章节</w:t>
            </w:r>
          </w:p>
        </w:tc>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章节内容</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学时分配</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第一章</w:t>
            </w:r>
          </w:p>
        </w:tc>
        <w:tc>
          <w:tcPr>
            <w:tcW w:w="2765" w:type="dxa"/>
            <w:vAlign w:val="center"/>
          </w:tcPr>
          <w:p w:rsidR="00F4459D" w:rsidRPr="009525EC"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绪论</w:t>
            </w:r>
          </w:p>
        </w:tc>
        <w:tc>
          <w:tcPr>
            <w:tcW w:w="2766" w:type="dxa"/>
            <w:vAlign w:val="center"/>
          </w:tcPr>
          <w:p w:rsidR="00F4459D" w:rsidRPr="009525EC" w:rsidRDefault="00CF5BDB" w:rsidP="001126BE">
            <w:pPr>
              <w:widowControl/>
              <w:spacing w:beforeLines="50" w:before="156" w:afterLines="50" w:after="156"/>
              <w:jc w:val="center"/>
              <w:rPr>
                <w:rFonts w:ascii="宋体" w:eastAsia="宋体" w:hAnsi="宋体"/>
              </w:rPr>
            </w:pPr>
            <w:r>
              <w:rPr>
                <w:rFonts w:ascii="宋体" w:eastAsia="宋体" w:hAnsi="宋体" w:hint="eastAsia"/>
              </w:rPr>
              <w:t>3</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第二章</w:t>
            </w:r>
          </w:p>
        </w:tc>
        <w:tc>
          <w:tcPr>
            <w:tcW w:w="2765" w:type="dxa"/>
            <w:vAlign w:val="center"/>
          </w:tcPr>
          <w:p w:rsidR="00F4459D" w:rsidRPr="009525EC"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需求预测</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第三章</w:t>
            </w:r>
          </w:p>
        </w:tc>
        <w:tc>
          <w:tcPr>
            <w:tcW w:w="2765" w:type="dxa"/>
            <w:vAlign w:val="center"/>
          </w:tcPr>
          <w:p w:rsidR="00F4459D" w:rsidRPr="009525EC"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库存成本及库存管理方法</w:t>
            </w:r>
          </w:p>
        </w:tc>
        <w:tc>
          <w:tcPr>
            <w:tcW w:w="2766" w:type="dxa"/>
            <w:vAlign w:val="center"/>
          </w:tcPr>
          <w:p w:rsidR="00F4459D" w:rsidRPr="009525EC" w:rsidRDefault="00CF5BDB" w:rsidP="001126BE">
            <w:pPr>
              <w:widowControl/>
              <w:spacing w:beforeLines="50" w:before="156" w:afterLines="50" w:after="156"/>
              <w:jc w:val="center"/>
              <w:rPr>
                <w:rFonts w:ascii="宋体" w:eastAsia="宋体" w:hAnsi="宋体"/>
              </w:rPr>
            </w:pPr>
            <w:r>
              <w:rPr>
                <w:rFonts w:ascii="宋体" w:eastAsia="宋体" w:hAnsi="宋体" w:hint="eastAsia"/>
              </w:rPr>
              <w:t>3</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第四章</w:t>
            </w:r>
          </w:p>
        </w:tc>
        <w:tc>
          <w:tcPr>
            <w:tcW w:w="2765" w:type="dxa"/>
            <w:vAlign w:val="center"/>
          </w:tcPr>
          <w:p w:rsidR="00F4459D" w:rsidRPr="009525EC"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单级无限期确定性库存系统</w:t>
            </w:r>
          </w:p>
        </w:tc>
        <w:tc>
          <w:tcPr>
            <w:tcW w:w="2766" w:type="dxa"/>
            <w:vAlign w:val="center"/>
          </w:tcPr>
          <w:p w:rsidR="00F4459D" w:rsidRPr="009525EC" w:rsidRDefault="00CF5BDB" w:rsidP="001126BE">
            <w:pPr>
              <w:widowControl/>
              <w:spacing w:beforeLines="50" w:before="156" w:afterLines="50" w:after="156"/>
              <w:jc w:val="center"/>
              <w:rPr>
                <w:rFonts w:ascii="宋体" w:eastAsia="宋体" w:hAnsi="宋体"/>
              </w:rPr>
            </w:pPr>
            <w:r>
              <w:rPr>
                <w:rFonts w:ascii="宋体" w:eastAsia="宋体" w:hAnsi="宋体" w:hint="eastAsia"/>
              </w:rPr>
              <w:t>12</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期中考试</w:t>
            </w:r>
          </w:p>
        </w:tc>
        <w:tc>
          <w:tcPr>
            <w:tcW w:w="276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期中考试</w:t>
            </w:r>
          </w:p>
        </w:tc>
        <w:tc>
          <w:tcPr>
            <w:tcW w:w="2766"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rPr>
              <w:t>3</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第五章</w:t>
            </w:r>
          </w:p>
        </w:tc>
        <w:tc>
          <w:tcPr>
            <w:tcW w:w="2765" w:type="dxa"/>
            <w:vAlign w:val="center"/>
          </w:tcPr>
          <w:p w:rsidR="00F4459D" w:rsidRPr="009525EC"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多级确定性分散独立决策库存系统</w:t>
            </w:r>
          </w:p>
        </w:tc>
        <w:tc>
          <w:tcPr>
            <w:tcW w:w="2766" w:type="dxa"/>
            <w:vAlign w:val="center"/>
          </w:tcPr>
          <w:p w:rsidR="00F4459D" w:rsidRPr="009525EC" w:rsidRDefault="00CF5BDB" w:rsidP="001126BE">
            <w:pPr>
              <w:widowControl/>
              <w:spacing w:beforeLines="50" w:before="156" w:afterLines="50" w:after="156"/>
              <w:jc w:val="center"/>
              <w:rPr>
                <w:rFonts w:ascii="宋体" w:eastAsia="宋体" w:hAnsi="宋体"/>
              </w:rPr>
            </w:pPr>
            <w:r>
              <w:rPr>
                <w:rFonts w:ascii="宋体" w:eastAsia="宋体" w:hAnsi="宋体" w:hint="eastAsia"/>
              </w:rPr>
              <w:t>9</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第六章</w:t>
            </w:r>
          </w:p>
        </w:tc>
        <w:tc>
          <w:tcPr>
            <w:tcW w:w="2765" w:type="dxa"/>
            <w:vAlign w:val="center"/>
          </w:tcPr>
          <w:p w:rsidR="00F4459D" w:rsidRPr="009525EC"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多级确定性集中决策库存系统</w:t>
            </w:r>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w:t>
            </w:r>
            <w:r>
              <w:rPr>
                <w:rFonts w:ascii="宋体" w:eastAsia="宋体" w:hAnsi="宋体" w:hint="eastAsia"/>
              </w:rPr>
              <w:t>七</w:t>
            </w:r>
            <w:r w:rsidRPr="009525EC">
              <w:rPr>
                <w:rFonts w:ascii="宋体" w:eastAsia="宋体" w:hAnsi="宋体" w:hint="eastAsia"/>
              </w:rPr>
              <w:t>章</w:t>
            </w:r>
          </w:p>
        </w:tc>
        <w:tc>
          <w:tcPr>
            <w:tcW w:w="2765" w:type="dxa"/>
            <w:vAlign w:val="center"/>
          </w:tcPr>
          <w:p w:rsidR="00F4459D"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多级随机库存系统简介</w:t>
            </w:r>
          </w:p>
        </w:tc>
        <w:tc>
          <w:tcPr>
            <w:tcW w:w="2766" w:type="dxa"/>
            <w:vAlign w:val="center"/>
          </w:tcPr>
          <w:p w:rsidR="00F4459D" w:rsidRPr="009525EC" w:rsidRDefault="00CF5BDB" w:rsidP="001126BE">
            <w:pPr>
              <w:widowControl/>
              <w:spacing w:beforeLines="50" w:before="156" w:afterLines="50" w:after="156"/>
              <w:jc w:val="center"/>
              <w:rPr>
                <w:rFonts w:ascii="宋体" w:eastAsia="宋体" w:hAnsi="宋体"/>
              </w:rPr>
            </w:pPr>
            <w:r>
              <w:rPr>
                <w:rFonts w:ascii="宋体" w:eastAsia="宋体" w:hAnsi="宋体" w:hint="eastAsia"/>
              </w:rPr>
              <w:t>6</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sidRPr="009525EC">
              <w:rPr>
                <w:rFonts w:ascii="宋体" w:eastAsia="宋体" w:hAnsi="宋体" w:hint="eastAsia"/>
              </w:rPr>
              <w:t>第</w:t>
            </w:r>
            <w:r>
              <w:rPr>
                <w:rFonts w:ascii="宋体" w:eastAsia="宋体" w:hAnsi="宋体" w:hint="eastAsia"/>
              </w:rPr>
              <w:t>八</w:t>
            </w:r>
            <w:r w:rsidRPr="009525EC">
              <w:rPr>
                <w:rFonts w:ascii="宋体" w:eastAsia="宋体" w:hAnsi="宋体" w:hint="eastAsia"/>
              </w:rPr>
              <w:t>章</w:t>
            </w:r>
          </w:p>
        </w:tc>
        <w:tc>
          <w:tcPr>
            <w:tcW w:w="2765" w:type="dxa"/>
            <w:vAlign w:val="center"/>
          </w:tcPr>
          <w:p w:rsidR="00F4459D" w:rsidRPr="009525EC" w:rsidRDefault="00CF5BDB" w:rsidP="001126BE">
            <w:pPr>
              <w:widowControl/>
              <w:spacing w:beforeLines="50" w:before="156" w:afterLines="50" w:after="156"/>
              <w:jc w:val="center"/>
              <w:rPr>
                <w:rFonts w:ascii="宋体" w:eastAsia="宋体" w:hAnsi="宋体"/>
              </w:rPr>
            </w:pPr>
            <w:r w:rsidRPr="00CF5BDB">
              <w:rPr>
                <w:rFonts w:ascii="宋体" w:eastAsia="宋体" w:hAnsi="宋体" w:hint="eastAsia"/>
              </w:rPr>
              <w:t>基于库存管理的供应</w:t>
            </w:r>
            <w:proofErr w:type="gramStart"/>
            <w:r w:rsidRPr="00CF5BDB">
              <w:rPr>
                <w:rFonts w:ascii="宋体" w:eastAsia="宋体" w:hAnsi="宋体" w:hint="eastAsia"/>
              </w:rPr>
              <w:t>链协调</w:t>
            </w:r>
            <w:proofErr w:type="gramEnd"/>
          </w:p>
        </w:tc>
        <w:tc>
          <w:tcPr>
            <w:tcW w:w="2766"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rPr>
              <w:t>3</w:t>
            </w:r>
          </w:p>
        </w:tc>
      </w:tr>
      <w:tr w:rsidR="00F4459D" w:rsidRPr="009525EC" w:rsidTr="009525EC">
        <w:trPr>
          <w:trHeight w:val="340"/>
          <w:jc w:val="center"/>
        </w:trPr>
        <w:tc>
          <w:tcPr>
            <w:tcW w:w="2765" w:type="dxa"/>
            <w:vAlign w:val="center"/>
          </w:tcPr>
          <w:p w:rsidR="00F4459D" w:rsidRPr="009525EC" w:rsidRDefault="00F4459D" w:rsidP="001126BE">
            <w:pPr>
              <w:widowControl/>
              <w:spacing w:beforeLines="50" w:before="156" w:afterLines="50" w:after="156"/>
              <w:jc w:val="center"/>
              <w:rPr>
                <w:rFonts w:ascii="宋体" w:eastAsia="宋体" w:hAnsi="宋体"/>
              </w:rPr>
            </w:pPr>
            <w:r>
              <w:rPr>
                <w:rFonts w:ascii="宋体" w:eastAsia="宋体" w:hAnsi="宋体" w:hint="eastAsia"/>
              </w:rPr>
              <w:t>总复习</w:t>
            </w:r>
          </w:p>
        </w:tc>
        <w:tc>
          <w:tcPr>
            <w:tcW w:w="2765"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hint="eastAsia"/>
              </w:rPr>
              <w:t>总复习</w:t>
            </w:r>
          </w:p>
        </w:tc>
        <w:tc>
          <w:tcPr>
            <w:tcW w:w="2766" w:type="dxa"/>
            <w:vAlign w:val="center"/>
          </w:tcPr>
          <w:p w:rsidR="00F4459D" w:rsidRDefault="00F4459D" w:rsidP="001126BE">
            <w:pPr>
              <w:widowControl/>
              <w:spacing w:beforeLines="50" w:before="156" w:afterLines="50" w:after="156"/>
              <w:jc w:val="center"/>
              <w:rPr>
                <w:rFonts w:ascii="宋体" w:eastAsia="宋体" w:hAnsi="宋体"/>
              </w:rPr>
            </w:pPr>
            <w:r>
              <w:rPr>
                <w:rFonts w:ascii="宋体" w:eastAsia="宋体" w:hAnsi="宋体"/>
              </w:rPr>
              <w:t>3</w:t>
            </w:r>
          </w:p>
        </w:tc>
      </w:tr>
    </w:tbl>
    <w:p w:rsidR="00F4459D" w:rsidRDefault="00F4459D" w:rsidP="001126BE">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rsidR="00F4459D" w:rsidRPr="00D504B7" w:rsidRDefault="00F4459D" w:rsidP="001126BE">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w:t>
      </w:r>
      <w:r w:rsidRPr="00D504B7">
        <w:rPr>
          <w:rFonts w:ascii="宋体" w:eastAsia="宋体" w:hAnsi="宋体"/>
          <w:b/>
          <w:szCs w:val="21"/>
        </w:rPr>
        <w:t>3</w:t>
      </w:r>
      <w:r w:rsidRPr="00D504B7">
        <w:rPr>
          <w:rFonts w:ascii="宋体" w:eastAsia="宋体" w:hAnsi="宋体" w:hint="eastAsia"/>
          <w:b/>
          <w:szCs w:val="21"/>
        </w:rPr>
        <w:t>：教学进度表</w:t>
      </w:r>
      <w:r w:rsidRPr="00D504B7">
        <w:rPr>
          <w:rFonts w:ascii="宋体" w:eastAsia="宋体" w:hAnsi="宋体" w:hint="eastAsia"/>
          <w:szCs w:val="21"/>
        </w:rPr>
        <w:t>（五号宋体）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2"/>
        <w:gridCol w:w="929"/>
        <w:gridCol w:w="1145"/>
        <w:gridCol w:w="1145"/>
        <w:gridCol w:w="1145"/>
        <w:gridCol w:w="1386"/>
        <w:gridCol w:w="904"/>
      </w:tblGrid>
      <w:tr w:rsidR="00F4459D" w:rsidRPr="009525EC" w:rsidTr="009525EC">
        <w:trPr>
          <w:trHeight w:val="340"/>
          <w:jc w:val="center"/>
        </w:trPr>
        <w:tc>
          <w:tcPr>
            <w:tcW w:w="1642"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周次</w:t>
            </w:r>
          </w:p>
        </w:tc>
        <w:tc>
          <w:tcPr>
            <w:tcW w:w="929"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日期</w:t>
            </w:r>
          </w:p>
        </w:tc>
        <w:tc>
          <w:tcPr>
            <w:tcW w:w="1145"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章节名称</w:t>
            </w:r>
          </w:p>
        </w:tc>
        <w:tc>
          <w:tcPr>
            <w:tcW w:w="1145"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内容提要</w:t>
            </w:r>
          </w:p>
        </w:tc>
        <w:tc>
          <w:tcPr>
            <w:tcW w:w="1145"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授课时数</w:t>
            </w:r>
          </w:p>
        </w:tc>
        <w:tc>
          <w:tcPr>
            <w:tcW w:w="1386"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作业及要求</w:t>
            </w:r>
          </w:p>
        </w:tc>
        <w:tc>
          <w:tcPr>
            <w:tcW w:w="904" w:type="dxa"/>
            <w:vAlign w:val="center"/>
          </w:tcPr>
          <w:p w:rsidR="00F4459D" w:rsidRPr="009525EC" w:rsidRDefault="00F4459D" w:rsidP="001126BE">
            <w:pPr>
              <w:widowControl/>
              <w:spacing w:beforeLines="50" w:before="156" w:afterLines="50" w:after="156"/>
              <w:jc w:val="center"/>
              <w:rPr>
                <w:rFonts w:ascii="黑体" w:eastAsia="黑体" w:hAnsi="黑体"/>
                <w:sz w:val="24"/>
                <w:szCs w:val="24"/>
              </w:rPr>
            </w:pPr>
            <w:r w:rsidRPr="009525EC">
              <w:rPr>
                <w:rFonts w:ascii="黑体" w:eastAsia="黑体" w:hAnsi="黑体" w:hint="eastAsia"/>
                <w:sz w:val="24"/>
                <w:szCs w:val="24"/>
              </w:rPr>
              <w:t>备注</w:t>
            </w:r>
          </w:p>
        </w:tc>
      </w:tr>
      <w:tr w:rsidR="00F62842" w:rsidRPr="009525EC" w:rsidTr="009525EC">
        <w:trPr>
          <w:trHeight w:val="340"/>
          <w:jc w:val="center"/>
        </w:trPr>
        <w:tc>
          <w:tcPr>
            <w:tcW w:w="1642" w:type="dxa"/>
            <w:vAlign w:val="center"/>
          </w:tcPr>
          <w:p w:rsidR="00F62842" w:rsidRPr="009525EC" w:rsidRDefault="00F62842" w:rsidP="00277D31">
            <w:pPr>
              <w:widowControl/>
              <w:spacing w:beforeLines="50" w:before="156" w:afterLines="50" w:after="156"/>
              <w:jc w:val="center"/>
              <w:rPr>
                <w:rFonts w:ascii="宋体" w:eastAsia="宋体" w:hAnsi="宋体"/>
                <w:szCs w:val="21"/>
              </w:rPr>
            </w:pPr>
            <w:r w:rsidRPr="009525EC">
              <w:rPr>
                <w:rFonts w:ascii="宋体" w:eastAsia="宋体" w:hAnsi="宋体"/>
                <w:szCs w:val="21"/>
              </w:rPr>
              <w:t>1</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sidRPr="009525EC">
              <w:rPr>
                <w:rFonts w:ascii="宋体" w:eastAsia="宋体" w:hAnsi="宋体" w:hint="eastAsia"/>
              </w:rPr>
              <w:t>第一章</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绪论</w:t>
            </w: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277D31" w:rsidP="00277D31">
            <w:pPr>
              <w:widowControl/>
              <w:spacing w:beforeLines="50" w:before="156" w:afterLines="50" w:after="156"/>
              <w:jc w:val="center"/>
              <w:rPr>
                <w:rFonts w:ascii="宋体" w:eastAsia="宋体" w:hAnsi="宋体"/>
                <w:szCs w:val="21"/>
              </w:rPr>
            </w:pPr>
            <w:r>
              <w:rPr>
                <w:rFonts w:ascii="宋体" w:eastAsia="宋体" w:hAnsi="宋体" w:hint="eastAsia"/>
                <w:szCs w:val="21"/>
              </w:rPr>
              <w:t>2</w:t>
            </w:r>
            <w:r w:rsidR="00F62842" w:rsidRPr="009525EC">
              <w:rPr>
                <w:rFonts w:ascii="宋体" w:eastAsia="宋体" w:hAnsi="宋体"/>
                <w:szCs w:val="21"/>
              </w:rPr>
              <w:t>-</w:t>
            </w:r>
            <w:r>
              <w:rPr>
                <w:rFonts w:ascii="宋体" w:eastAsia="宋体" w:hAnsi="宋体" w:hint="eastAsia"/>
                <w:szCs w:val="21"/>
              </w:rPr>
              <w:t>3</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rPr>
            </w:pPr>
            <w:r w:rsidRPr="009525EC">
              <w:rPr>
                <w:rFonts w:ascii="宋体" w:eastAsia="宋体" w:hAnsi="宋体" w:hint="eastAsia"/>
              </w:rPr>
              <w:t>第二章</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需求预测</w:t>
            </w: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277D31" w:rsidP="00F62842">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rPr>
            </w:pPr>
            <w:r w:rsidRPr="009525EC">
              <w:rPr>
                <w:rFonts w:ascii="宋体" w:eastAsia="宋体" w:hAnsi="宋体" w:hint="eastAsia"/>
              </w:rPr>
              <w:t>第三章</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库存成本及库存管理方法</w:t>
            </w: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277D31" w:rsidP="00F62842">
            <w:pPr>
              <w:widowControl/>
              <w:spacing w:beforeLines="50" w:before="156" w:afterLines="50" w:after="156"/>
              <w:jc w:val="center"/>
              <w:rPr>
                <w:rFonts w:ascii="宋体" w:eastAsia="宋体" w:hAnsi="宋体"/>
                <w:szCs w:val="21"/>
              </w:rPr>
            </w:pPr>
            <w:r>
              <w:rPr>
                <w:rFonts w:ascii="宋体" w:eastAsia="宋体" w:hAnsi="宋体" w:hint="eastAsia"/>
                <w:szCs w:val="21"/>
              </w:rPr>
              <w:t>5</w:t>
            </w:r>
            <w:r w:rsidR="00F62842">
              <w:rPr>
                <w:rFonts w:ascii="宋体" w:eastAsia="宋体" w:hAnsi="宋体"/>
                <w:szCs w:val="21"/>
              </w:rPr>
              <w:t>-8</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rPr>
            </w:pPr>
            <w:r w:rsidRPr="009525EC">
              <w:rPr>
                <w:rFonts w:ascii="宋体" w:eastAsia="宋体" w:hAnsi="宋体" w:hint="eastAsia"/>
              </w:rPr>
              <w:t>第四章</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单级无限期确定性库存系统</w:t>
            </w: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F62842" w:rsidP="00F62842">
            <w:pPr>
              <w:widowControl/>
              <w:spacing w:beforeLines="50" w:before="156" w:afterLines="50" w:after="156"/>
              <w:jc w:val="center"/>
              <w:rPr>
                <w:rFonts w:ascii="宋体" w:eastAsia="宋体" w:hAnsi="宋体"/>
                <w:szCs w:val="21"/>
              </w:rPr>
            </w:pPr>
            <w:r>
              <w:rPr>
                <w:rFonts w:ascii="宋体" w:eastAsia="宋体" w:hAnsi="宋体"/>
                <w:szCs w:val="21"/>
              </w:rPr>
              <w:lastRenderedPageBreak/>
              <w:t>9</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rPr>
            </w:pPr>
            <w:r>
              <w:rPr>
                <w:rFonts w:ascii="宋体" w:eastAsia="宋体" w:hAnsi="宋体" w:hint="eastAsia"/>
              </w:rPr>
              <w:t>期中考试</w:t>
            </w:r>
          </w:p>
        </w:tc>
        <w:tc>
          <w:tcPr>
            <w:tcW w:w="1145" w:type="dxa"/>
            <w:vAlign w:val="center"/>
          </w:tcPr>
          <w:p w:rsidR="00F62842" w:rsidRDefault="00F62842" w:rsidP="00F62842">
            <w:pPr>
              <w:widowControl/>
              <w:spacing w:beforeLines="50" w:before="156" w:afterLines="50" w:after="156"/>
              <w:jc w:val="center"/>
              <w:rPr>
                <w:rFonts w:ascii="宋体" w:eastAsia="宋体" w:hAnsi="宋体"/>
              </w:rPr>
            </w:pPr>
            <w:r>
              <w:rPr>
                <w:rFonts w:ascii="宋体" w:eastAsia="宋体" w:hAnsi="宋体" w:hint="eastAsia"/>
              </w:rPr>
              <w:t>期中考试</w:t>
            </w: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904"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F62842" w:rsidP="00277D31">
            <w:pPr>
              <w:widowControl/>
              <w:spacing w:beforeLines="50" w:before="156" w:afterLines="50" w:after="156"/>
              <w:jc w:val="center"/>
              <w:rPr>
                <w:rFonts w:ascii="宋体" w:eastAsia="宋体" w:hAnsi="宋体"/>
                <w:szCs w:val="21"/>
              </w:rPr>
            </w:pPr>
            <w:r w:rsidRPr="009525EC">
              <w:rPr>
                <w:rFonts w:ascii="宋体" w:eastAsia="宋体" w:hAnsi="宋体"/>
                <w:szCs w:val="21"/>
              </w:rPr>
              <w:t>1</w:t>
            </w:r>
            <w:r>
              <w:rPr>
                <w:rFonts w:ascii="宋体" w:eastAsia="宋体" w:hAnsi="宋体"/>
                <w:szCs w:val="21"/>
              </w:rPr>
              <w:t>0-1</w:t>
            </w:r>
            <w:r w:rsidR="00277D31">
              <w:rPr>
                <w:rFonts w:ascii="宋体" w:eastAsia="宋体" w:hAnsi="宋体" w:hint="eastAsia"/>
                <w:szCs w:val="21"/>
              </w:rPr>
              <w:t>2</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rPr>
            </w:pPr>
            <w:r w:rsidRPr="009525EC">
              <w:rPr>
                <w:rFonts w:ascii="宋体" w:eastAsia="宋体" w:hAnsi="宋体" w:hint="eastAsia"/>
              </w:rPr>
              <w:t>第五章</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多级确定性分散独立决策库存系统</w:t>
            </w: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F62842" w:rsidP="00277D31">
            <w:pPr>
              <w:widowControl/>
              <w:spacing w:beforeLines="50" w:before="156" w:afterLines="50" w:after="156"/>
              <w:jc w:val="center"/>
              <w:rPr>
                <w:rFonts w:ascii="宋体" w:eastAsia="宋体" w:hAnsi="宋体"/>
                <w:szCs w:val="21"/>
              </w:rPr>
            </w:pPr>
            <w:r>
              <w:rPr>
                <w:rFonts w:ascii="宋体" w:eastAsia="宋体" w:hAnsi="宋体"/>
                <w:szCs w:val="21"/>
              </w:rPr>
              <w:t>1</w:t>
            </w:r>
            <w:r w:rsidR="00277D31">
              <w:rPr>
                <w:rFonts w:ascii="宋体" w:eastAsia="宋体" w:hAnsi="宋体" w:hint="eastAsia"/>
                <w:szCs w:val="21"/>
              </w:rPr>
              <w:t>3</w:t>
            </w:r>
            <w:r>
              <w:rPr>
                <w:rFonts w:ascii="宋体" w:eastAsia="宋体" w:hAnsi="宋体"/>
                <w:szCs w:val="21"/>
              </w:rPr>
              <w:t>-1</w:t>
            </w:r>
            <w:r w:rsidR="00277D31">
              <w:rPr>
                <w:rFonts w:ascii="宋体" w:eastAsia="宋体" w:hAnsi="宋体" w:hint="eastAsia"/>
                <w:szCs w:val="21"/>
              </w:rPr>
              <w:t>4</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rPr>
            </w:pPr>
            <w:r w:rsidRPr="009525EC">
              <w:rPr>
                <w:rFonts w:ascii="宋体" w:eastAsia="宋体" w:hAnsi="宋体" w:hint="eastAsia"/>
              </w:rPr>
              <w:t>第六章</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多级确定性集中决策库存系统</w:t>
            </w:r>
          </w:p>
        </w:tc>
        <w:tc>
          <w:tcPr>
            <w:tcW w:w="1145"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386" w:type="dxa"/>
            <w:vAlign w:val="center"/>
          </w:tcPr>
          <w:p w:rsidR="00F62842" w:rsidRPr="009525EC" w:rsidRDefault="00F62842" w:rsidP="001126BE">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F62842" w:rsidP="00277D31">
            <w:pPr>
              <w:widowControl/>
              <w:spacing w:beforeLines="50" w:before="156" w:afterLines="50" w:after="156"/>
              <w:jc w:val="center"/>
              <w:rPr>
                <w:rFonts w:ascii="宋体" w:eastAsia="宋体" w:hAnsi="宋体"/>
                <w:szCs w:val="21"/>
              </w:rPr>
            </w:pPr>
            <w:r>
              <w:rPr>
                <w:rFonts w:ascii="宋体" w:eastAsia="宋体" w:hAnsi="宋体"/>
                <w:szCs w:val="21"/>
              </w:rPr>
              <w:t>1</w:t>
            </w:r>
            <w:r w:rsidR="00277D31">
              <w:rPr>
                <w:rFonts w:ascii="宋体" w:eastAsia="宋体" w:hAnsi="宋体" w:hint="eastAsia"/>
                <w:szCs w:val="21"/>
              </w:rPr>
              <w:t>5</w:t>
            </w:r>
            <w:r>
              <w:rPr>
                <w:rFonts w:ascii="宋体" w:eastAsia="宋体" w:hAnsi="宋体"/>
                <w:szCs w:val="21"/>
              </w:rPr>
              <w:t>-16</w:t>
            </w:r>
          </w:p>
        </w:tc>
        <w:tc>
          <w:tcPr>
            <w:tcW w:w="929" w:type="dxa"/>
            <w:vAlign w:val="center"/>
          </w:tcPr>
          <w:p w:rsidR="00F62842" w:rsidRPr="009525EC" w:rsidRDefault="00F62842" w:rsidP="001126BE">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9525EC">
              <w:rPr>
                <w:rFonts w:ascii="宋体" w:eastAsia="宋体" w:hAnsi="宋体" w:hint="eastAsia"/>
              </w:rPr>
              <w:t>第</w:t>
            </w:r>
            <w:r>
              <w:rPr>
                <w:rFonts w:ascii="宋体" w:eastAsia="宋体" w:hAnsi="宋体" w:hint="eastAsia"/>
              </w:rPr>
              <w:t>七</w:t>
            </w:r>
            <w:r w:rsidRPr="009525EC">
              <w:rPr>
                <w:rFonts w:ascii="宋体" w:eastAsia="宋体" w:hAnsi="宋体" w:hint="eastAsia"/>
              </w:rPr>
              <w:t>章</w:t>
            </w:r>
          </w:p>
        </w:tc>
        <w:tc>
          <w:tcPr>
            <w:tcW w:w="1145" w:type="dxa"/>
            <w:vAlign w:val="center"/>
          </w:tcPr>
          <w:p w:rsidR="00F62842"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多级随机库存系统简介</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F62842" w:rsidRPr="009525EC" w:rsidRDefault="00F62842" w:rsidP="00F62842">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F62842">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F62842" w:rsidP="00F62842">
            <w:pPr>
              <w:widowControl/>
              <w:spacing w:beforeLines="50" w:before="156" w:afterLines="50" w:after="156"/>
              <w:jc w:val="center"/>
              <w:rPr>
                <w:rFonts w:ascii="宋体" w:eastAsia="宋体" w:hAnsi="宋体"/>
                <w:szCs w:val="21"/>
              </w:rPr>
            </w:pPr>
            <w:r>
              <w:rPr>
                <w:rFonts w:ascii="宋体" w:eastAsia="宋体" w:hAnsi="宋体"/>
                <w:szCs w:val="21"/>
              </w:rPr>
              <w:t>17</w:t>
            </w:r>
          </w:p>
        </w:tc>
        <w:tc>
          <w:tcPr>
            <w:tcW w:w="929" w:type="dxa"/>
            <w:vAlign w:val="center"/>
          </w:tcPr>
          <w:p w:rsidR="00F62842" w:rsidRPr="009525EC" w:rsidRDefault="00F62842" w:rsidP="00F62842">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9525EC">
              <w:rPr>
                <w:rFonts w:ascii="宋体" w:eastAsia="宋体" w:hAnsi="宋体" w:hint="eastAsia"/>
              </w:rPr>
              <w:t>第</w:t>
            </w:r>
            <w:r>
              <w:rPr>
                <w:rFonts w:ascii="宋体" w:eastAsia="宋体" w:hAnsi="宋体" w:hint="eastAsia"/>
              </w:rPr>
              <w:t>八</w:t>
            </w:r>
            <w:r w:rsidRPr="009525EC">
              <w:rPr>
                <w:rFonts w:ascii="宋体" w:eastAsia="宋体" w:hAnsi="宋体" w:hint="eastAsia"/>
              </w:rPr>
              <w:t>章</w:t>
            </w: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sidRPr="00CF5BDB">
              <w:rPr>
                <w:rFonts w:ascii="宋体" w:eastAsia="宋体" w:hAnsi="宋体" w:hint="eastAsia"/>
              </w:rPr>
              <w:t>基于库存管理的供应</w:t>
            </w:r>
            <w:proofErr w:type="gramStart"/>
            <w:r w:rsidRPr="00CF5BDB">
              <w:rPr>
                <w:rFonts w:ascii="宋体" w:eastAsia="宋体" w:hAnsi="宋体" w:hint="eastAsia"/>
              </w:rPr>
              <w:t>链协调</w:t>
            </w:r>
            <w:proofErr w:type="gramEnd"/>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F62842" w:rsidRPr="009525EC" w:rsidRDefault="00F62842" w:rsidP="00F62842">
            <w:pPr>
              <w:widowControl/>
              <w:spacing w:beforeLines="50" w:before="156" w:afterLines="50" w:after="156"/>
              <w:jc w:val="center"/>
              <w:rPr>
                <w:rFonts w:ascii="宋体" w:eastAsia="宋体" w:hAnsi="宋体"/>
                <w:szCs w:val="21"/>
              </w:rPr>
            </w:pPr>
            <w:r>
              <w:rPr>
                <w:rFonts w:ascii="宋体" w:eastAsia="宋体" w:hAnsi="宋体"/>
                <w:szCs w:val="21"/>
              </w:rPr>
              <w:t>PPT</w:t>
            </w:r>
            <w:r>
              <w:rPr>
                <w:rFonts w:ascii="宋体" w:eastAsia="宋体" w:hAnsi="宋体" w:hint="eastAsia"/>
                <w:szCs w:val="21"/>
              </w:rPr>
              <w:t>思考题</w:t>
            </w:r>
          </w:p>
        </w:tc>
        <w:tc>
          <w:tcPr>
            <w:tcW w:w="904" w:type="dxa"/>
            <w:vAlign w:val="center"/>
          </w:tcPr>
          <w:p w:rsidR="00F62842" w:rsidRPr="009525EC" w:rsidRDefault="00F62842" w:rsidP="00F62842">
            <w:pPr>
              <w:widowControl/>
              <w:spacing w:beforeLines="50" w:before="156" w:afterLines="50" w:after="156"/>
              <w:jc w:val="center"/>
              <w:rPr>
                <w:rFonts w:ascii="宋体" w:eastAsia="宋体" w:hAnsi="宋体"/>
                <w:szCs w:val="21"/>
              </w:rPr>
            </w:pPr>
          </w:p>
        </w:tc>
      </w:tr>
      <w:tr w:rsidR="00F62842" w:rsidRPr="009525EC" w:rsidTr="009525EC">
        <w:trPr>
          <w:trHeight w:val="340"/>
          <w:jc w:val="center"/>
        </w:trPr>
        <w:tc>
          <w:tcPr>
            <w:tcW w:w="1642" w:type="dxa"/>
            <w:vAlign w:val="center"/>
          </w:tcPr>
          <w:p w:rsidR="00F62842" w:rsidRPr="009525EC" w:rsidRDefault="00F62842" w:rsidP="00F62842">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929" w:type="dxa"/>
            <w:vAlign w:val="center"/>
          </w:tcPr>
          <w:p w:rsidR="00F62842" w:rsidRPr="009525EC" w:rsidRDefault="00F62842" w:rsidP="00F62842">
            <w:pPr>
              <w:widowControl/>
              <w:spacing w:beforeLines="50" w:before="156" w:afterLines="50" w:after="156"/>
              <w:jc w:val="center"/>
              <w:rPr>
                <w:rFonts w:ascii="宋体" w:eastAsia="宋体" w:hAnsi="宋体"/>
                <w:szCs w:val="21"/>
              </w:rPr>
            </w:pPr>
          </w:p>
        </w:tc>
        <w:tc>
          <w:tcPr>
            <w:tcW w:w="1145" w:type="dxa"/>
            <w:vAlign w:val="center"/>
          </w:tcPr>
          <w:p w:rsidR="00F62842" w:rsidRPr="009525EC" w:rsidRDefault="00F62842" w:rsidP="00F62842">
            <w:pPr>
              <w:widowControl/>
              <w:spacing w:beforeLines="50" w:before="156" w:afterLines="50" w:after="156"/>
              <w:jc w:val="center"/>
              <w:rPr>
                <w:rFonts w:ascii="宋体" w:eastAsia="宋体" w:hAnsi="宋体"/>
              </w:rPr>
            </w:pPr>
            <w:r>
              <w:rPr>
                <w:rFonts w:ascii="宋体" w:eastAsia="宋体" w:hAnsi="宋体" w:hint="eastAsia"/>
              </w:rPr>
              <w:t>总复习</w:t>
            </w:r>
          </w:p>
        </w:tc>
        <w:tc>
          <w:tcPr>
            <w:tcW w:w="1145" w:type="dxa"/>
            <w:vAlign w:val="center"/>
          </w:tcPr>
          <w:p w:rsidR="00F62842" w:rsidRDefault="00F62842" w:rsidP="00F62842">
            <w:pPr>
              <w:widowControl/>
              <w:spacing w:beforeLines="50" w:before="156" w:afterLines="50" w:after="156"/>
              <w:jc w:val="center"/>
              <w:rPr>
                <w:rFonts w:ascii="宋体" w:eastAsia="宋体" w:hAnsi="宋体"/>
              </w:rPr>
            </w:pPr>
            <w:r>
              <w:rPr>
                <w:rFonts w:ascii="宋体" w:eastAsia="宋体" w:hAnsi="宋体" w:hint="eastAsia"/>
              </w:rPr>
              <w:t>总复习</w:t>
            </w:r>
          </w:p>
        </w:tc>
        <w:tc>
          <w:tcPr>
            <w:tcW w:w="1145" w:type="dxa"/>
            <w:vAlign w:val="center"/>
          </w:tcPr>
          <w:p w:rsidR="00F62842" w:rsidRDefault="00F62842" w:rsidP="00F62842">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rsidR="00F62842" w:rsidRPr="009525EC" w:rsidRDefault="00F62842" w:rsidP="00F62842">
            <w:pPr>
              <w:widowControl/>
              <w:spacing w:beforeLines="50" w:before="156" w:afterLines="50" w:after="156"/>
              <w:jc w:val="center"/>
              <w:rPr>
                <w:rFonts w:ascii="宋体" w:eastAsia="宋体" w:hAnsi="宋体"/>
                <w:szCs w:val="21"/>
              </w:rPr>
            </w:pPr>
          </w:p>
        </w:tc>
        <w:tc>
          <w:tcPr>
            <w:tcW w:w="904" w:type="dxa"/>
            <w:vAlign w:val="center"/>
          </w:tcPr>
          <w:p w:rsidR="00F62842" w:rsidRPr="009525EC" w:rsidRDefault="00F62842" w:rsidP="00F62842">
            <w:pPr>
              <w:widowControl/>
              <w:spacing w:beforeLines="50" w:before="156" w:afterLines="50" w:after="156"/>
              <w:jc w:val="center"/>
              <w:rPr>
                <w:rFonts w:ascii="宋体" w:eastAsia="宋体" w:hAnsi="宋体"/>
                <w:szCs w:val="21"/>
              </w:rPr>
            </w:pPr>
          </w:p>
        </w:tc>
      </w:tr>
    </w:tbl>
    <w:p w:rsidR="00EE68E8" w:rsidRDefault="00EE68E8"/>
    <w:p w:rsidR="00E43F88" w:rsidRPr="00E43F88" w:rsidRDefault="00E43F88" w:rsidP="00E43F88">
      <w:pPr>
        <w:widowControl/>
        <w:spacing w:beforeLines="50" w:before="156" w:afterLines="50" w:after="156"/>
        <w:ind w:firstLineChars="200" w:firstLine="562"/>
        <w:jc w:val="left"/>
      </w:pPr>
      <w:r w:rsidRPr="00E43F88">
        <w:rPr>
          <w:rFonts w:ascii="黑体" w:eastAsia="黑体" w:hAnsi="黑体" w:hint="eastAsia"/>
          <w:b/>
          <w:sz w:val="28"/>
          <w:szCs w:val="28"/>
        </w:rPr>
        <w:t>六、教材及参考书目</w:t>
      </w:r>
      <w:r w:rsidRPr="00E43F88">
        <w:rPr>
          <w:rFonts w:ascii="宋体" w:eastAsia="宋体" w:hAnsi="宋体" w:hint="eastAsia"/>
        </w:rPr>
        <w:t>（四号黑体）</w:t>
      </w:r>
    </w:p>
    <w:p w:rsidR="00E43F88" w:rsidRPr="00E43F88" w:rsidRDefault="00E43F88" w:rsidP="00E43F88">
      <w:pPr>
        <w:widowControl/>
        <w:spacing w:beforeLines="50" w:before="156" w:afterLines="50" w:after="156"/>
        <w:ind w:firstLineChars="200" w:firstLine="420"/>
        <w:jc w:val="left"/>
        <w:rPr>
          <w:rFonts w:ascii="宋体" w:eastAsia="宋体" w:hAnsi="宋体"/>
        </w:rPr>
      </w:pPr>
    </w:p>
    <w:p w:rsidR="00E43F88" w:rsidRPr="00E43F88" w:rsidRDefault="00E43F88" w:rsidP="00E43F88">
      <w:pPr>
        <w:widowControl/>
        <w:spacing w:beforeLines="50" w:before="156" w:afterLines="50" w:after="156"/>
        <w:ind w:firstLineChars="200" w:firstLine="420"/>
        <w:jc w:val="left"/>
        <w:rPr>
          <w:rFonts w:ascii="宋体" w:eastAsia="宋体" w:hAnsi="宋体"/>
        </w:rPr>
      </w:pPr>
      <w:r w:rsidRPr="00E43F88">
        <w:rPr>
          <w:rFonts w:ascii="宋体" w:eastAsia="宋体" w:hAnsi="宋体"/>
        </w:rPr>
        <w:t>1</w:t>
      </w:r>
      <w:r w:rsidRPr="00E43F88">
        <w:rPr>
          <w:rFonts w:ascii="宋体" w:eastAsia="宋体" w:hAnsi="宋体" w:hint="eastAsia"/>
        </w:rPr>
        <w:t>．</w:t>
      </w:r>
      <w:r>
        <w:rPr>
          <w:rFonts w:ascii="宋体" w:eastAsia="宋体" w:hAnsi="宋体" w:hint="eastAsia"/>
        </w:rPr>
        <w:t>库存</w:t>
      </w:r>
      <w:r w:rsidRPr="00E43F88">
        <w:rPr>
          <w:rFonts w:ascii="宋体" w:eastAsia="宋体" w:hAnsi="宋体" w:hint="eastAsia"/>
        </w:rPr>
        <w:t>管理</w:t>
      </w:r>
      <w:r w:rsidRPr="00E43F88">
        <w:rPr>
          <w:rFonts w:ascii="宋体" w:eastAsia="宋体" w:hAnsi="宋体"/>
        </w:rPr>
        <w:t xml:space="preserve">  </w:t>
      </w:r>
      <w:r w:rsidRPr="00E43F88">
        <w:rPr>
          <w:rFonts w:ascii="宋体" w:eastAsia="宋体" w:hAnsi="宋体" w:hint="eastAsia"/>
        </w:rPr>
        <w:t xml:space="preserve">赵晓波 </w:t>
      </w:r>
      <w:proofErr w:type="gramStart"/>
      <w:r w:rsidRPr="00E43F88">
        <w:rPr>
          <w:rFonts w:ascii="宋体" w:eastAsia="宋体" w:hAnsi="宋体" w:hint="eastAsia"/>
        </w:rPr>
        <w:t>黄四民编</w:t>
      </w:r>
      <w:proofErr w:type="gramEnd"/>
      <w:r w:rsidRPr="00E43F88">
        <w:rPr>
          <w:rFonts w:ascii="宋体" w:eastAsia="宋体" w:hAnsi="宋体" w:hint="eastAsia"/>
        </w:rPr>
        <w:t xml:space="preserve"> </w:t>
      </w:r>
      <w:r>
        <w:rPr>
          <w:rFonts w:ascii="宋体" w:eastAsia="宋体" w:hAnsi="宋体" w:hint="eastAsia"/>
        </w:rPr>
        <w:t>2</w:t>
      </w:r>
      <w:r w:rsidRPr="00E43F88">
        <w:rPr>
          <w:rFonts w:ascii="宋体" w:eastAsia="宋体" w:hAnsi="宋体" w:hint="eastAsia"/>
        </w:rPr>
        <w:t>版</w:t>
      </w:r>
      <w:r>
        <w:rPr>
          <w:rFonts w:ascii="宋体" w:eastAsia="宋体" w:hAnsi="宋体" w:hint="eastAsia"/>
        </w:rPr>
        <w:t>清华大学</w:t>
      </w:r>
      <w:r w:rsidRPr="00E43F88">
        <w:rPr>
          <w:rFonts w:ascii="宋体" w:eastAsia="宋体" w:hAnsi="宋体" w:hint="eastAsia"/>
        </w:rPr>
        <w:t>出版社，</w:t>
      </w:r>
      <w:r w:rsidRPr="00E43F88">
        <w:rPr>
          <w:rFonts w:ascii="宋体" w:eastAsia="宋体" w:hAnsi="宋体"/>
        </w:rPr>
        <w:t>201</w:t>
      </w:r>
      <w:r>
        <w:rPr>
          <w:rFonts w:ascii="宋体" w:eastAsia="宋体" w:hAnsi="宋体" w:hint="eastAsia"/>
        </w:rPr>
        <w:t>8</w:t>
      </w:r>
      <w:r w:rsidRPr="00E43F88">
        <w:rPr>
          <w:rFonts w:ascii="宋体" w:eastAsia="宋体" w:hAnsi="宋体"/>
        </w:rPr>
        <w:t>.</w:t>
      </w:r>
    </w:p>
    <w:p w:rsidR="00E43F88" w:rsidRPr="00E43F88" w:rsidRDefault="00E43F88" w:rsidP="00E43F88">
      <w:pPr>
        <w:widowControl/>
        <w:spacing w:beforeLines="50" w:before="156" w:afterLines="50" w:after="156"/>
        <w:ind w:firstLineChars="200" w:firstLine="420"/>
        <w:jc w:val="left"/>
        <w:rPr>
          <w:rFonts w:ascii="宋体" w:eastAsia="宋体" w:hAnsi="宋体"/>
        </w:rPr>
      </w:pPr>
      <w:r w:rsidRPr="00E43F88">
        <w:rPr>
          <w:rFonts w:ascii="宋体" w:eastAsia="宋体" w:hAnsi="宋体"/>
        </w:rPr>
        <w:t>2</w:t>
      </w:r>
      <w:r w:rsidRPr="00E43F88">
        <w:rPr>
          <w:rFonts w:ascii="宋体" w:eastAsia="宋体" w:hAnsi="宋体" w:hint="eastAsia"/>
        </w:rPr>
        <w:t>．运筹学</w:t>
      </w:r>
      <w:r>
        <w:rPr>
          <w:rFonts w:ascii="宋体" w:eastAsia="宋体" w:hAnsi="宋体"/>
        </w:rPr>
        <w:t xml:space="preserve"> </w:t>
      </w:r>
      <w:r w:rsidRPr="00E43F88">
        <w:rPr>
          <w:rFonts w:ascii="宋体" w:eastAsia="宋体" w:hAnsi="宋体"/>
        </w:rPr>
        <w:t xml:space="preserve"> 清华大学出版社 运筹学教材编写组2005年.</w:t>
      </w:r>
    </w:p>
    <w:p w:rsidR="00E43F88" w:rsidRDefault="00E43F88" w:rsidP="00E43F88">
      <w:pPr>
        <w:snapToGrid w:val="0"/>
        <w:ind w:firstLineChars="200" w:firstLine="420"/>
        <w:rPr>
          <w:rFonts w:ascii="Times New Roman" w:hAnsi="Times New Roman"/>
        </w:rPr>
      </w:pPr>
      <w:r w:rsidRPr="00E43F88">
        <w:rPr>
          <w:rFonts w:ascii="宋体" w:eastAsia="宋体" w:hAnsi="宋体"/>
        </w:rPr>
        <w:t xml:space="preserve">3. </w:t>
      </w:r>
      <w:r>
        <w:rPr>
          <w:rFonts w:ascii="Times New Roman" w:hAnsi="Times New Roman" w:hint="eastAsia"/>
        </w:rPr>
        <w:t xml:space="preserve">Winston W. Introduction to probability </w:t>
      </w:r>
      <w:proofErr w:type="gramStart"/>
      <w:r>
        <w:rPr>
          <w:rFonts w:ascii="Times New Roman" w:hAnsi="Times New Roman" w:hint="eastAsia"/>
        </w:rPr>
        <w:t>models[</w:t>
      </w:r>
      <w:proofErr w:type="gramEnd"/>
      <w:r>
        <w:rPr>
          <w:rFonts w:ascii="Times New Roman" w:hAnsi="Times New Roman" w:hint="eastAsia"/>
        </w:rPr>
        <w:t>M]. Australia: Thomson</w:t>
      </w:r>
      <w:proofErr w:type="gramStart"/>
      <w:r>
        <w:rPr>
          <w:rFonts w:ascii="Times New Roman" w:hAnsi="Times New Roman" w:hint="eastAsia"/>
        </w:rPr>
        <w:t>,2004</w:t>
      </w:r>
      <w:proofErr w:type="gramEnd"/>
      <w:r>
        <w:rPr>
          <w:rFonts w:ascii="Times New Roman" w:hAnsi="Times New Roman" w:hint="eastAsia"/>
        </w:rPr>
        <w:t>.</w:t>
      </w:r>
    </w:p>
    <w:p w:rsidR="00E43F88" w:rsidRPr="00E43F88" w:rsidRDefault="00E43F88" w:rsidP="00E43F88">
      <w:pPr>
        <w:widowControl/>
        <w:spacing w:beforeLines="50" w:before="156" w:afterLines="50" w:after="156"/>
        <w:ind w:firstLineChars="200" w:firstLine="420"/>
        <w:jc w:val="left"/>
        <w:rPr>
          <w:rFonts w:ascii="宋体" w:eastAsia="宋体" w:hAnsi="宋体"/>
        </w:rPr>
      </w:pPr>
      <w:r w:rsidRPr="00AF286C">
        <w:rPr>
          <w:rFonts w:ascii="Times New Roman" w:hAnsi="Times New Roman" w:hint="eastAsia"/>
        </w:rPr>
        <w:t>4</w:t>
      </w:r>
      <w:r w:rsidR="00975B1C">
        <w:rPr>
          <w:rFonts w:ascii="Times New Roman" w:hAnsi="Times New Roman" w:hint="eastAsia"/>
        </w:rPr>
        <w:t xml:space="preserve">.  </w:t>
      </w:r>
      <w:proofErr w:type="spellStart"/>
      <w:r>
        <w:rPr>
          <w:rFonts w:ascii="Times New Roman" w:hAnsi="Times New Roman" w:hint="eastAsia"/>
        </w:rPr>
        <w:t>Zipkin</w:t>
      </w:r>
      <w:proofErr w:type="spellEnd"/>
      <w:r>
        <w:rPr>
          <w:rFonts w:ascii="Times New Roman" w:hAnsi="Times New Roman" w:hint="eastAsia"/>
        </w:rPr>
        <w:t xml:space="preserve"> P. Foundation of inventory </w:t>
      </w:r>
      <w:proofErr w:type="gramStart"/>
      <w:r>
        <w:rPr>
          <w:rFonts w:ascii="Times New Roman" w:hAnsi="Times New Roman" w:hint="eastAsia"/>
        </w:rPr>
        <w:t>management[</w:t>
      </w:r>
      <w:proofErr w:type="gramEnd"/>
      <w:r>
        <w:rPr>
          <w:rFonts w:ascii="Times New Roman" w:hAnsi="Times New Roman" w:hint="eastAsia"/>
        </w:rPr>
        <w:t>M]. New York: McGraw-Hill</w:t>
      </w:r>
      <w:proofErr w:type="gramStart"/>
      <w:r>
        <w:rPr>
          <w:rFonts w:ascii="Times New Roman" w:hAnsi="Times New Roman" w:hint="eastAsia"/>
        </w:rPr>
        <w:t>,2000</w:t>
      </w:r>
      <w:proofErr w:type="gramEnd"/>
      <w:r>
        <w:rPr>
          <w:rFonts w:ascii="Times New Roman" w:hAnsi="Times New Roman" w:hint="eastAsia"/>
        </w:rPr>
        <w:t>.</w:t>
      </w:r>
      <w:r w:rsidRPr="00E43F88">
        <w:rPr>
          <w:rFonts w:ascii="宋体" w:eastAsia="宋体" w:hAnsi="宋体"/>
        </w:rPr>
        <w:t xml:space="preserve">    </w:t>
      </w:r>
    </w:p>
    <w:p w:rsidR="00E43F88" w:rsidRPr="00E43F88" w:rsidRDefault="00E43F88" w:rsidP="00E43F88">
      <w:pPr>
        <w:widowControl/>
        <w:spacing w:beforeLines="50" w:before="156" w:afterLines="50" w:after="156"/>
        <w:ind w:firstLineChars="200" w:firstLine="562"/>
        <w:jc w:val="left"/>
        <w:rPr>
          <w:rFonts w:ascii="宋体" w:eastAsia="宋体" w:hAnsi="宋体"/>
        </w:rPr>
      </w:pPr>
      <w:r w:rsidRPr="00E43F88">
        <w:rPr>
          <w:rFonts w:ascii="黑体" w:eastAsia="黑体" w:hAnsi="黑体" w:hint="eastAsia"/>
          <w:b/>
          <w:sz w:val="28"/>
          <w:szCs w:val="28"/>
        </w:rPr>
        <w:t>七、教学方法</w:t>
      </w:r>
      <w:r w:rsidRPr="00E43F88">
        <w:rPr>
          <w:rFonts w:ascii="黑体" w:eastAsia="黑体" w:hAnsi="黑体"/>
          <w:b/>
          <w:sz w:val="28"/>
          <w:szCs w:val="28"/>
        </w:rPr>
        <w:t xml:space="preserve"> </w:t>
      </w:r>
      <w:r w:rsidRPr="00E43F88">
        <w:rPr>
          <w:rFonts w:ascii="宋体" w:eastAsia="宋体" w:hAnsi="宋体" w:hint="eastAsia"/>
        </w:rPr>
        <w:t>（四号黑体）</w:t>
      </w:r>
    </w:p>
    <w:p w:rsidR="00E43F88" w:rsidRPr="00E43F88" w:rsidRDefault="00E43F88" w:rsidP="00E43F88">
      <w:pPr>
        <w:widowControl/>
        <w:spacing w:beforeLines="50" w:before="156" w:afterLines="50" w:after="156"/>
        <w:ind w:firstLineChars="200" w:firstLine="420"/>
        <w:jc w:val="left"/>
        <w:rPr>
          <w:rFonts w:ascii="宋体" w:eastAsia="宋体" w:hAnsi="宋体"/>
        </w:rPr>
      </w:pPr>
      <w:r w:rsidRPr="00E43F88">
        <w:rPr>
          <w:rFonts w:ascii="宋体" w:eastAsia="宋体" w:hAnsi="宋体"/>
        </w:rPr>
        <w:t>1</w:t>
      </w:r>
      <w:r w:rsidRPr="00E43F88">
        <w:rPr>
          <w:rFonts w:ascii="宋体" w:eastAsia="宋体" w:hAnsi="宋体" w:hint="eastAsia"/>
        </w:rPr>
        <w:t>．讲授法：相关概念、理论及实际应用。</w:t>
      </w:r>
    </w:p>
    <w:p w:rsidR="00E43F88" w:rsidRPr="00E43F88" w:rsidRDefault="00E43F88" w:rsidP="00E43F88">
      <w:pPr>
        <w:widowControl/>
        <w:spacing w:beforeLines="50" w:before="156" w:afterLines="50" w:after="156"/>
        <w:ind w:firstLineChars="200" w:firstLine="420"/>
        <w:jc w:val="left"/>
        <w:rPr>
          <w:rFonts w:ascii="宋体" w:eastAsia="宋体" w:hAnsi="宋体"/>
        </w:rPr>
      </w:pPr>
      <w:r w:rsidRPr="00E43F88">
        <w:rPr>
          <w:rFonts w:ascii="宋体" w:eastAsia="宋体" w:hAnsi="宋体"/>
        </w:rPr>
        <w:t>2</w:t>
      </w:r>
      <w:r w:rsidRPr="00E43F88">
        <w:rPr>
          <w:rFonts w:ascii="宋体" w:eastAsia="宋体" w:hAnsi="宋体" w:hint="eastAsia"/>
        </w:rPr>
        <w:t>．讨论法：一些概念的辨析、相关理论的理解、类似观点的比较等在讲述过程中，将引导学生进行相关讨论。</w:t>
      </w:r>
    </w:p>
    <w:p w:rsidR="00E43F88" w:rsidRPr="00E43F88" w:rsidRDefault="00E43F88" w:rsidP="00E43F88">
      <w:pPr>
        <w:widowControl/>
        <w:spacing w:beforeLines="50" w:before="156" w:afterLines="50" w:after="156"/>
        <w:ind w:firstLineChars="200" w:firstLine="420"/>
        <w:jc w:val="left"/>
        <w:rPr>
          <w:rFonts w:ascii="宋体" w:eastAsia="宋体" w:hAnsi="宋体"/>
        </w:rPr>
      </w:pPr>
      <w:r w:rsidRPr="00E43F88">
        <w:rPr>
          <w:rFonts w:ascii="宋体" w:eastAsia="宋体" w:hAnsi="宋体"/>
        </w:rPr>
        <w:t xml:space="preserve">3. </w:t>
      </w:r>
      <w:r w:rsidRPr="00E43F88">
        <w:rPr>
          <w:rFonts w:ascii="宋体" w:eastAsia="宋体" w:hAnsi="宋体" w:hint="eastAsia"/>
        </w:rPr>
        <w:t>案例教学法：相关理论的企业应用、经典企业应用案例等将穿插在每部分的内容讲授过程中。</w:t>
      </w:r>
    </w:p>
    <w:p w:rsidR="00E43F88" w:rsidRPr="00E43F88" w:rsidRDefault="00E43F88" w:rsidP="00E43F88">
      <w:pPr>
        <w:widowControl/>
        <w:spacing w:beforeLines="50" w:before="156" w:afterLines="50" w:after="156"/>
        <w:jc w:val="left"/>
        <w:rPr>
          <w:rFonts w:ascii="黑体" w:eastAsia="黑体" w:hAnsi="黑体"/>
          <w:b/>
          <w:sz w:val="28"/>
          <w:szCs w:val="28"/>
        </w:rPr>
      </w:pPr>
      <w:r w:rsidRPr="00E43F88">
        <w:rPr>
          <w:rFonts w:ascii="宋体" w:eastAsia="宋体" w:hAnsi="宋体"/>
        </w:rPr>
        <w:t xml:space="preserve">      </w:t>
      </w:r>
      <w:r w:rsidRPr="00E43F88">
        <w:rPr>
          <w:rFonts w:ascii="黑体" w:eastAsia="黑体" w:hAnsi="黑体" w:hint="eastAsia"/>
          <w:b/>
          <w:sz w:val="28"/>
          <w:szCs w:val="28"/>
        </w:rPr>
        <w:t>八、考核方式及评定方法</w:t>
      </w:r>
      <w:r w:rsidRPr="00E43F88">
        <w:rPr>
          <w:rFonts w:ascii="宋体" w:eastAsia="宋体" w:hAnsi="宋体" w:hint="eastAsia"/>
        </w:rPr>
        <w:t>（四号黑体）</w:t>
      </w:r>
    </w:p>
    <w:p w:rsidR="00E43F88" w:rsidRPr="00E43F88" w:rsidRDefault="00E43F88" w:rsidP="00E43F88">
      <w:pPr>
        <w:widowControl/>
        <w:spacing w:beforeLines="50" w:before="156" w:afterLines="50" w:after="156"/>
        <w:ind w:firstLineChars="200" w:firstLine="482"/>
        <w:jc w:val="left"/>
        <w:rPr>
          <w:rFonts w:ascii="黑体" w:eastAsia="黑体" w:hAnsi="黑体"/>
          <w:b/>
          <w:sz w:val="24"/>
          <w:szCs w:val="24"/>
        </w:rPr>
      </w:pPr>
      <w:r w:rsidRPr="00E43F88">
        <w:rPr>
          <w:rFonts w:ascii="黑体" w:eastAsia="黑体" w:hAnsi="黑体" w:hint="eastAsia"/>
          <w:b/>
          <w:sz w:val="24"/>
          <w:szCs w:val="24"/>
        </w:rPr>
        <w:lastRenderedPageBreak/>
        <w:t>（一）课程考核与课程目标的对应关系</w:t>
      </w:r>
      <w:r w:rsidRPr="00E43F88">
        <w:rPr>
          <w:rFonts w:ascii="黑体" w:eastAsia="黑体" w:hAnsi="黑体"/>
          <w:b/>
          <w:sz w:val="24"/>
          <w:szCs w:val="24"/>
        </w:rPr>
        <w:t xml:space="preserve"> </w:t>
      </w:r>
      <w:r w:rsidRPr="00E43F88">
        <w:rPr>
          <w:rFonts w:ascii="宋体" w:eastAsia="宋体" w:hAnsi="宋体" w:hint="eastAsia"/>
          <w:szCs w:val="21"/>
        </w:rPr>
        <w:t>（小四号黑体）</w:t>
      </w:r>
    </w:p>
    <w:p w:rsidR="00E43F88" w:rsidRPr="00E43F88" w:rsidRDefault="00E43F88" w:rsidP="00E43F88">
      <w:pPr>
        <w:widowControl/>
        <w:spacing w:beforeLines="50" w:before="156" w:afterLines="50" w:after="156"/>
        <w:jc w:val="center"/>
        <w:rPr>
          <w:rFonts w:ascii="宋体" w:eastAsia="宋体" w:hAnsi="宋体"/>
          <w:szCs w:val="21"/>
        </w:rPr>
      </w:pPr>
      <w:r w:rsidRPr="00E43F88">
        <w:rPr>
          <w:rFonts w:ascii="宋体" w:eastAsia="宋体" w:hAnsi="宋体" w:hint="eastAsia"/>
          <w:b/>
          <w:szCs w:val="21"/>
        </w:rPr>
        <w:t>表</w:t>
      </w:r>
      <w:r w:rsidRPr="00E43F88">
        <w:rPr>
          <w:rFonts w:ascii="宋体" w:eastAsia="宋体" w:hAnsi="宋体"/>
          <w:b/>
          <w:szCs w:val="21"/>
        </w:rPr>
        <w:t>4</w:t>
      </w:r>
      <w:r w:rsidRPr="00E43F88">
        <w:rPr>
          <w:rFonts w:ascii="宋体" w:eastAsia="宋体" w:hAnsi="宋体" w:hint="eastAsia"/>
          <w:b/>
          <w:szCs w:val="21"/>
        </w:rPr>
        <w:t>：课程考核与课程目标的对应关系表</w:t>
      </w:r>
      <w:r w:rsidRPr="00E43F88">
        <w:rPr>
          <w:rFonts w:ascii="宋体" w:eastAsia="宋体" w:hAnsi="宋体" w:hint="eastAsia"/>
          <w:szCs w:val="21"/>
        </w:rPr>
        <w:t>（五号宋体）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E43F88" w:rsidRPr="00E43F88" w:rsidTr="00E43F88">
        <w:trPr>
          <w:trHeight w:val="567"/>
          <w:jc w:val="center"/>
        </w:trPr>
        <w:tc>
          <w:tcPr>
            <w:tcW w:w="2847" w:type="dxa"/>
            <w:vAlign w:val="center"/>
          </w:tcPr>
          <w:p w:rsidR="00E43F88" w:rsidRPr="00E43F88" w:rsidRDefault="00E43F88" w:rsidP="00E43F88">
            <w:pPr>
              <w:spacing w:beforeLines="50" w:before="156" w:afterLines="50" w:after="156"/>
              <w:jc w:val="center"/>
              <w:rPr>
                <w:rFonts w:ascii="宋体" w:eastAsia="宋体" w:hAnsi="宋体"/>
                <w:b/>
                <w:szCs w:val="20"/>
              </w:rPr>
            </w:pPr>
            <w:r w:rsidRPr="00E43F88">
              <w:rPr>
                <w:rFonts w:ascii="宋体" w:eastAsia="宋体" w:hAnsi="宋体" w:hint="eastAsia"/>
                <w:b/>
                <w:szCs w:val="20"/>
              </w:rPr>
              <w:t>课程目标</w:t>
            </w:r>
          </w:p>
        </w:tc>
        <w:tc>
          <w:tcPr>
            <w:tcW w:w="2849" w:type="dxa"/>
            <w:vAlign w:val="center"/>
          </w:tcPr>
          <w:p w:rsidR="00E43F88" w:rsidRPr="00E43F88" w:rsidRDefault="00E43F88" w:rsidP="00E43F88">
            <w:pPr>
              <w:spacing w:beforeLines="50" w:before="156" w:afterLines="50" w:after="156"/>
              <w:jc w:val="center"/>
              <w:rPr>
                <w:rFonts w:ascii="宋体" w:eastAsia="宋体" w:hAnsi="宋体"/>
                <w:b/>
                <w:szCs w:val="20"/>
              </w:rPr>
            </w:pPr>
            <w:r w:rsidRPr="00E43F88">
              <w:rPr>
                <w:rFonts w:ascii="宋体" w:eastAsia="宋体" w:hAnsi="宋体" w:hint="eastAsia"/>
                <w:b/>
                <w:szCs w:val="20"/>
              </w:rPr>
              <w:t>考核要点</w:t>
            </w:r>
          </w:p>
        </w:tc>
        <w:tc>
          <w:tcPr>
            <w:tcW w:w="2849" w:type="dxa"/>
            <w:vAlign w:val="center"/>
          </w:tcPr>
          <w:p w:rsidR="00E43F88" w:rsidRPr="00E43F88" w:rsidRDefault="00E43F88" w:rsidP="00E43F88">
            <w:pPr>
              <w:spacing w:beforeLines="50" w:before="156" w:afterLines="50" w:after="156"/>
              <w:jc w:val="center"/>
              <w:rPr>
                <w:rFonts w:ascii="宋体" w:eastAsia="宋体" w:hAnsi="宋体"/>
                <w:b/>
                <w:szCs w:val="20"/>
              </w:rPr>
            </w:pPr>
            <w:r w:rsidRPr="00E43F88">
              <w:rPr>
                <w:rFonts w:ascii="宋体" w:eastAsia="宋体" w:hAnsi="宋体" w:hint="eastAsia"/>
                <w:b/>
                <w:szCs w:val="20"/>
              </w:rPr>
              <w:t>考核方式</w:t>
            </w:r>
          </w:p>
        </w:tc>
      </w:tr>
      <w:tr w:rsidR="00E43F88" w:rsidRPr="00E43F88" w:rsidTr="00E43F88">
        <w:trPr>
          <w:trHeight w:val="567"/>
          <w:jc w:val="center"/>
        </w:trPr>
        <w:tc>
          <w:tcPr>
            <w:tcW w:w="2847" w:type="dxa"/>
            <w:vAlign w:val="center"/>
          </w:tcPr>
          <w:p w:rsidR="00E43F88" w:rsidRPr="00E43F88" w:rsidRDefault="00E43F88" w:rsidP="00E43F88">
            <w:pPr>
              <w:spacing w:beforeLines="50" w:before="156" w:afterLines="50" w:after="156"/>
              <w:jc w:val="center"/>
              <w:rPr>
                <w:rFonts w:ascii="宋体" w:eastAsia="宋体" w:hAnsi="宋体"/>
                <w:szCs w:val="20"/>
              </w:rPr>
            </w:pPr>
            <w:r w:rsidRPr="00E43F88">
              <w:rPr>
                <w:rFonts w:ascii="宋体" w:eastAsia="宋体" w:hAnsi="宋体" w:hint="eastAsia"/>
                <w:szCs w:val="20"/>
              </w:rPr>
              <w:t>课程目标</w:t>
            </w:r>
            <w:r w:rsidRPr="00E43F88">
              <w:rPr>
                <w:rFonts w:ascii="宋体" w:eastAsia="宋体" w:hAnsi="宋体"/>
                <w:szCs w:val="20"/>
              </w:rPr>
              <w:t>1</w:t>
            </w:r>
          </w:p>
        </w:tc>
        <w:tc>
          <w:tcPr>
            <w:tcW w:w="2849" w:type="dxa"/>
            <w:vAlign w:val="center"/>
          </w:tcPr>
          <w:p w:rsidR="00E43F88" w:rsidRPr="00E43F88" w:rsidRDefault="00C511B7" w:rsidP="00E43F88">
            <w:pPr>
              <w:spacing w:beforeLines="50" w:before="156" w:afterLines="50" w:after="156"/>
              <w:jc w:val="center"/>
              <w:rPr>
                <w:rFonts w:ascii="宋体" w:eastAsia="宋体" w:hAnsi="宋体"/>
                <w:b/>
                <w:szCs w:val="20"/>
              </w:rPr>
            </w:pPr>
            <w:r>
              <w:rPr>
                <w:rFonts w:ascii="宋体" w:eastAsia="宋体" w:hAnsi="宋体" w:hint="eastAsia"/>
                <w:b/>
                <w:szCs w:val="20"/>
              </w:rPr>
              <w:t>各种库存系统的管理理论及方法</w:t>
            </w:r>
          </w:p>
        </w:tc>
        <w:tc>
          <w:tcPr>
            <w:tcW w:w="2849" w:type="dxa"/>
            <w:vAlign w:val="center"/>
          </w:tcPr>
          <w:p w:rsidR="00E43F88" w:rsidRPr="00E43F88" w:rsidRDefault="00E43F88" w:rsidP="00E43F88">
            <w:pPr>
              <w:spacing w:beforeLines="50" w:before="156" w:afterLines="50" w:after="156"/>
              <w:jc w:val="center"/>
              <w:rPr>
                <w:rFonts w:ascii="宋体" w:eastAsia="宋体" w:hAnsi="宋体"/>
                <w:b/>
                <w:szCs w:val="20"/>
              </w:rPr>
            </w:pPr>
            <w:r w:rsidRPr="00E43F88">
              <w:rPr>
                <w:rFonts w:ascii="宋体" w:eastAsia="宋体" w:hAnsi="宋体" w:hint="eastAsia"/>
                <w:b/>
                <w:szCs w:val="20"/>
              </w:rPr>
              <w:t>提问及</w:t>
            </w:r>
            <w:r w:rsidR="00C511B7">
              <w:rPr>
                <w:rFonts w:ascii="宋体" w:eastAsia="宋体" w:hAnsi="宋体" w:hint="eastAsia"/>
                <w:b/>
                <w:szCs w:val="20"/>
              </w:rPr>
              <w:t>计算</w:t>
            </w:r>
          </w:p>
        </w:tc>
      </w:tr>
      <w:tr w:rsidR="00E43F88" w:rsidRPr="00E43F88" w:rsidTr="00E43F88">
        <w:trPr>
          <w:trHeight w:val="567"/>
          <w:jc w:val="center"/>
        </w:trPr>
        <w:tc>
          <w:tcPr>
            <w:tcW w:w="2847" w:type="dxa"/>
            <w:vAlign w:val="center"/>
          </w:tcPr>
          <w:p w:rsidR="00E43F88" w:rsidRPr="00E43F88" w:rsidRDefault="00E43F88" w:rsidP="00E43F88">
            <w:pPr>
              <w:spacing w:beforeLines="50" w:before="156" w:afterLines="50" w:after="156"/>
              <w:jc w:val="center"/>
              <w:rPr>
                <w:rFonts w:ascii="宋体" w:eastAsia="宋体" w:hAnsi="宋体"/>
                <w:szCs w:val="20"/>
              </w:rPr>
            </w:pPr>
            <w:r w:rsidRPr="00E43F88">
              <w:rPr>
                <w:rFonts w:ascii="宋体" w:eastAsia="宋体" w:hAnsi="宋体" w:hint="eastAsia"/>
                <w:szCs w:val="20"/>
              </w:rPr>
              <w:t>课程目标</w:t>
            </w:r>
            <w:r w:rsidRPr="00E43F88">
              <w:rPr>
                <w:rFonts w:ascii="宋体" w:eastAsia="宋体" w:hAnsi="宋体"/>
                <w:szCs w:val="20"/>
              </w:rPr>
              <w:t>2</w:t>
            </w:r>
          </w:p>
        </w:tc>
        <w:tc>
          <w:tcPr>
            <w:tcW w:w="2849" w:type="dxa"/>
            <w:vAlign w:val="center"/>
          </w:tcPr>
          <w:p w:rsidR="00E43F88" w:rsidRPr="00E43F88" w:rsidRDefault="00C511B7" w:rsidP="00E43F88">
            <w:pPr>
              <w:spacing w:beforeLines="50" w:before="156" w:afterLines="50" w:after="156"/>
              <w:jc w:val="center"/>
              <w:rPr>
                <w:rFonts w:ascii="宋体" w:eastAsia="宋体" w:hAnsi="宋体"/>
                <w:b/>
                <w:szCs w:val="20"/>
              </w:rPr>
            </w:pPr>
            <w:r>
              <w:rPr>
                <w:rFonts w:ascii="宋体" w:eastAsia="宋体" w:hAnsi="宋体" w:hint="eastAsia"/>
                <w:b/>
                <w:szCs w:val="20"/>
              </w:rPr>
              <w:t>各种库存系统的管理实践</w:t>
            </w:r>
          </w:p>
        </w:tc>
        <w:tc>
          <w:tcPr>
            <w:tcW w:w="2849" w:type="dxa"/>
            <w:vAlign w:val="center"/>
          </w:tcPr>
          <w:p w:rsidR="00E43F88" w:rsidRPr="00E43F88" w:rsidRDefault="00C511B7" w:rsidP="00C511B7">
            <w:pPr>
              <w:spacing w:beforeLines="50" w:before="156" w:afterLines="50" w:after="156"/>
              <w:jc w:val="center"/>
              <w:rPr>
                <w:rFonts w:ascii="宋体" w:eastAsia="宋体" w:hAnsi="宋体"/>
                <w:b/>
                <w:szCs w:val="20"/>
              </w:rPr>
            </w:pPr>
            <w:r>
              <w:rPr>
                <w:rFonts w:ascii="宋体" w:eastAsia="宋体" w:hAnsi="宋体" w:hint="eastAsia"/>
                <w:b/>
                <w:szCs w:val="20"/>
              </w:rPr>
              <w:t>提问及讨论</w:t>
            </w:r>
          </w:p>
        </w:tc>
      </w:tr>
      <w:tr w:rsidR="00E43F88" w:rsidRPr="00E43F88" w:rsidTr="00E43F88">
        <w:trPr>
          <w:trHeight w:val="567"/>
          <w:jc w:val="center"/>
        </w:trPr>
        <w:tc>
          <w:tcPr>
            <w:tcW w:w="2847" w:type="dxa"/>
            <w:vAlign w:val="center"/>
          </w:tcPr>
          <w:p w:rsidR="00E43F88" w:rsidRPr="00E43F88" w:rsidRDefault="00E43F88" w:rsidP="00E43F88">
            <w:pPr>
              <w:spacing w:beforeLines="50" w:before="156" w:afterLines="50" w:after="156"/>
              <w:jc w:val="center"/>
              <w:rPr>
                <w:rFonts w:ascii="宋体" w:eastAsia="宋体" w:hAnsi="宋体"/>
                <w:szCs w:val="20"/>
              </w:rPr>
            </w:pPr>
            <w:r w:rsidRPr="00E43F88">
              <w:rPr>
                <w:rFonts w:ascii="宋体" w:eastAsia="宋体" w:hAnsi="宋体" w:hint="eastAsia"/>
                <w:szCs w:val="20"/>
              </w:rPr>
              <w:t>课程目标</w:t>
            </w:r>
            <w:r w:rsidRPr="00E43F88">
              <w:rPr>
                <w:rFonts w:ascii="宋体" w:eastAsia="宋体" w:hAnsi="宋体"/>
                <w:szCs w:val="20"/>
              </w:rPr>
              <w:t>3</w:t>
            </w:r>
          </w:p>
        </w:tc>
        <w:tc>
          <w:tcPr>
            <w:tcW w:w="2849" w:type="dxa"/>
            <w:vAlign w:val="center"/>
          </w:tcPr>
          <w:p w:rsidR="00E43F88" w:rsidRPr="00E43F88" w:rsidRDefault="008A781C" w:rsidP="00E43F88">
            <w:pPr>
              <w:spacing w:beforeLines="50" w:before="156" w:afterLines="50" w:after="156"/>
              <w:jc w:val="center"/>
              <w:rPr>
                <w:rFonts w:ascii="宋体" w:eastAsia="宋体" w:hAnsi="宋体"/>
                <w:b/>
                <w:szCs w:val="20"/>
              </w:rPr>
            </w:pPr>
            <w:r>
              <w:rPr>
                <w:rFonts w:ascii="宋体" w:eastAsia="宋体" w:hAnsi="宋体"/>
                <w:b/>
                <w:szCs w:val="20"/>
              </w:rPr>
              <w:t>各类实际库存系统的分析</w:t>
            </w:r>
          </w:p>
        </w:tc>
        <w:tc>
          <w:tcPr>
            <w:tcW w:w="2849" w:type="dxa"/>
            <w:vAlign w:val="center"/>
          </w:tcPr>
          <w:p w:rsidR="00E43F88" w:rsidRPr="00E43F88" w:rsidRDefault="003E5F14" w:rsidP="00E43F88">
            <w:pPr>
              <w:spacing w:beforeLines="50" w:before="156" w:afterLines="50" w:after="156"/>
              <w:jc w:val="center"/>
              <w:rPr>
                <w:rFonts w:ascii="宋体" w:eastAsia="宋体" w:hAnsi="宋体"/>
                <w:b/>
                <w:szCs w:val="20"/>
              </w:rPr>
            </w:pPr>
            <w:r>
              <w:rPr>
                <w:rFonts w:ascii="宋体" w:eastAsia="宋体" w:hAnsi="宋体" w:hint="eastAsia"/>
                <w:b/>
                <w:szCs w:val="20"/>
              </w:rPr>
              <w:t>讨论</w:t>
            </w:r>
            <w:r w:rsidR="008A781C">
              <w:rPr>
                <w:rFonts w:ascii="宋体" w:eastAsia="宋体" w:hAnsi="宋体" w:hint="eastAsia"/>
                <w:b/>
                <w:szCs w:val="20"/>
              </w:rPr>
              <w:t>与推导</w:t>
            </w:r>
          </w:p>
        </w:tc>
      </w:tr>
    </w:tbl>
    <w:p w:rsidR="00E43F88" w:rsidRPr="00E43F88" w:rsidRDefault="00E43F88" w:rsidP="00E43F88">
      <w:pPr>
        <w:widowControl/>
        <w:spacing w:beforeLines="50" w:before="156" w:afterLines="50" w:after="156"/>
        <w:ind w:firstLineChars="200" w:firstLine="482"/>
        <w:jc w:val="left"/>
        <w:rPr>
          <w:rFonts w:ascii="黑体" w:eastAsia="黑体" w:hAnsi="黑体"/>
          <w:b/>
          <w:sz w:val="24"/>
          <w:szCs w:val="24"/>
        </w:rPr>
      </w:pPr>
      <w:r w:rsidRPr="00E43F88">
        <w:rPr>
          <w:rFonts w:ascii="黑体" w:eastAsia="黑体" w:hAnsi="黑体" w:hint="eastAsia"/>
          <w:b/>
          <w:sz w:val="24"/>
          <w:szCs w:val="24"/>
        </w:rPr>
        <w:t>（二）评定方法</w:t>
      </w:r>
      <w:r w:rsidRPr="00E43F88">
        <w:rPr>
          <w:rFonts w:ascii="黑体" w:eastAsia="黑体" w:hAnsi="黑体"/>
          <w:b/>
          <w:sz w:val="24"/>
          <w:szCs w:val="24"/>
        </w:rPr>
        <w:t xml:space="preserve"> </w:t>
      </w:r>
      <w:r w:rsidRPr="00E43F88">
        <w:rPr>
          <w:rFonts w:ascii="宋体" w:eastAsia="宋体" w:hAnsi="宋体" w:hint="eastAsia"/>
          <w:szCs w:val="21"/>
        </w:rPr>
        <w:t>（小四号黑体）</w:t>
      </w:r>
    </w:p>
    <w:p w:rsidR="00E43F88" w:rsidRPr="0096770D" w:rsidRDefault="00E43F88" w:rsidP="00E43F88">
      <w:pPr>
        <w:widowControl/>
        <w:spacing w:beforeLines="50" w:before="156" w:afterLines="50" w:after="156"/>
        <w:jc w:val="left"/>
        <w:rPr>
          <w:rFonts w:ascii="黑体" w:eastAsia="黑体" w:hAnsi="黑体"/>
          <w:b/>
          <w:sz w:val="24"/>
          <w:szCs w:val="24"/>
        </w:rPr>
      </w:pPr>
      <w:r w:rsidRPr="0096770D">
        <w:rPr>
          <w:rFonts w:ascii="黑体" w:eastAsia="黑体" w:hAnsi="黑体" w:hint="eastAsia"/>
          <w:b/>
          <w:sz w:val="24"/>
          <w:szCs w:val="24"/>
        </w:rPr>
        <w:t>平时成绩：</w:t>
      </w:r>
      <w:r w:rsidRPr="0096770D">
        <w:rPr>
          <w:rFonts w:ascii="黑体" w:eastAsia="黑体" w:hAnsi="黑体"/>
          <w:b/>
          <w:sz w:val="24"/>
          <w:szCs w:val="24"/>
        </w:rPr>
        <w:t>20%</w:t>
      </w:r>
      <w:r w:rsidRPr="0096770D">
        <w:rPr>
          <w:rFonts w:ascii="黑体" w:eastAsia="黑体" w:hAnsi="黑体" w:hint="eastAsia"/>
          <w:b/>
          <w:sz w:val="24"/>
          <w:szCs w:val="24"/>
        </w:rPr>
        <w:t>，期中考试：</w:t>
      </w:r>
      <w:r w:rsidRPr="0096770D">
        <w:rPr>
          <w:rFonts w:ascii="黑体" w:eastAsia="黑体" w:hAnsi="黑体"/>
          <w:b/>
          <w:sz w:val="24"/>
          <w:szCs w:val="24"/>
        </w:rPr>
        <w:t>20%</w:t>
      </w:r>
      <w:r w:rsidRPr="0096770D">
        <w:rPr>
          <w:rFonts w:ascii="黑体" w:eastAsia="黑体" w:hAnsi="黑体" w:hint="eastAsia"/>
          <w:b/>
          <w:sz w:val="24"/>
          <w:szCs w:val="24"/>
        </w:rPr>
        <w:t>，期末考试</w:t>
      </w:r>
      <w:r w:rsidRPr="0096770D">
        <w:rPr>
          <w:rFonts w:ascii="黑体" w:eastAsia="黑体" w:hAnsi="黑体"/>
          <w:b/>
          <w:sz w:val="24"/>
          <w:szCs w:val="24"/>
        </w:rPr>
        <w:t xml:space="preserve">60% </w:t>
      </w:r>
    </w:p>
    <w:p w:rsidR="00E43F88" w:rsidRPr="00E43F88" w:rsidRDefault="00E43F88" w:rsidP="00E43F88">
      <w:pPr>
        <w:widowControl/>
        <w:spacing w:beforeLines="50" w:before="156" w:afterLines="50" w:after="156"/>
        <w:ind w:firstLineChars="200" w:firstLine="482"/>
        <w:jc w:val="left"/>
        <w:rPr>
          <w:rFonts w:ascii="黑体" w:eastAsia="黑体" w:hAnsi="黑体"/>
          <w:b/>
          <w:sz w:val="24"/>
          <w:szCs w:val="24"/>
        </w:rPr>
      </w:pPr>
      <w:r w:rsidRPr="00E43F88">
        <w:rPr>
          <w:rFonts w:ascii="黑体" w:eastAsia="黑体" w:hAnsi="黑体" w:hint="eastAsia"/>
          <w:b/>
          <w:sz w:val="24"/>
          <w:szCs w:val="24"/>
        </w:rPr>
        <w:t>（三）评分标准</w:t>
      </w:r>
      <w:r w:rsidRPr="00E43F88">
        <w:rPr>
          <w:rFonts w:ascii="黑体" w:eastAsia="黑体" w:hAnsi="黑体"/>
          <w:b/>
          <w:sz w:val="24"/>
          <w:szCs w:val="24"/>
        </w:rPr>
        <w:t xml:space="preserve"> </w:t>
      </w:r>
      <w:r w:rsidRPr="00E43F88">
        <w:rPr>
          <w:rFonts w:ascii="宋体" w:eastAsia="宋体" w:hAnsi="宋体" w:hint="eastAsia"/>
          <w:szCs w:val="21"/>
        </w:rPr>
        <w:t>（小四号黑体）</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tblGrid>
      <w:tr w:rsidR="00BE63FF" w:rsidRPr="00E43F88" w:rsidTr="00BE63FF">
        <w:trPr>
          <w:gridAfter w:val="4"/>
          <w:wAfter w:w="7590" w:type="dxa"/>
          <w:trHeight w:val="468"/>
          <w:tblHeader/>
          <w:jc w:val="center"/>
        </w:trPr>
        <w:tc>
          <w:tcPr>
            <w:tcW w:w="993" w:type="dxa"/>
            <w:vMerge w:val="restart"/>
            <w:vAlign w:val="center"/>
          </w:tcPr>
          <w:p w:rsidR="00BE63FF" w:rsidRPr="00E43F88" w:rsidRDefault="00BE63FF" w:rsidP="00BE63F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课程</w:t>
            </w:r>
          </w:p>
          <w:p w:rsidR="00BE63FF" w:rsidRPr="00E43F88" w:rsidRDefault="00BE63FF" w:rsidP="00BE63FF">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目标</w:t>
            </w:r>
          </w:p>
        </w:tc>
      </w:tr>
      <w:tr w:rsidR="00BE63FF" w:rsidRPr="00E43F88" w:rsidTr="00BE63FF">
        <w:trPr>
          <w:trHeight w:val="454"/>
          <w:tblHeader/>
          <w:jc w:val="center"/>
        </w:trPr>
        <w:tc>
          <w:tcPr>
            <w:tcW w:w="993" w:type="dxa"/>
            <w:vMerge/>
            <w:vAlign w:val="center"/>
          </w:tcPr>
          <w:p w:rsidR="00BE63FF" w:rsidRPr="00E43F88" w:rsidRDefault="00BE63FF" w:rsidP="00BE63FF">
            <w:pPr>
              <w:widowControl/>
              <w:spacing w:beforeLines="50" w:before="156" w:afterLines="50" w:after="156"/>
              <w:jc w:val="center"/>
              <w:rPr>
                <w:rFonts w:ascii="宋体" w:eastAsia="宋体" w:hAnsi="宋体"/>
                <w:b/>
                <w:bCs/>
                <w:szCs w:val="21"/>
              </w:rPr>
            </w:pPr>
          </w:p>
        </w:tc>
        <w:tc>
          <w:tcPr>
            <w:tcW w:w="1984" w:type="dxa"/>
            <w:vAlign w:val="center"/>
          </w:tcPr>
          <w:p w:rsidR="00BE63FF" w:rsidRPr="00E43F88" w:rsidRDefault="00BE63FF" w:rsidP="00E43F88">
            <w:pPr>
              <w:widowControl/>
              <w:spacing w:beforeLines="50" w:before="156" w:afterLines="50" w:after="156"/>
              <w:jc w:val="center"/>
              <w:rPr>
                <w:rFonts w:ascii="宋体" w:eastAsia="宋体" w:hAnsi="宋体"/>
                <w:b/>
                <w:bCs/>
                <w:szCs w:val="21"/>
              </w:rPr>
            </w:pPr>
            <w:r w:rsidRPr="00E43F88">
              <w:rPr>
                <w:rFonts w:ascii="宋体" w:eastAsia="宋体" w:hAnsi="宋体"/>
                <w:b/>
                <w:bCs/>
                <w:szCs w:val="21"/>
              </w:rPr>
              <w:t>90-100</w:t>
            </w:r>
          </w:p>
        </w:tc>
        <w:tc>
          <w:tcPr>
            <w:tcW w:w="1984" w:type="dxa"/>
            <w:vAlign w:val="center"/>
          </w:tcPr>
          <w:p w:rsidR="00BE63FF" w:rsidRPr="00E43F88" w:rsidRDefault="00BE63FF" w:rsidP="00E43F8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sidRPr="00E43F88">
              <w:rPr>
                <w:rFonts w:ascii="宋体" w:eastAsia="宋体" w:hAnsi="宋体"/>
                <w:b/>
                <w:bCs/>
                <w:szCs w:val="21"/>
              </w:rPr>
              <w:t>-89</w:t>
            </w:r>
          </w:p>
        </w:tc>
        <w:tc>
          <w:tcPr>
            <w:tcW w:w="1843" w:type="dxa"/>
            <w:vAlign w:val="center"/>
          </w:tcPr>
          <w:p w:rsidR="00BE63FF" w:rsidRPr="00E43F88" w:rsidRDefault="00BE63FF" w:rsidP="00BE63F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sidRPr="00E43F88">
              <w:rPr>
                <w:rFonts w:ascii="宋体" w:eastAsia="宋体" w:hAnsi="宋体"/>
                <w:b/>
                <w:bCs/>
                <w:szCs w:val="21"/>
              </w:rPr>
              <w:t>0-7</w:t>
            </w:r>
            <w:r>
              <w:rPr>
                <w:rFonts w:ascii="宋体" w:eastAsia="宋体" w:hAnsi="宋体" w:hint="eastAsia"/>
                <w:b/>
                <w:bCs/>
                <w:szCs w:val="21"/>
              </w:rPr>
              <w:t>4</w:t>
            </w:r>
          </w:p>
        </w:tc>
        <w:tc>
          <w:tcPr>
            <w:tcW w:w="1779" w:type="dxa"/>
            <w:vAlign w:val="center"/>
          </w:tcPr>
          <w:p w:rsidR="00BE63FF" w:rsidRPr="00E43F88" w:rsidRDefault="00BE63FF" w:rsidP="00E43F88">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w:t>
            </w:r>
            <w:r w:rsidRPr="00E43F88">
              <w:rPr>
                <w:rFonts w:ascii="宋体" w:eastAsia="宋体" w:hAnsi="宋体"/>
                <w:b/>
                <w:bCs/>
                <w:szCs w:val="21"/>
              </w:rPr>
              <w:t>60</w:t>
            </w:r>
          </w:p>
        </w:tc>
      </w:tr>
      <w:tr w:rsidR="00BE63FF" w:rsidRPr="00E43F88" w:rsidTr="00BE63FF">
        <w:trPr>
          <w:trHeight w:val="449"/>
          <w:tblHeader/>
          <w:jc w:val="center"/>
        </w:trPr>
        <w:tc>
          <w:tcPr>
            <w:tcW w:w="993" w:type="dxa"/>
            <w:vMerge/>
            <w:vAlign w:val="center"/>
          </w:tcPr>
          <w:p w:rsidR="00BE63FF" w:rsidRPr="00E43F88" w:rsidRDefault="00BE63FF" w:rsidP="00BE63FF">
            <w:pPr>
              <w:widowControl/>
              <w:spacing w:beforeLines="50" w:before="156" w:afterLines="50" w:after="156"/>
              <w:jc w:val="center"/>
              <w:rPr>
                <w:rFonts w:ascii="宋体" w:eastAsia="宋体" w:hAnsi="宋体"/>
                <w:b/>
                <w:bCs/>
                <w:szCs w:val="21"/>
              </w:rPr>
            </w:pPr>
          </w:p>
        </w:tc>
        <w:tc>
          <w:tcPr>
            <w:tcW w:w="1984" w:type="dxa"/>
            <w:vAlign w:val="center"/>
          </w:tcPr>
          <w:p w:rsidR="00BE63FF" w:rsidRPr="00E43F88" w:rsidRDefault="00BE63FF" w:rsidP="00E43F88">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优</w:t>
            </w:r>
          </w:p>
        </w:tc>
        <w:tc>
          <w:tcPr>
            <w:tcW w:w="1984" w:type="dxa"/>
            <w:vAlign w:val="center"/>
          </w:tcPr>
          <w:p w:rsidR="00BE63FF" w:rsidRPr="00E43F88" w:rsidRDefault="00BE63FF" w:rsidP="00E43F88">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良</w:t>
            </w:r>
          </w:p>
        </w:tc>
        <w:tc>
          <w:tcPr>
            <w:tcW w:w="1843" w:type="dxa"/>
            <w:vAlign w:val="center"/>
          </w:tcPr>
          <w:p w:rsidR="00BE63FF" w:rsidRPr="00E43F88" w:rsidRDefault="00BE63FF" w:rsidP="00E43F88">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中</w:t>
            </w:r>
          </w:p>
        </w:tc>
        <w:tc>
          <w:tcPr>
            <w:tcW w:w="1779" w:type="dxa"/>
            <w:vAlign w:val="center"/>
          </w:tcPr>
          <w:p w:rsidR="00BE63FF" w:rsidRPr="00E43F88" w:rsidRDefault="00BE63FF" w:rsidP="00E43F88">
            <w:pPr>
              <w:widowControl/>
              <w:spacing w:beforeLines="50" w:before="156" w:afterLines="50" w:after="156"/>
              <w:jc w:val="center"/>
              <w:rPr>
                <w:rFonts w:ascii="宋体" w:eastAsia="宋体" w:hAnsi="宋体"/>
                <w:b/>
                <w:bCs/>
                <w:szCs w:val="21"/>
              </w:rPr>
            </w:pPr>
            <w:r w:rsidRPr="00E43F88">
              <w:rPr>
                <w:rFonts w:ascii="宋体" w:eastAsia="宋体" w:hAnsi="宋体" w:hint="eastAsia"/>
                <w:b/>
                <w:bCs/>
                <w:szCs w:val="21"/>
              </w:rPr>
              <w:t>不合格</w:t>
            </w:r>
          </w:p>
        </w:tc>
      </w:tr>
      <w:tr w:rsidR="00BE63FF" w:rsidRPr="00E43F88" w:rsidTr="00BE63FF">
        <w:trPr>
          <w:trHeight w:val="461"/>
          <w:tblHeader/>
          <w:jc w:val="center"/>
        </w:trPr>
        <w:tc>
          <w:tcPr>
            <w:tcW w:w="993" w:type="dxa"/>
            <w:vMerge/>
            <w:vAlign w:val="center"/>
          </w:tcPr>
          <w:p w:rsidR="00BE63FF" w:rsidRPr="00E43F88" w:rsidRDefault="00BE63FF" w:rsidP="00BE63FF">
            <w:pPr>
              <w:widowControl/>
              <w:spacing w:beforeLines="50" w:before="156" w:afterLines="50" w:after="156"/>
              <w:jc w:val="center"/>
              <w:rPr>
                <w:rFonts w:ascii="宋体" w:eastAsia="宋体" w:hAnsi="宋体"/>
                <w:b/>
                <w:bCs/>
                <w:szCs w:val="21"/>
              </w:rPr>
            </w:pPr>
          </w:p>
        </w:tc>
        <w:tc>
          <w:tcPr>
            <w:tcW w:w="1984" w:type="dxa"/>
            <w:vAlign w:val="center"/>
          </w:tcPr>
          <w:p w:rsidR="00BE63FF" w:rsidRPr="00E43F88" w:rsidRDefault="00BE63FF" w:rsidP="00E43F88">
            <w:pPr>
              <w:spacing w:beforeLines="50" w:before="156" w:afterLines="50" w:after="156"/>
              <w:jc w:val="center"/>
              <w:rPr>
                <w:rFonts w:ascii="宋体" w:eastAsia="宋体" w:hAnsi="宋体"/>
                <w:b/>
                <w:bCs/>
                <w:szCs w:val="21"/>
              </w:rPr>
            </w:pPr>
            <w:r w:rsidRPr="00E43F88">
              <w:rPr>
                <w:rFonts w:ascii="宋体" w:eastAsia="宋体" w:hAnsi="宋体"/>
                <w:b/>
                <w:bCs/>
                <w:szCs w:val="21"/>
              </w:rPr>
              <w:t>A</w:t>
            </w:r>
          </w:p>
        </w:tc>
        <w:tc>
          <w:tcPr>
            <w:tcW w:w="1984" w:type="dxa"/>
            <w:vAlign w:val="center"/>
          </w:tcPr>
          <w:p w:rsidR="00BE63FF" w:rsidRPr="00E43F88" w:rsidRDefault="00BE63FF" w:rsidP="00E43F88">
            <w:pPr>
              <w:spacing w:beforeLines="50" w:before="156" w:afterLines="50" w:after="156"/>
              <w:jc w:val="center"/>
              <w:rPr>
                <w:rFonts w:ascii="宋体" w:eastAsia="宋体" w:hAnsi="宋体"/>
                <w:b/>
                <w:bCs/>
                <w:szCs w:val="21"/>
              </w:rPr>
            </w:pPr>
            <w:r w:rsidRPr="00E43F88">
              <w:rPr>
                <w:rFonts w:ascii="宋体" w:eastAsia="宋体" w:hAnsi="宋体"/>
                <w:b/>
                <w:bCs/>
                <w:szCs w:val="21"/>
              </w:rPr>
              <w:t>B</w:t>
            </w:r>
          </w:p>
        </w:tc>
        <w:tc>
          <w:tcPr>
            <w:tcW w:w="1843" w:type="dxa"/>
            <w:vAlign w:val="center"/>
          </w:tcPr>
          <w:p w:rsidR="00BE63FF" w:rsidRPr="00E43F88" w:rsidRDefault="00BE63FF" w:rsidP="00E43F88">
            <w:pPr>
              <w:spacing w:beforeLines="50" w:before="156" w:afterLines="50" w:after="156"/>
              <w:jc w:val="center"/>
              <w:rPr>
                <w:rFonts w:ascii="宋体" w:eastAsia="宋体" w:hAnsi="宋体"/>
                <w:b/>
                <w:bCs/>
                <w:szCs w:val="21"/>
              </w:rPr>
            </w:pPr>
            <w:r w:rsidRPr="00E43F88">
              <w:rPr>
                <w:rFonts w:ascii="宋体" w:eastAsia="宋体" w:hAnsi="宋体"/>
                <w:b/>
                <w:bCs/>
                <w:szCs w:val="21"/>
              </w:rPr>
              <w:t>C</w:t>
            </w:r>
          </w:p>
        </w:tc>
        <w:tc>
          <w:tcPr>
            <w:tcW w:w="1779" w:type="dxa"/>
            <w:vAlign w:val="center"/>
          </w:tcPr>
          <w:p w:rsidR="00BE63FF" w:rsidRPr="00E43F88" w:rsidRDefault="00BE63FF" w:rsidP="00E43F8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CF535A" w:rsidRPr="00E43F88" w:rsidTr="00BE63FF">
        <w:trPr>
          <w:trHeight w:val="414"/>
          <w:jc w:val="center"/>
        </w:trPr>
        <w:tc>
          <w:tcPr>
            <w:tcW w:w="993" w:type="dxa"/>
            <w:vAlign w:val="center"/>
          </w:tcPr>
          <w:p w:rsidR="00CF535A" w:rsidRPr="00E43F88" w:rsidRDefault="00CF535A" w:rsidP="00CF535A">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课程</w:t>
            </w:r>
          </w:p>
          <w:p w:rsidR="00CF535A" w:rsidRPr="00E43F88" w:rsidRDefault="00CF535A" w:rsidP="00CF535A">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目标</w:t>
            </w:r>
            <w:r w:rsidRPr="00E43F88">
              <w:rPr>
                <w:rFonts w:ascii="宋体" w:eastAsia="宋体" w:hAnsi="宋体"/>
                <w:b/>
                <w:bCs/>
                <w:kern w:val="0"/>
                <w:szCs w:val="21"/>
              </w:rPr>
              <w:t>1</w:t>
            </w:r>
          </w:p>
        </w:tc>
        <w:tc>
          <w:tcPr>
            <w:tcW w:w="1984" w:type="dxa"/>
          </w:tcPr>
          <w:p w:rsidR="00CF535A" w:rsidRPr="00E43F88" w:rsidRDefault="00CF535A" w:rsidP="00CF535A">
            <w:pPr>
              <w:spacing w:beforeLines="50" w:before="156" w:afterLines="50" w:after="156"/>
              <w:rPr>
                <w:rFonts w:ascii="宋体" w:eastAsia="宋体" w:hAnsi="宋体"/>
                <w:szCs w:val="21"/>
              </w:rPr>
            </w:pPr>
            <w:r>
              <w:rPr>
                <w:rFonts w:ascii="宋体" w:eastAsia="宋体" w:hAnsi="宋体"/>
                <w:szCs w:val="21"/>
              </w:rPr>
              <w:t>熟练掌握</w:t>
            </w:r>
            <w:r w:rsidRPr="00A26052">
              <w:rPr>
                <w:rFonts w:ascii="宋体" w:eastAsia="宋体" w:hAnsi="宋体" w:hint="eastAsia"/>
                <w:szCs w:val="21"/>
              </w:rPr>
              <w:t>库存及库存管理的基本理论</w:t>
            </w:r>
            <w:r>
              <w:rPr>
                <w:rFonts w:ascii="宋体" w:eastAsia="宋体" w:hAnsi="宋体" w:hint="eastAsia"/>
                <w:szCs w:val="21"/>
              </w:rPr>
              <w:t>、</w:t>
            </w:r>
            <w:r w:rsidRPr="00A26052">
              <w:rPr>
                <w:rFonts w:ascii="宋体" w:eastAsia="宋体" w:hAnsi="宋体" w:hint="eastAsia"/>
                <w:szCs w:val="21"/>
              </w:rPr>
              <w:t>不同类型的库存系统的管理与控制相关内容，</w:t>
            </w:r>
            <w:r>
              <w:rPr>
                <w:rFonts w:ascii="宋体" w:eastAsia="宋体" w:hAnsi="宋体" w:hint="eastAsia"/>
                <w:szCs w:val="21"/>
              </w:rPr>
              <w:t>全面</w:t>
            </w:r>
            <w:r w:rsidRPr="00A26052">
              <w:rPr>
                <w:rFonts w:ascii="宋体" w:eastAsia="宋体" w:hAnsi="宋体" w:hint="eastAsia"/>
                <w:szCs w:val="21"/>
              </w:rPr>
              <w:t>认识到库存与物流及供应链之间的关系</w:t>
            </w:r>
            <w:r>
              <w:rPr>
                <w:rFonts w:ascii="宋体" w:eastAsia="宋体" w:hAnsi="宋体" w:hint="eastAsia"/>
                <w:szCs w:val="21"/>
              </w:rPr>
              <w:t>。</w:t>
            </w:r>
          </w:p>
        </w:tc>
        <w:tc>
          <w:tcPr>
            <w:tcW w:w="1984" w:type="dxa"/>
          </w:tcPr>
          <w:p w:rsidR="00CF535A" w:rsidRPr="00E43F88" w:rsidRDefault="00CF535A" w:rsidP="00CF535A">
            <w:pPr>
              <w:spacing w:beforeLines="50" w:before="156" w:afterLines="50" w:after="156"/>
              <w:rPr>
                <w:rFonts w:ascii="宋体" w:eastAsia="宋体" w:hAnsi="宋体"/>
                <w:szCs w:val="21"/>
              </w:rPr>
            </w:pPr>
            <w:r>
              <w:rPr>
                <w:rFonts w:ascii="宋体" w:eastAsia="宋体" w:hAnsi="宋体" w:hint="eastAsia"/>
                <w:szCs w:val="21"/>
              </w:rPr>
              <w:t>较好</w:t>
            </w:r>
            <w:r>
              <w:rPr>
                <w:rFonts w:ascii="宋体" w:eastAsia="宋体" w:hAnsi="宋体"/>
                <w:szCs w:val="21"/>
              </w:rPr>
              <w:t>掌握</w:t>
            </w:r>
            <w:r w:rsidRPr="00A26052">
              <w:rPr>
                <w:rFonts w:ascii="宋体" w:eastAsia="宋体" w:hAnsi="宋体" w:hint="eastAsia"/>
                <w:szCs w:val="21"/>
              </w:rPr>
              <w:t>库存及库存管理的基本理论</w:t>
            </w:r>
            <w:r>
              <w:rPr>
                <w:rFonts w:ascii="宋体" w:eastAsia="宋体" w:hAnsi="宋体" w:hint="eastAsia"/>
                <w:szCs w:val="21"/>
              </w:rPr>
              <w:t>、</w:t>
            </w:r>
            <w:r w:rsidRPr="00A26052">
              <w:rPr>
                <w:rFonts w:ascii="宋体" w:eastAsia="宋体" w:hAnsi="宋体" w:hint="eastAsia"/>
                <w:szCs w:val="21"/>
              </w:rPr>
              <w:t>不同类型的库存系统的管理与控制相关内容，</w:t>
            </w:r>
            <w:r>
              <w:rPr>
                <w:rFonts w:ascii="宋体" w:eastAsia="宋体" w:hAnsi="宋体" w:hint="eastAsia"/>
                <w:szCs w:val="21"/>
              </w:rPr>
              <w:t>较全面</w:t>
            </w:r>
            <w:r w:rsidRPr="00A26052">
              <w:rPr>
                <w:rFonts w:ascii="宋体" w:eastAsia="宋体" w:hAnsi="宋体" w:hint="eastAsia"/>
                <w:szCs w:val="21"/>
              </w:rPr>
              <w:t>认识到库存与物流及供应链之间的关系</w:t>
            </w:r>
            <w:r>
              <w:rPr>
                <w:rFonts w:ascii="宋体" w:eastAsia="宋体" w:hAnsi="宋体" w:hint="eastAsia"/>
                <w:szCs w:val="21"/>
              </w:rPr>
              <w:t>。</w:t>
            </w:r>
          </w:p>
        </w:tc>
        <w:tc>
          <w:tcPr>
            <w:tcW w:w="1843" w:type="dxa"/>
          </w:tcPr>
          <w:p w:rsidR="00CF535A" w:rsidRPr="00E43F88" w:rsidRDefault="00CF535A" w:rsidP="00CF535A">
            <w:pPr>
              <w:spacing w:beforeLines="50" w:before="156" w:afterLines="50" w:after="156"/>
              <w:rPr>
                <w:rFonts w:ascii="宋体" w:eastAsia="宋体" w:hAnsi="宋体"/>
                <w:szCs w:val="21"/>
              </w:rPr>
            </w:pPr>
            <w:r>
              <w:rPr>
                <w:rFonts w:ascii="宋体" w:eastAsia="宋体" w:hAnsi="宋体" w:hint="eastAsia"/>
                <w:szCs w:val="21"/>
              </w:rPr>
              <w:t>基本</w:t>
            </w:r>
            <w:r>
              <w:rPr>
                <w:rFonts w:ascii="宋体" w:eastAsia="宋体" w:hAnsi="宋体"/>
                <w:szCs w:val="21"/>
              </w:rPr>
              <w:t>掌握</w:t>
            </w:r>
            <w:r w:rsidRPr="00A26052">
              <w:rPr>
                <w:rFonts w:ascii="宋体" w:eastAsia="宋体" w:hAnsi="宋体" w:hint="eastAsia"/>
                <w:szCs w:val="21"/>
              </w:rPr>
              <w:t>库存及库存管理的基本理论</w:t>
            </w:r>
            <w:r>
              <w:rPr>
                <w:rFonts w:ascii="宋体" w:eastAsia="宋体" w:hAnsi="宋体" w:hint="eastAsia"/>
                <w:szCs w:val="21"/>
              </w:rPr>
              <w:t>、</w:t>
            </w:r>
            <w:r w:rsidRPr="00A26052">
              <w:rPr>
                <w:rFonts w:ascii="宋体" w:eastAsia="宋体" w:hAnsi="宋体" w:hint="eastAsia"/>
                <w:szCs w:val="21"/>
              </w:rPr>
              <w:t>不同类型的库存系统的管理与控制相关内容，</w:t>
            </w:r>
            <w:r>
              <w:rPr>
                <w:rFonts w:ascii="宋体" w:eastAsia="宋体" w:hAnsi="宋体" w:hint="eastAsia"/>
                <w:szCs w:val="21"/>
              </w:rPr>
              <w:t>能</w:t>
            </w:r>
            <w:r w:rsidRPr="00A26052">
              <w:rPr>
                <w:rFonts w:ascii="宋体" w:eastAsia="宋体" w:hAnsi="宋体" w:hint="eastAsia"/>
                <w:szCs w:val="21"/>
              </w:rPr>
              <w:t>认识到库存与物流及供应链之间的关系</w:t>
            </w:r>
            <w:r>
              <w:rPr>
                <w:rFonts w:ascii="宋体" w:eastAsia="宋体" w:hAnsi="宋体" w:hint="eastAsia"/>
                <w:szCs w:val="21"/>
              </w:rPr>
              <w:t>。</w:t>
            </w:r>
          </w:p>
        </w:tc>
        <w:tc>
          <w:tcPr>
            <w:tcW w:w="1779" w:type="dxa"/>
          </w:tcPr>
          <w:p w:rsidR="00CF535A" w:rsidRPr="00E43F88" w:rsidRDefault="00CF535A" w:rsidP="00CF535A">
            <w:pPr>
              <w:spacing w:beforeLines="50" w:before="156" w:afterLines="50" w:after="156"/>
              <w:rPr>
                <w:rFonts w:ascii="宋体" w:eastAsia="宋体" w:hAnsi="宋体"/>
                <w:szCs w:val="21"/>
              </w:rPr>
            </w:pPr>
            <w:r>
              <w:rPr>
                <w:rFonts w:ascii="宋体" w:eastAsia="宋体" w:hAnsi="宋体" w:hint="eastAsia"/>
                <w:szCs w:val="21"/>
              </w:rPr>
              <w:t>没有完全</w:t>
            </w:r>
            <w:r>
              <w:rPr>
                <w:rFonts w:ascii="宋体" w:eastAsia="宋体" w:hAnsi="宋体"/>
                <w:szCs w:val="21"/>
              </w:rPr>
              <w:t>掌握</w:t>
            </w:r>
            <w:r w:rsidRPr="00A26052">
              <w:rPr>
                <w:rFonts w:ascii="宋体" w:eastAsia="宋体" w:hAnsi="宋体" w:hint="eastAsia"/>
                <w:szCs w:val="21"/>
              </w:rPr>
              <w:t>库存及库存管理的基本理论</w:t>
            </w:r>
            <w:r>
              <w:rPr>
                <w:rFonts w:ascii="宋体" w:eastAsia="宋体" w:hAnsi="宋体" w:hint="eastAsia"/>
                <w:szCs w:val="21"/>
              </w:rPr>
              <w:t>、</w:t>
            </w:r>
            <w:r w:rsidRPr="00A26052">
              <w:rPr>
                <w:rFonts w:ascii="宋体" w:eastAsia="宋体" w:hAnsi="宋体" w:hint="eastAsia"/>
                <w:szCs w:val="21"/>
              </w:rPr>
              <w:t>不同类型的库存系统的管理与控制相关内容，</w:t>
            </w:r>
            <w:r>
              <w:rPr>
                <w:rFonts w:ascii="宋体" w:eastAsia="宋体" w:hAnsi="宋体" w:hint="eastAsia"/>
                <w:szCs w:val="21"/>
              </w:rPr>
              <w:t>不能全面认识</w:t>
            </w:r>
            <w:r w:rsidRPr="00A26052">
              <w:rPr>
                <w:rFonts w:ascii="宋体" w:eastAsia="宋体" w:hAnsi="宋体" w:hint="eastAsia"/>
                <w:szCs w:val="21"/>
              </w:rPr>
              <w:t>库存与物流及供应链之间的关系</w:t>
            </w:r>
            <w:r>
              <w:rPr>
                <w:rFonts w:ascii="宋体" w:eastAsia="宋体" w:hAnsi="宋体" w:hint="eastAsia"/>
                <w:szCs w:val="21"/>
              </w:rPr>
              <w:t>。</w:t>
            </w:r>
          </w:p>
        </w:tc>
      </w:tr>
      <w:tr w:rsidR="00CF535A" w:rsidRPr="00E43F88" w:rsidTr="00BE63FF">
        <w:trPr>
          <w:trHeight w:val="414"/>
          <w:jc w:val="center"/>
        </w:trPr>
        <w:tc>
          <w:tcPr>
            <w:tcW w:w="993" w:type="dxa"/>
            <w:vAlign w:val="center"/>
          </w:tcPr>
          <w:p w:rsidR="00CF535A" w:rsidRPr="00E43F88" w:rsidRDefault="00CF535A" w:rsidP="00CF535A">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课程</w:t>
            </w:r>
          </w:p>
          <w:p w:rsidR="00CF535A" w:rsidRPr="00E43F88" w:rsidRDefault="00CF535A" w:rsidP="00CF535A">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目标</w:t>
            </w:r>
            <w:r w:rsidRPr="00E43F88">
              <w:rPr>
                <w:rFonts w:ascii="宋体" w:eastAsia="宋体" w:hAnsi="宋体"/>
                <w:b/>
                <w:bCs/>
                <w:kern w:val="0"/>
                <w:szCs w:val="21"/>
              </w:rPr>
              <w:t>2</w:t>
            </w:r>
          </w:p>
        </w:tc>
        <w:tc>
          <w:tcPr>
            <w:tcW w:w="1984"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完全</w:t>
            </w:r>
            <w:r>
              <w:rPr>
                <w:rFonts w:ascii="Times New Roman" w:eastAsia="仿宋_GB2312" w:hAnsi="Times New Roman" w:hint="eastAsia"/>
                <w:color w:val="000000"/>
                <w:kern w:val="0"/>
                <w:szCs w:val="21"/>
              </w:rPr>
              <w:t>能够胜任企业的日常库存管理事务性工作</w:t>
            </w:r>
            <w:r w:rsidRPr="00C97CE3">
              <w:rPr>
                <w:rFonts w:ascii="Times New Roman" w:eastAsia="仿宋_GB2312" w:hAnsi="Times New Roman" w:hint="eastAsia"/>
                <w:color w:val="000000"/>
                <w:kern w:val="0"/>
                <w:szCs w:val="21"/>
              </w:rPr>
              <w:t>，能够成为单位的业务骨干，有获得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c>
          <w:tcPr>
            <w:tcW w:w="1984"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能够胜任企业的日常库存管理事务性工作</w:t>
            </w:r>
            <w:r w:rsidRPr="00C97CE3">
              <w:rPr>
                <w:rFonts w:ascii="Times New Roman" w:eastAsia="仿宋_GB2312" w:hAnsi="Times New Roman" w:hint="eastAsia"/>
                <w:color w:val="000000"/>
                <w:kern w:val="0"/>
                <w:szCs w:val="21"/>
              </w:rPr>
              <w:t>，成为单位的业务骨干，有获得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c>
          <w:tcPr>
            <w:tcW w:w="1843"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能够</w:t>
            </w:r>
            <w:r>
              <w:rPr>
                <w:rFonts w:ascii="Times New Roman" w:eastAsia="仿宋_GB2312" w:hAnsi="Times New Roman" w:hint="eastAsia"/>
                <w:color w:val="000000"/>
                <w:kern w:val="0"/>
                <w:szCs w:val="21"/>
              </w:rPr>
              <w:t>完成</w:t>
            </w:r>
            <w:r>
              <w:rPr>
                <w:rFonts w:ascii="Times New Roman" w:eastAsia="仿宋_GB2312" w:hAnsi="Times New Roman" w:hint="eastAsia"/>
                <w:color w:val="000000"/>
                <w:kern w:val="0"/>
                <w:szCs w:val="21"/>
              </w:rPr>
              <w:t>企业的日常库存管理事务性工作</w:t>
            </w:r>
            <w:r w:rsidRPr="00C97CE3">
              <w:rPr>
                <w:rFonts w:ascii="Times New Roman" w:eastAsia="仿宋_GB2312" w:hAnsi="Times New Roman" w:hint="eastAsia"/>
                <w:color w:val="000000"/>
                <w:kern w:val="0"/>
                <w:szCs w:val="21"/>
              </w:rPr>
              <w:t>，有获得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c>
          <w:tcPr>
            <w:tcW w:w="1779"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不能较好完成</w:t>
            </w:r>
            <w:r>
              <w:rPr>
                <w:rFonts w:ascii="Times New Roman" w:eastAsia="仿宋_GB2312" w:hAnsi="Times New Roman" w:hint="eastAsia"/>
                <w:color w:val="000000"/>
                <w:kern w:val="0"/>
                <w:szCs w:val="21"/>
              </w:rPr>
              <w:t>企业的日常库存管理事务性工作</w:t>
            </w:r>
            <w:r w:rsidRPr="00C97CE3">
              <w:rPr>
                <w:rFonts w:ascii="Times New Roman" w:eastAsia="仿宋_GB2312" w:hAnsi="Times New Roman" w:hint="eastAsia"/>
                <w:color w:val="000000"/>
                <w:kern w:val="0"/>
                <w:szCs w:val="21"/>
              </w:rPr>
              <w:t>，</w:t>
            </w:r>
            <w:r>
              <w:rPr>
                <w:rFonts w:ascii="Times New Roman" w:eastAsia="仿宋_GB2312" w:hAnsi="Times New Roman" w:hint="eastAsia"/>
                <w:color w:val="000000"/>
                <w:kern w:val="0"/>
                <w:szCs w:val="21"/>
              </w:rPr>
              <w:t>不具备</w:t>
            </w:r>
            <w:r w:rsidRPr="00C97CE3">
              <w:rPr>
                <w:rFonts w:ascii="Times New Roman" w:eastAsia="仿宋_GB2312" w:hAnsi="Times New Roman" w:hint="eastAsia"/>
                <w:color w:val="000000"/>
                <w:kern w:val="0"/>
                <w:szCs w:val="21"/>
              </w:rPr>
              <w:t>获得</w:t>
            </w:r>
            <w:r>
              <w:rPr>
                <w:rFonts w:ascii="Times New Roman" w:eastAsia="仿宋_GB2312" w:hAnsi="Times New Roman" w:hint="eastAsia"/>
                <w:color w:val="000000"/>
                <w:kern w:val="0"/>
                <w:szCs w:val="21"/>
              </w:rPr>
              <w:t>企业</w:t>
            </w:r>
            <w:r w:rsidRPr="00C97CE3">
              <w:rPr>
                <w:rFonts w:ascii="Times New Roman" w:eastAsia="仿宋_GB2312" w:hAnsi="Times New Roman" w:hint="eastAsia"/>
                <w:color w:val="000000"/>
                <w:kern w:val="0"/>
                <w:szCs w:val="21"/>
              </w:rPr>
              <w:t>中级技术职称的能力</w:t>
            </w:r>
            <w:r>
              <w:rPr>
                <w:rFonts w:ascii="Times New Roman" w:eastAsia="仿宋_GB2312" w:hAnsi="Times New Roman" w:hint="eastAsia"/>
                <w:color w:val="000000"/>
                <w:kern w:val="0"/>
                <w:szCs w:val="21"/>
              </w:rPr>
              <w:t>。</w:t>
            </w:r>
          </w:p>
        </w:tc>
      </w:tr>
      <w:tr w:rsidR="00CF535A" w:rsidRPr="00E43F88" w:rsidTr="00BE63FF">
        <w:trPr>
          <w:trHeight w:val="414"/>
          <w:jc w:val="center"/>
        </w:trPr>
        <w:tc>
          <w:tcPr>
            <w:tcW w:w="993" w:type="dxa"/>
            <w:vAlign w:val="center"/>
          </w:tcPr>
          <w:p w:rsidR="00CF535A" w:rsidRPr="00E43F88" w:rsidRDefault="00CF535A" w:rsidP="00CF535A">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lastRenderedPageBreak/>
              <w:t>课程</w:t>
            </w:r>
          </w:p>
          <w:p w:rsidR="00CF535A" w:rsidRPr="00E43F88" w:rsidRDefault="00CF535A" w:rsidP="00CF535A">
            <w:pPr>
              <w:spacing w:beforeLines="50" w:before="156" w:afterLines="50" w:after="156"/>
              <w:jc w:val="center"/>
              <w:rPr>
                <w:rFonts w:ascii="宋体" w:eastAsia="宋体" w:hAnsi="宋体"/>
                <w:b/>
                <w:bCs/>
                <w:kern w:val="0"/>
                <w:szCs w:val="21"/>
              </w:rPr>
            </w:pPr>
            <w:r w:rsidRPr="00E43F88">
              <w:rPr>
                <w:rFonts w:ascii="宋体" w:eastAsia="宋体" w:hAnsi="宋体" w:hint="eastAsia"/>
                <w:b/>
                <w:bCs/>
                <w:kern w:val="0"/>
                <w:szCs w:val="21"/>
              </w:rPr>
              <w:t>目标</w:t>
            </w:r>
            <w:r w:rsidRPr="00E43F88">
              <w:rPr>
                <w:rFonts w:ascii="宋体" w:eastAsia="宋体" w:hAnsi="宋体"/>
                <w:b/>
                <w:bCs/>
                <w:kern w:val="0"/>
                <w:szCs w:val="21"/>
              </w:rPr>
              <w:t>3</w:t>
            </w:r>
          </w:p>
        </w:tc>
        <w:tc>
          <w:tcPr>
            <w:tcW w:w="1984"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在相关领域具有</w:t>
            </w:r>
            <w:r>
              <w:rPr>
                <w:rFonts w:ascii="Times New Roman" w:eastAsia="仿宋_GB2312" w:hAnsi="Times New Roman" w:hint="eastAsia"/>
                <w:color w:val="000000"/>
                <w:kern w:val="0"/>
                <w:szCs w:val="21"/>
              </w:rPr>
              <w:t>很强的</w:t>
            </w:r>
            <w:r>
              <w:rPr>
                <w:rFonts w:ascii="Times New Roman" w:eastAsia="仿宋_GB2312" w:hAnsi="Times New Roman" w:hint="eastAsia"/>
                <w:color w:val="000000"/>
                <w:kern w:val="0"/>
                <w:szCs w:val="21"/>
              </w:rPr>
              <w:t>就业竞争力，并有能力进入研究生阶段学习</w:t>
            </w:r>
            <w:r>
              <w:rPr>
                <w:rFonts w:ascii="Times New Roman" w:eastAsia="仿宋_GB2312" w:hAnsi="Times New Roman" w:hint="eastAsia"/>
                <w:color w:val="000000"/>
                <w:kern w:val="0"/>
                <w:szCs w:val="21"/>
              </w:rPr>
              <w:t>，以及</w:t>
            </w:r>
            <w:r>
              <w:rPr>
                <w:rFonts w:ascii="Times New Roman" w:eastAsia="仿宋_GB2312" w:hAnsi="Times New Roman" w:hint="eastAsia"/>
                <w:color w:val="000000"/>
                <w:kern w:val="0"/>
                <w:szCs w:val="21"/>
              </w:rPr>
              <w:t>承担相应研究</w:t>
            </w:r>
            <w:r w:rsidRPr="00C97CE3">
              <w:rPr>
                <w:rFonts w:ascii="Times New Roman" w:eastAsia="仿宋_GB2312" w:hAnsi="Times New Roman" w:hint="eastAsia"/>
                <w:color w:val="000000"/>
                <w:kern w:val="0"/>
                <w:szCs w:val="21"/>
              </w:rPr>
              <w:t>任务的能力</w:t>
            </w:r>
            <w:r>
              <w:rPr>
                <w:rFonts w:ascii="Times New Roman" w:eastAsia="仿宋_GB2312" w:hAnsi="Times New Roman" w:hint="eastAsia"/>
                <w:color w:val="000000"/>
                <w:kern w:val="0"/>
                <w:szCs w:val="21"/>
              </w:rPr>
              <w:t>。</w:t>
            </w:r>
          </w:p>
        </w:tc>
        <w:tc>
          <w:tcPr>
            <w:tcW w:w="1984"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在相关领域具有</w:t>
            </w:r>
            <w:r>
              <w:rPr>
                <w:rFonts w:ascii="Times New Roman" w:eastAsia="仿宋_GB2312" w:hAnsi="Times New Roman" w:hint="eastAsia"/>
                <w:color w:val="000000"/>
                <w:kern w:val="0"/>
                <w:szCs w:val="21"/>
              </w:rPr>
              <w:t>较强的就业竞争力，以及</w:t>
            </w:r>
            <w:r>
              <w:rPr>
                <w:rFonts w:ascii="Times New Roman" w:eastAsia="仿宋_GB2312" w:hAnsi="Times New Roman" w:hint="eastAsia"/>
                <w:color w:val="000000"/>
                <w:kern w:val="0"/>
                <w:szCs w:val="21"/>
              </w:rPr>
              <w:t>承担相应研究</w:t>
            </w:r>
            <w:r w:rsidRPr="00C97CE3">
              <w:rPr>
                <w:rFonts w:ascii="Times New Roman" w:eastAsia="仿宋_GB2312" w:hAnsi="Times New Roman" w:hint="eastAsia"/>
                <w:color w:val="000000"/>
                <w:kern w:val="0"/>
                <w:szCs w:val="21"/>
              </w:rPr>
              <w:t>任务的能力</w:t>
            </w:r>
            <w:r>
              <w:rPr>
                <w:rFonts w:ascii="Times New Roman" w:eastAsia="仿宋_GB2312" w:hAnsi="Times New Roman" w:hint="eastAsia"/>
                <w:color w:val="000000"/>
                <w:kern w:val="0"/>
                <w:szCs w:val="21"/>
              </w:rPr>
              <w:t>。</w:t>
            </w:r>
          </w:p>
        </w:tc>
        <w:tc>
          <w:tcPr>
            <w:tcW w:w="1843"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在相关领域具有</w:t>
            </w:r>
            <w:r>
              <w:rPr>
                <w:rFonts w:ascii="Times New Roman" w:eastAsia="仿宋_GB2312" w:hAnsi="Times New Roman" w:hint="eastAsia"/>
                <w:color w:val="000000"/>
                <w:kern w:val="0"/>
                <w:szCs w:val="21"/>
              </w:rPr>
              <w:t>一定的就业竞争力</w:t>
            </w:r>
            <w:r>
              <w:rPr>
                <w:rFonts w:ascii="Times New Roman" w:eastAsia="仿宋_GB2312" w:hAnsi="Times New Roman" w:hint="eastAsia"/>
                <w:color w:val="000000"/>
                <w:kern w:val="0"/>
                <w:szCs w:val="21"/>
              </w:rPr>
              <w:t>。</w:t>
            </w:r>
          </w:p>
        </w:tc>
        <w:tc>
          <w:tcPr>
            <w:tcW w:w="1779" w:type="dxa"/>
          </w:tcPr>
          <w:p w:rsidR="00CF535A" w:rsidRPr="00E43F88" w:rsidRDefault="00CF535A" w:rsidP="00CF535A">
            <w:pPr>
              <w:spacing w:beforeLines="50" w:before="156" w:afterLines="50" w:after="156"/>
              <w:rPr>
                <w:rFonts w:ascii="宋体" w:eastAsia="宋体" w:hAnsi="宋体"/>
                <w:szCs w:val="21"/>
              </w:rPr>
            </w:pPr>
            <w:r>
              <w:rPr>
                <w:rFonts w:ascii="Times New Roman" w:eastAsia="仿宋_GB2312" w:hAnsi="Times New Roman" w:hint="eastAsia"/>
                <w:color w:val="000000"/>
                <w:kern w:val="0"/>
                <w:szCs w:val="21"/>
              </w:rPr>
              <w:t>在相关领域</w:t>
            </w:r>
            <w:r>
              <w:rPr>
                <w:rFonts w:ascii="Times New Roman" w:eastAsia="仿宋_GB2312" w:hAnsi="Times New Roman" w:hint="eastAsia"/>
                <w:color w:val="000000"/>
                <w:kern w:val="0"/>
                <w:szCs w:val="21"/>
              </w:rPr>
              <w:t>无</w:t>
            </w:r>
            <w:bookmarkStart w:id="0" w:name="_GoBack"/>
            <w:bookmarkEnd w:id="0"/>
            <w:r>
              <w:rPr>
                <w:rFonts w:ascii="Times New Roman" w:eastAsia="仿宋_GB2312" w:hAnsi="Times New Roman" w:hint="eastAsia"/>
                <w:color w:val="000000"/>
                <w:kern w:val="0"/>
                <w:szCs w:val="21"/>
              </w:rPr>
              <w:t>就业竞争力</w:t>
            </w:r>
            <w:r>
              <w:rPr>
                <w:rFonts w:ascii="Times New Roman" w:eastAsia="仿宋_GB2312" w:hAnsi="Times New Roman" w:hint="eastAsia"/>
                <w:color w:val="000000"/>
                <w:kern w:val="0"/>
                <w:szCs w:val="21"/>
              </w:rPr>
              <w:t>。</w:t>
            </w:r>
          </w:p>
        </w:tc>
      </w:tr>
    </w:tbl>
    <w:p w:rsidR="00E43F88" w:rsidRPr="00E43F88" w:rsidRDefault="00E43F88" w:rsidP="00E43F88">
      <w:pPr>
        <w:widowControl/>
        <w:jc w:val="left"/>
        <w:rPr>
          <w:rFonts w:ascii="宋体" w:eastAsia="宋体" w:hAnsi="宋体"/>
        </w:rPr>
      </w:pPr>
    </w:p>
    <w:p w:rsidR="00E43F88" w:rsidRDefault="00E43F88"/>
    <w:sectPr w:rsidR="00E43F88" w:rsidSect="00B220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EF1" w:rsidRDefault="00FD3EF1" w:rsidP="00AA630A">
      <w:r>
        <w:separator/>
      </w:r>
    </w:p>
  </w:endnote>
  <w:endnote w:type="continuationSeparator" w:id="0">
    <w:p w:rsidR="00FD3EF1" w:rsidRDefault="00FD3EF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0000000000000000000"/>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EF1" w:rsidRDefault="00FD3EF1" w:rsidP="00AA630A">
      <w:r>
        <w:separator/>
      </w:r>
    </w:p>
  </w:footnote>
  <w:footnote w:type="continuationSeparator" w:id="0">
    <w:p w:rsidR="00FD3EF1" w:rsidRDefault="00FD3EF1" w:rsidP="00AA63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550B3"/>
    <w:multiLevelType w:val="hybridMultilevel"/>
    <w:tmpl w:val="7E642818"/>
    <w:lvl w:ilvl="0" w:tplc="0AE40992">
      <w:start w:val="1"/>
      <w:numFmt w:val="decimal"/>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cs="Times New Roman" w:hint="default"/>
        <w:b/>
        <w:sz w:val="28"/>
      </w:rPr>
    </w:lvl>
    <w:lvl w:ilvl="1" w:tplc="04090019" w:tentative="1">
      <w:start w:val="1"/>
      <w:numFmt w:val="lowerLetter"/>
      <w:lvlText w:val="%2)"/>
      <w:lvlJc w:val="left"/>
      <w:pPr>
        <w:ind w:left="1245" w:hanging="420"/>
      </w:pPr>
      <w:rPr>
        <w:rFonts w:cs="Times New Roman"/>
      </w:rPr>
    </w:lvl>
    <w:lvl w:ilvl="2" w:tplc="0409001B" w:tentative="1">
      <w:start w:val="1"/>
      <w:numFmt w:val="lowerRoman"/>
      <w:lvlText w:val="%3."/>
      <w:lvlJc w:val="right"/>
      <w:pPr>
        <w:ind w:left="1665" w:hanging="420"/>
      </w:pPr>
      <w:rPr>
        <w:rFonts w:cs="Times New Roman"/>
      </w:rPr>
    </w:lvl>
    <w:lvl w:ilvl="3" w:tplc="0409000F" w:tentative="1">
      <w:start w:val="1"/>
      <w:numFmt w:val="decimal"/>
      <w:lvlText w:val="%4."/>
      <w:lvlJc w:val="left"/>
      <w:pPr>
        <w:ind w:left="2085" w:hanging="420"/>
      </w:pPr>
      <w:rPr>
        <w:rFonts w:cs="Times New Roman"/>
      </w:rPr>
    </w:lvl>
    <w:lvl w:ilvl="4" w:tplc="04090019" w:tentative="1">
      <w:start w:val="1"/>
      <w:numFmt w:val="lowerLetter"/>
      <w:lvlText w:val="%5)"/>
      <w:lvlJc w:val="left"/>
      <w:pPr>
        <w:ind w:left="2505" w:hanging="420"/>
      </w:pPr>
      <w:rPr>
        <w:rFonts w:cs="Times New Roman"/>
      </w:rPr>
    </w:lvl>
    <w:lvl w:ilvl="5" w:tplc="0409001B" w:tentative="1">
      <w:start w:val="1"/>
      <w:numFmt w:val="lowerRoman"/>
      <w:lvlText w:val="%6."/>
      <w:lvlJc w:val="right"/>
      <w:pPr>
        <w:ind w:left="2925" w:hanging="420"/>
      </w:pPr>
      <w:rPr>
        <w:rFonts w:cs="Times New Roman"/>
      </w:rPr>
    </w:lvl>
    <w:lvl w:ilvl="6" w:tplc="0409000F" w:tentative="1">
      <w:start w:val="1"/>
      <w:numFmt w:val="decimal"/>
      <w:lvlText w:val="%7."/>
      <w:lvlJc w:val="left"/>
      <w:pPr>
        <w:ind w:left="3345" w:hanging="420"/>
      </w:pPr>
      <w:rPr>
        <w:rFonts w:cs="Times New Roman"/>
      </w:rPr>
    </w:lvl>
    <w:lvl w:ilvl="7" w:tplc="04090019" w:tentative="1">
      <w:start w:val="1"/>
      <w:numFmt w:val="lowerLetter"/>
      <w:lvlText w:val="%8)"/>
      <w:lvlJc w:val="left"/>
      <w:pPr>
        <w:ind w:left="3765" w:hanging="420"/>
      </w:pPr>
      <w:rPr>
        <w:rFonts w:cs="Times New Roman"/>
      </w:rPr>
    </w:lvl>
    <w:lvl w:ilvl="8" w:tplc="0409001B" w:tentative="1">
      <w:start w:val="1"/>
      <w:numFmt w:val="lowerRoman"/>
      <w:lvlText w:val="%9."/>
      <w:lvlJc w:val="right"/>
      <w:pPr>
        <w:ind w:left="4185" w:hanging="420"/>
      </w:pPr>
      <w:rPr>
        <w:rFonts w:cs="Times New Roman"/>
      </w:rPr>
    </w:lvl>
  </w:abstractNum>
  <w:abstractNum w:abstractNumId="2">
    <w:nsid w:val="61A3029C"/>
    <w:multiLevelType w:val="hybridMultilevel"/>
    <w:tmpl w:val="0304193E"/>
    <w:lvl w:ilvl="0" w:tplc="9C62E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724"/>
    <w:rsid w:val="0000619A"/>
    <w:rsid w:val="00017913"/>
    <w:rsid w:val="00021B9D"/>
    <w:rsid w:val="000227D6"/>
    <w:rsid w:val="00022CBB"/>
    <w:rsid w:val="00034AE4"/>
    <w:rsid w:val="00051F50"/>
    <w:rsid w:val="00052127"/>
    <w:rsid w:val="0005485D"/>
    <w:rsid w:val="00077A5F"/>
    <w:rsid w:val="000966DC"/>
    <w:rsid w:val="00097D36"/>
    <w:rsid w:val="000B0819"/>
    <w:rsid w:val="000C2D1F"/>
    <w:rsid w:val="000C4929"/>
    <w:rsid w:val="000C5B2E"/>
    <w:rsid w:val="000C70DD"/>
    <w:rsid w:val="000D2DD8"/>
    <w:rsid w:val="000D61B7"/>
    <w:rsid w:val="000F054A"/>
    <w:rsid w:val="000F6BA7"/>
    <w:rsid w:val="001126BE"/>
    <w:rsid w:val="00117002"/>
    <w:rsid w:val="00123424"/>
    <w:rsid w:val="001800B0"/>
    <w:rsid w:val="0019466D"/>
    <w:rsid w:val="00197F7A"/>
    <w:rsid w:val="001A1A4D"/>
    <w:rsid w:val="001A393B"/>
    <w:rsid w:val="001C2BB5"/>
    <w:rsid w:val="001E5724"/>
    <w:rsid w:val="002060E6"/>
    <w:rsid w:val="00207CEF"/>
    <w:rsid w:val="00212DB1"/>
    <w:rsid w:val="00242673"/>
    <w:rsid w:val="00253AAE"/>
    <w:rsid w:val="00277D31"/>
    <w:rsid w:val="00284B69"/>
    <w:rsid w:val="00285327"/>
    <w:rsid w:val="00294776"/>
    <w:rsid w:val="002A7568"/>
    <w:rsid w:val="002D345B"/>
    <w:rsid w:val="002F04B6"/>
    <w:rsid w:val="002F2679"/>
    <w:rsid w:val="002F4D99"/>
    <w:rsid w:val="002F676C"/>
    <w:rsid w:val="00313A87"/>
    <w:rsid w:val="00317873"/>
    <w:rsid w:val="00322986"/>
    <w:rsid w:val="00336C13"/>
    <w:rsid w:val="003421E5"/>
    <w:rsid w:val="0034254B"/>
    <w:rsid w:val="00381CB4"/>
    <w:rsid w:val="00384032"/>
    <w:rsid w:val="0038665C"/>
    <w:rsid w:val="003D45F8"/>
    <w:rsid w:val="003E5F14"/>
    <w:rsid w:val="003F7324"/>
    <w:rsid w:val="004070CF"/>
    <w:rsid w:val="00413295"/>
    <w:rsid w:val="004446F4"/>
    <w:rsid w:val="004645F5"/>
    <w:rsid w:val="004A40A0"/>
    <w:rsid w:val="004B415F"/>
    <w:rsid w:val="004B7AC4"/>
    <w:rsid w:val="004C5F17"/>
    <w:rsid w:val="005121CF"/>
    <w:rsid w:val="005264C1"/>
    <w:rsid w:val="00532F08"/>
    <w:rsid w:val="00560E96"/>
    <w:rsid w:val="00572BFA"/>
    <w:rsid w:val="0058568E"/>
    <w:rsid w:val="005A0378"/>
    <w:rsid w:val="005B6CA2"/>
    <w:rsid w:val="00602474"/>
    <w:rsid w:val="00623CB7"/>
    <w:rsid w:val="00627445"/>
    <w:rsid w:val="00640690"/>
    <w:rsid w:val="006409D4"/>
    <w:rsid w:val="00651360"/>
    <w:rsid w:val="00665621"/>
    <w:rsid w:val="00690931"/>
    <w:rsid w:val="0069730B"/>
    <w:rsid w:val="006A55D7"/>
    <w:rsid w:val="006C2578"/>
    <w:rsid w:val="006E4F82"/>
    <w:rsid w:val="006E6361"/>
    <w:rsid w:val="006E7DD3"/>
    <w:rsid w:val="006F64C9"/>
    <w:rsid w:val="007216E2"/>
    <w:rsid w:val="00721F46"/>
    <w:rsid w:val="00760F8C"/>
    <w:rsid w:val="007639A2"/>
    <w:rsid w:val="0076477B"/>
    <w:rsid w:val="007749C9"/>
    <w:rsid w:val="007762F1"/>
    <w:rsid w:val="007846EE"/>
    <w:rsid w:val="007A144A"/>
    <w:rsid w:val="007C2FA4"/>
    <w:rsid w:val="007C379D"/>
    <w:rsid w:val="007C62ED"/>
    <w:rsid w:val="007E39E3"/>
    <w:rsid w:val="007F1CD8"/>
    <w:rsid w:val="008128AD"/>
    <w:rsid w:val="00820AF6"/>
    <w:rsid w:val="00822C3B"/>
    <w:rsid w:val="00832E6A"/>
    <w:rsid w:val="00834AEE"/>
    <w:rsid w:val="008444A9"/>
    <w:rsid w:val="008560E2"/>
    <w:rsid w:val="00871337"/>
    <w:rsid w:val="008750C6"/>
    <w:rsid w:val="00886EBF"/>
    <w:rsid w:val="00893856"/>
    <w:rsid w:val="008A71D6"/>
    <w:rsid w:val="008A781C"/>
    <w:rsid w:val="008B485F"/>
    <w:rsid w:val="008E0C30"/>
    <w:rsid w:val="008F09EC"/>
    <w:rsid w:val="008F23DB"/>
    <w:rsid w:val="00903E07"/>
    <w:rsid w:val="00903E4C"/>
    <w:rsid w:val="009218A0"/>
    <w:rsid w:val="00930091"/>
    <w:rsid w:val="009525EC"/>
    <w:rsid w:val="0096770D"/>
    <w:rsid w:val="00975B1C"/>
    <w:rsid w:val="00982619"/>
    <w:rsid w:val="00984501"/>
    <w:rsid w:val="00990E41"/>
    <w:rsid w:val="009A0544"/>
    <w:rsid w:val="009B4001"/>
    <w:rsid w:val="009C566C"/>
    <w:rsid w:val="009E1CB3"/>
    <w:rsid w:val="009F16A5"/>
    <w:rsid w:val="009F55D2"/>
    <w:rsid w:val="00A02884"/>
    <w:rsid w:val="00A03BBD"/>
    <w:rsid w:val="00A26052"/>
    <w:rsid w:val="00A31DD0"/>
    <w:rsid w:val="00A4415D"/>
    <w:rsid w:val="00A549E5"/>
    <w:rsid w:val="00A57730"/>
    <w:rsid w:val="00A61BFA"/>
    <w:rsid w:val="00A61EFD"/>
    <w:rsid w:val="00A70F57"/>
    <w:rsid w:val="00A71AFF"/>
    <w:rsid w:val="00A84762"/>
    <w:rsid w:val="00A93E62"/>
    <w:rsid w:val="00AA177D"/>
    <w:rsid w:val="00AA4570"/>
    <w:rsid w:val="00AA630A"/>
    <w:rsid w:val="00AB2B68"/>
    <w:rsid w:val="00AB5DE4"/>
    <w:rsid w:val="00AC1684"/>
    <w:rsid w:val="00AC2FCF"/>
    <w:rsid w:val="00AD4FDD"/>
    <w:rsid w:val="00AE3D1A"/>
    <w:rsid w:val="00AE6760"/>
    <w:rsid w:val="00B0029C"/>
    <w:rsid w:val="00B03909"/>
    <w:rsid w:val="00B13500"/>
    <w:rsid w:val="00B20AA4"/>
    <w:rsid w:val="00B22082"/>
    <w:rsid w:val="00B3479A"/>
    <w:rsid w:val="00B40ECD"/>
    <w:rsid w:val="00B50374"/>
    <w:rsid w:val="00B7234C"/>
    <w:rsid w:val="00B77D44"/>
    <w:rsid w:val="00B90EFE"/>
    <w:rsid w:val="00BA23F0"/>
    <w:rsid w:val="00BB584F"/>
    <w:rsid w:val="00BE63FF"/>
    <w:rsid w:val="00BF5E5A"/>
    <w:rsid w:val="00BF6202"/>
    <w:rsid w:val="00C00798"/>
    <w:rsid w:val="00C27ACC"/>
    <w:rsid w:val="00C37527"/>
    <w:rsid w:val="00C511B7"/>
    <w:rsid w:val="00C54636"/>
    <w:rsid w:val="00C629A7"/>
    <w:rsid w:val="00C702A1"/>
    <w:rsid w:val="00C758FB"/>
    <w:rsid w:val="00C8492C"/>
    <w:rsid w:val="00C91B7F"/>
    <w:rsid w:val="00C9395B"/>
    <w:rsid w:val="00C97CE3"/>
    <w:rsid w:val="00CA53B2"/>
    <w:rsid w:val="00CA5729"/>
    <w:rsid w:val="00CA79C4"/>
    <w:rsid w:val="00CB1C4F"/>
    <w:rsid w:val="00CC180B"/>
    <w:rsid w:val="00CD27AA"/>
    <w:rsid w:val="00CE0E7A"/>
    <w:rsid w:val="00CF36BF"/>
    <w:rsid w:val="00CF535A"/>
    <w:rsid w:val="00CF5BDB"/>
    <w:rsid w:val="00D02F99"/>
    <w:rsid w:val="00D0553F"/>
    <w:rsid w:val="00D13271"/>
    <w:rsid w:val="00D14053"/>
    <w:rsid w:val="00D14471"/>
    <w:rsid w:val="00D2604D"/>
    <w:rsid w:val="00D32F05"/>
    <w:rsid w:val="00D417A1"/>
    <w:rsid w:val="00D504B7"/>
    <w:rsid w:val="00D55AA3"/>
    <w:rsid w:val="00D56173"/>
    <w:rsid w:val="00D715F7"/>
    <w:rsid w:val="00D902B9"/>
    <w:rsid w:val="00D943BD"/>
    <w:rsid w:val="00DA3B58"/>
    <w:rsid w:val="00DA6304"/>
    <w:rsid w:val="00DB5042"/>
    <w:rsid w:val="00DB50A6"/>
    <w:rsid w:val="00DB5888"/>
    <w:rsid w:val="00DC701B"/>
    <w:rsid w:val="00DD7946"/>
    <w:rsid w:val="00DD7B5F"/>
    <w:rsid w:val="00DE7849"/>
    <w:rsid w:val="00E05E8B"/>
    <w:rsid w:val="00E11EDB"/>
    <w:rsid w:val="00E34758"/>
    <w:rsid w:val="00E366AB"/>
    <w:rsid w:val="00E37A96"/>
    <w:rsid w:val="00E43F88"/>
    <w:rsid w:val="00E52810"/>
    <w:rsid w:val="00E6098C"/>
    <w:rsid w:val="00E76E34"/>
    <w:rsid w:val="00EA6047"/>
    <w:rsid w:val="00EA78CD"/>
    <w:rsid w:val="00EB7EB1"/>
    <w:rsid w:val="00ED7F81"/>
    <w:rsid w:val="00EE098F"/>
    <w:rsid w:val="00EE68E8"/>
    <w:rsid w:val="00F306A4"/>
    <w:rsid w:val="00F31CAD"/>
    <w:rsid w:val="00F4459D"/>
    <w:rsid w:val="00F56396"/>
    <w:rsid w:val="00F570DF"/>
    <w:rsid w:val="00F62842"/>
    <w:rsid w:val="00F635B3"/>
    <w:rsid w:val="00F80FFD"/>
    <w:rsid w:val="00F8682C"/>
    <w:rsid w:val="00F91EA0"/>
    <w:rsid w:val="00F94704"/>
    <w:rsid w:val="00F94B95"/>
    <w:rsid w:val="00F97A45"/>
    <w:rsid w:val="00FB77A1"/>
    <w:rsid w:val="00FC24B5"/>
    <w:rsid w:val="00FC68FD"/>
    <w:rsid w:val="00FC7414"/>
    <w:rsid w:val="00FD371B"/>
    <w:rsid w:val="00FD3EF1"/>
    <w:rsid w:val="00FF222C"/>
    <w:rsid w:val="00FF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082"/>
    <w:pPr>
      <w:widowControl w:val="0"/>
      <w:jc w:val="both"/>
    </w:pPr>
    <w:rPr>
      <w:kern w:val="2"/>
      <w:sz w:val="21"/>
      <w:szCs w:val="22"/>
    </w:rPr>
  </w:style>
  <w:style w:type="paragraph" w:styleId="1">
    <w:name w:val="heading 1"/>
    <w:basedOn w:val="a"/>
    <w:link w:val="1Char"/>
    <w:uiPriority w:val="99"/>
    <w:qFormat/>
    <w:locked/>
    <w:rsid w:val="009826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Pr>
      <w:rFonts w:cs="Times New Roman"/>
      <w:b/>
      <w:bCs/>
      <w:kern w:val="44"/>
      <w:sz w:val="44"/>
      <w:szCs w:val="44"/>
    </w:rPr>
  </w:style>
  <w:style w:type="paragraph" w:styleId="a3">
    <w:name w:val="Plain Text"/>
    <w:basedOn w:val="a"/>
    <w:link w:val="Char"/>
    <w:uiPriority w:val="99"/>
    <w:rsid w:val="00D13271"/>
    <w:rPr>
      <w:rFonts w:ascii="宋体" w:eastAsia="宋体" w:hAnsi="Courier New"/>
      <w:szCs w:val="20"/>
    </w:rPr>
  </w:style>
  <w:style w:type="character" w:customStyle="1" w:styleId="Char">
    <w:name w:val="纯文本 Char"/>
    <w:link w:val="a3"/>
    <w:uiPriority w:val="99"/>
    <w:locked/>
    <w:rsid w:val="00D13271"/>
    <w:rPr>
      <w:rFonts w:ascii="宋体" w:eastAsia="宋体" w:hAnsi="Courier New" w:cs="Times New Roman"/>
      <w:sz w:val="20"/>
      <w:szCs w:val="20"/>
    </w:rPr>
  </w:style>
  <w:style w:type="paragraph" w:styleId="a4">
    <w:name w:val="header"/>
    <w:basedOn w:val="a"/>
    <w:link w:val="Char0"/>
    <w:uiPriority w:val="99"/>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AA630A"/>
    <w:rPr>
      <w:rFonts w:cs="Times New Roman"/>
      <w:sz w:val="18"/>
      <w:szCs w:val="18"/>
    </w:rPr>
  </w:style>
  <w:style w:type="paragraph" w:styleId="a5">
    <w:name w:val="footer"/>
    <w:basedOn w:val="a"/>
    <w:link w:val="Char1"/>
    <w:uiPriority w:val="99"/>
    <w:rsid w:val="00AA630A"/>
    <w:pPr>
      <w:tabs>
        <w:tab w:val="center" w:pos="4153"/>
        <w:tab w:val="right" w:pos="8306"/>
      </w:tabs>
      <w:snapToGrid w:val="0"/>
      <w:jc w:val="left"/>
    </w:pPr>
    <w:rPr>
      <w:sz w:val="18"/>
      <w:szCs w:val="18"/>
    </w:rPr>
  </w:style>
  <w:style w:type="character" w:customStyle="1" w:styleId="Char1">
    <w:name w:val="页脚 Char"/>
    <w:link w:val="a5"/>
    <w:uiPriority w:val="99"/>
    <w:locked/>
    <w:rsid w:val="00AA630A"/>
    <w:rPr>
      <w:rFonts w:cs="Times New Roman"/>
      <w:sz w:val="18"/>
      <w:szCs w:val="18"/>
    </w:rPr>
  </w:style>
  <w:style w:type="table" w:styleId="a6">
    <w:name w:val="Table Grid"/>
    <w:basedOn w:val="a1"/>
    <w:uiPriority w:val="9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rsid w:val="008560E2"/>
    <w:rPr>
      <w:sz w:val="18"/>
      <w:szCs w:val="18"/>
    </w:rPr>
  </w:style>
  <w:style w:type="character" w:customStyle="1" w:styleId="Char2">
    <w:name w:val="批注框文本 Char"/>
    <w:link w:val="a7"/>
    <w:uiPriority w:val="99"/>
    <w:semiHidden/>
    <w:locked/>
    <w:rsid w:val="008560E2"/>
    <w:rPr>
      <w:rFonts w:cs="Times New Roman"/>
      <w:sz w:val="18"/>
      <w:szCs w:val="18"/>
    </w:rPr>
  </w:style>
  <w:style w:type="character" w:styleId="a8">
    <w:name w:val="Hyperlink"/>
    <w:uiPriority w:val="99"/>
    <w:rsid w:val="00FC68FD"/>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082"/>
    <w:pPr>
      <w:widowControl w:val="0"/>
      <w:jc w:val="both"/>
    </w:pPr>
    <w:rPr>
      <w:kern w:val="2"/>
      <w:sz w:val="21"/>
      <w:szCs w:val="22"/>
    </w:rPr>
  </w:style>
  <w:style w:type="paragraph" w:styleId="1">
    <w:name w:val="heading 1"/>
    <w:basedOn w:val="a"/>
    <w:link w:val="1Char"/>
    <w:uiPriority w:val="99"/>
    <w:qFormat/>
    <w:locked/>
    <w:rsid w:val="0098261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Pr>
      <w:rFonts w:cs="Times New Roman"/>
      <w:b/>
      <w:bCs/>
      <w:kern w:val="44"/>
      <w:sz w:val="44"/>
      <w:szCs w:val="44"/>
    </w:rPr>
  </w:style>
  <w:style w:type="paragraph" w:styleId="a3">
    <w:name w:val="Plain Text"/>
    <w:basedOn w:val="a"/>
    <w:link w:val="Char"/>
    <w:uiPriority w:val="99"/>
    <w:rsid w:val="00D13271"/>
    <w:rPr>
      <w:rFonts w:ascii="宋体" w:eastAsia="宋体" w:hAnsi="Courier New"/>
      <w:szCs w:val="20"/>
    </w:rPr>
  </w:style>
  <w:style w:type="character" w:customStyle="1" w:styleId="Char">
    <w:name w:val="纯文本 Char"/>
    <w:link w:val="a3"/>
    <w:uiPriority w:val="99"/>
    <w:locked/>
    <w:rsid w:val="00D13271"/>
    <w:rPr>
      <w:rFonts w:ascii="宋体" w:eastAsia="宋体" w:hAnsi="Courier New" w:cs="Times New Roman"/>
      <w:sz w:val="20"/>
      <w:szCs w:val="20"/>
    </w:rPr>
  </w:style>
  <w:style w:type="paragraph" w:styleId="a4">
    <w:name w:val="header"/>
    <w:basedOn w:val="a"/>
    <w:link w:val="Char0"/>
    <w:uiPriority w:val="99"/>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AA630A"/>
    <w:rPr>
      <w:rFonts w:cs="Times New Roman"/>
      <w:sz w:val="18"/>
      <w:szCs w:val="18"/>
    </w:rPr>
  </w:style>
  <w:style w:type="paragraph" w:styleId="a5">
    <w:name w:val="footer"/>
    <w:basedOn w:val="a"/>
    <w:link w:val="Char1"/>
    <w:uiPriority w:val="99"/>
    <w:rsid w:val="00AA630A"/>
    <w:pPr>
      <w:tabs>
        <w:tab w:val="center" w:pos="4153"/>
        <w:tab w:val="right" w:pos="8306"/>
      </w:tabs>
      <w:snapToGrid w:val="0"/>
      <w:jc w:val="left"/>
    </w:pPr>
    <w:rPr>
      <w:sz w:val="18"/>
      <w:szCs w:val="18"/>
    </w:rPr>
  </w:style>
  <w:style w:type="character" w:customStyle="1" w:styleId="Char1">
    <w:name w:val="页脚 Char"/>
    <w:link w:val="a5"/>
    <w:uiPriority w:val="99"/>
    <w:locked/>
    <w:rsid w:val="00AA630A"/>
    <w:rPr>
      <w:rFonts w:cs="Times New Roman"/>
      <w:sz w:val="18"/>
      <w:szCs w:val="18"/>
    </w:rPr>
  </w:style>
  <w:style w:type="table" w:styleId="a6">
    <w:name w:val="Table Grid"/>
    <w:basedOn w:val="a1"/>
    <w:uiPriority w:val="9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rsid w:val="008560E2"/>
    <w:rPr>
      <w:sz w:val="18"/>
      <w:szCs w:val="18"/>
    </w:rPr>
  </w:style>
  <w:style w:type="character" w:customStyle="1" w:styleId="Char2">
    <w:name w:val="批注框文本 Char"/>
    <w:link w:val="a7"/>
    <w:uiPriority w:val="99"/>
    <w:semiHidden/>
    <w:locked/>
    <w:rsid w:val="008560E2"/>
    <w:rPr>
      <w:rFonts w:cs="Times New Roman"/>
      <w:sz w:val="18"/>
      <w:szCs w:val="18"/>
    </w:rPr>
  </w:style>
  <w:style w:type="character" w:styleId="a8">
    <w:name w:val="Hyperlink"/>
    <w:uiPriority w:val="99"/>
    <w:rsid w:val="00FC68F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3674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14</Pages>
  <Words>935</Words>
  <Characters>5332</Characters>
  <Application>Microsoft Office Word</Application>
  <DocSecurity>0</DocSecurity>
  <Lines>44</Lines>
  <Paragraphs>12</Paragraphs>
  <ScaleCrop>false</ScaleCrop>
  <Company>P R C</Company>
  <LinksUpToDate>false</LinksUpToDate>
  <CharactersWithSpaces>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《XXXXX》课程教学大纲（三号黑体）</dc:title>
  <dc:creator>Windows User</dc:creator>
  <cp:lastModifiedBy>think</cp:lastModifiedBy>
  <cp:revision>63</cp:revision>
  <cp:lastPrinted>2020-12-24T07:17:00Z</cp:lastPrinted>
  <dcterms:created xsi:type="dcterms:W3CDTF">2021-06-10T07:06:00Z</dcterms:created>
  <dcterms:modified xsi:type="dcterms:W3CDTF">2021-06-17T05:44:00Z</dcterms:modified>
</cp:coreProperties>
</file>