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EB67E7" w14:textId="5C5C7646" w:rsidR="006341A4" w:rsidRPr="00354C0C" w:rsidRDefault="006341A4" w:rsidP="001E7E8F">
      <w:pPr>
        <w:spacing w:line="360" w:lineRule="auto"/>
        <w:jc w:val="center"/>
        <w:rPr>
          <w:rFonts w:ascii="Times New Roman" w:eastAsia="黑体" w:hAnsi="Times New Roman"/>
          <w:sz w:val="24"/>
          <w:szCs w:val="24"/>
        </w:rPr>
      </w:pPr>
      <w:r w:rsidRPr="00354C0C">
        <w:rPr>
          <w:rFonts w:ascii="Times New Roman" w:eastAsia="黑体" w:hAnsi="Times New Roman" w:hint="eastAsia"/>
          <w:sz w:val="24"/>
          <w:szCs w:val="24"/>
        </w:rPr>
        <w:t>《电子商务》课程教学大纲</w:t>
      </w:r>
    </w:p>
    <w:p w14:paraId="51FDD0C6" w14:textId="77777777" w:rsidR="006341A4" w:rsidRPr="00354C0C" w:rsidRDefault="006341A4" w:rsidP="001E7E8F">
      <w:pPr>
        <w:spacing w:line="360" w:lineRule="auto"/>
        <w:jc w:val="center"/>
        <w:rPr>
          <w:rFonts w:ascii="Times New Roman" w:eastAsia="黑体" w:hAnsi="Times New Roman"/>
          <w:sz w:val="24"/>
          <w:szCs w:val="24"/>
        </w:rPr>
      </w:pPr>
    </w:p>
    <w:p w14:paraId="113F1D31" w14:textId="6C37DB13" w:rsidR="006341A4" w:rsidRPr="00354C0C" w:rsidRDefault="006341A4" w:rsidP="001E7E8F">
      <w:pPr>
        <w:snapToGrid w:val="0"/>
        <w:spacing w:line="360" w:lineRule="auto"/>
        <w:jc w:val="both"/>
        <w:rPr>
          <w:rFonts w:ascii="Times New Roman" w:hAnsi="Times New Roman"/>
          <w:b/>
          <w:sz w:val="24"/>
          <w:szCs w:val="24"/>
        </w:rPr>
      </w:pPr>
      <w:r w:rsidRPr="00A22174">
        <w:rPr>
          <w:rFonts w:ascii="Times New Roman" w:eastAsia="黑体" w:hAnsi="Times New Roman" w:hint="eastAsia"/>
          <w:sz w:val="24"/>
          <w:szCs w:val="24"/>
        </w:rPr>
        <w:t>课程代码：</w:t>
      </w:r>
      <w:r w:rsidR="00822DB9" w:rsidRPr="00A22174">
        <w:rPr>
          <w:sz w:val="24"/>
          <w:szCs w:val="24"/>
        </w:rPr>
        <w:t>MANS3010-06N024-2</w:t>
      </w:r>
    </w:p>
    <w:p w14:paraId="3D4F8B6F" w14:textId="0EEB775E" w:rsidR="006341A4" w:rsidRPr="00354C0C" w:rsidRDefault="006341A4" w:rsidP="001E7E8F">
      <w:pPr>
        <w:snapToGrid w:val="0"/>
        <w:spacing w:line="360" w:lineRule="auto"/>
        <w:jc w:val="both"/>
        <w:rPr>
          <w:rFonts w:ascii="Times New Roman" w:hAnsi="Times New Roman"/>
          <w:sz w:val="24"/>
          <w:szCs w:val="24"/>
        </w:rPr>
      </w:pPr>
      <w:r w:rsidRPr="00354C0C">
        <w:rPr>
          <w:rFonts w:ascii="Times New Roman" w:eastAsia="黑体" w:hAnsi="Times New Roman" w:hint="eastAsia"/>
          <w:sz w:val="24"/>
          <w:szCs w:val="24"/>
        </w:rPr>
        <w:t>课程类别：</w:t>
      </w:r>
      <w:r w:rsidRPr="00354C0C">
        <w:rPr>
          <w:rFonts w:ascii="Times New Roman" w:hAnsi="Times New Roman" w:hint="eastAsia"/>
          <w:sz w:val="24"/>
          <w:szCs w:val="24"/>
        </w:rPr>
        <w:t>专业</w:t>
      </w:r>
      <w:r w:rsidR="00256CB3">
        <w:rPr>
          <w:rFonts w:ascii="Times New Roman" w:hAnsi="Times New Roman" w:hint="eastAsia"/>
          <w:sz w:val="24"/>
          <w:szCs w:val="24"/>
        </w:rPr>
        <w:t>选修</w:t>
      </w:r>
      <w:r w:rsidRPr="00354C0C">
        <w:rPr>
          <w:rFonts w:ascii="Times New Roman" w:hAnsi="Times New Roman" w:hint="eastAsia"/>
          <w:sz w:val="24"/>
          <w:szCs w:val="24"/>
        </w:rPr>
        <w:t>课程</w:t>
      </w:r>
    </w:p>
    <w:p w14:paraId="2FA508BA" w14:textId="103DC60F" w:rsidR="006341A4" w:rsidRPr="00354C0C" w:rsidRDefault="006341A4" w:rsidP="001E7E8F">
      <w:pPr>
        <w:snapToGrid w:val="0"/>
        <w:spacing w:line="360" w:lineRule="auto"/>
        <w:jc w:val="both"/>
        <w:rPr>
          <w:rFonts w:ascii="Times New Roman" w:hAnsi="Times New Roman"/>
          <w:sz w:val="24"/>
          <w:szCs w:val="24"/>
        </w:rPr>
      </w:pPr>
      <w:r w:rsidRPr="00354C0C">
        <w:rPr>
          <w:rFonts w:ascii="Times New Roman" w:eastAsia="黑体" w:hAnsi="Times New Roman" w:hint="eastAsia"/>
          <w:sz w:val="24"/>
          <w:szCs w:val="24"/>
        </w:rPr>
        <w:t>授课对象：</w:t>
      </w:r>
      <w:r w:rsidR="000957C7">
        <w:rPr>
          <w:rFonts w:ascii="Times New Roman" w:hAnsi="Times New Roman" w:hint="eastAsia"/>
          <w:sz w:val="24"/>
          <w:szCs w:val="24"/>
        </w:rPr>
        <w:t>19</w:t>
      </w:r>
      <w:r w:rsidR="000957C7">
        <w:rPr>
          <w:rFonts w:ascii="Times New Roman" w:hAnsi="Times New Roman" w:hint="eastAsia"/>
          <w:sz w:val="24"/>
          <w:szCs w:val="24"/>
        </w:rPr>
        <w:t>物流中外合作班</w:t>
      </w:r>
    </w:p>
    <w:p w14:paraId="694C9485" w14:textId="4D7B14F4" w:rsidR="006341A4" w:rsidRPr="00354C0C" w:rsidRDefault="006341A4" w:rsidP="001E7E8F">
      <w:pPr>
        <w:snapToGrid w:val="0"/>
        <w:spacing w:line="360" w:lineRule="auto"/>
        <w:jc w:val="both"/>
        <w:rPr>
          <w:rFonts w:ascii="Times New Roman" w:hAnsi="Times New Roman"/>
          <w:sz w:val="24"/>
          <w:szCs w:val="24"/>
        </w:rPr>
      </w:pPr>
      <w:r w:rsidRPr="00354C0C">
        <w:rPr>
          <w:rFonts w:ascii="Times New Roman" w:eastAsia="黑体" w:hAnsi="Times New Roman" w:hint="eastAsia"/>
          <w:sz w:val="24"/>
          <w:szCs w:val="24"/>
        </w:rPr>
        <w:t>学</w:t>
      </w:r>
      <w:r w:rsidRPr="00354C0C">
        <w:rPr>
          <w:rFonts w:ascii="Times New Roman" w:eastAsia="黑体" w:hAnsi="Times New Roman" w:hint="eastAsia"/>
          <w:sz w:val="24"/>
          <w:szCs w:val="24"/>
        </w:rPr>
        <w:t xml:space="preserve">    </w:t>
      </w:r>
      <w:r w:rsidRPr="00354C0C">
        <w:rPr>
          <w:rFonts w:ascii="Times New Roman" w:eastAsia="黑体" w:hAnsi="Times New Roman" w:hint="eastAsia"/>
          <w:sz w:val="24"/>
          <w:szCs w:val="24"/>
        </w:rPr>
        <w:t>分：</w:t>
      </w:r>
      <w:r w:rsidR="00080A3E" w:rsidRPr="00354C0C">
        <w:rPr>
          <w:rFonts w:ascii="Times New Roman" w:hAnsi="Times New Roman" w:hint="eastAsia"/>
          <w:sz w:val="24"/>
          <w:szCs w:val="24"/>
        </w:rPr>
        <w:t>2</w:t>
      </w:r>
      <w:r w:rsidRPr="00354C0C">
        <w:rPr>
          <w:rFonts w:ascii="Times New Roman" w:hAnsi="Times New Roman" w:hint="eastAsia"/>
          <w:sz w:val="24"/>
          <w:szCs w:val="24"/>
        </w:rPr>
        <w:t>学分</w:t>
      </w:r>
    </w:p>
    <w:p w14:paraId="39EAA110" w14:textId="34806B14" w:rsidR="006341A4" w:rsidRPr="00354C0C" w:rsidRDefault="006341A4" w:rsidP="001E7E8F">
      <w:pPr>
        <w:snapToGrid w:val="0"/>
        <w:spacing w:line="360" w:lineRule="auto"/>
        <w:jc w:val="both"/>
        <w:rPr>
          <w:rFonts w:ascii="Times New Roman" w:hAnsi="Times New Roman"/>
          <w:sz w:val="24"/>
          <w:szCs w:val="24"/>
        </w:rPr>
      </w:pPr>
      <w:r w:rsidRPr="00354C0C">
        <w:rPr>
          <w:rFonts w:ascii="Times New Roman" w:eastAsia="黑体" w:hAnsi="Times New Roman" w:hint="eastAsia"/>
          <w:sz w:val="24"/>
          <w:szCs w:val="24"/>
        </w:rPr>
        <w:t>主讲教师：</w:t>
      </w:r>
      <w:r w:rsidR="00080A3E" w:rsidRPr="00354C0C">
        <w:rPr>
          <w:rFonts w:ascii="Times New Roman" w:hAnsi="Times New Roman" w:hint="eastAsia"/>
          <w:sz w:val="24"/>
          <w:szCs w:val="24"/>
        </w:rPr>
        <w:t>刘丽雯</w:t>
      </w:r>
    </w:p>
    <w:p w14:paraId="7931A81E" w14:textId="7812991D" w:rsidR="006341A4" w:rsidRPr="00354C0C" w:rsidRDefault="006341A4" w:rsidP="001E7E8F">
      <w:pPr>
        <w:snapToGrid w:val="0"/>
        <w:spacing w:line="360" w:lineRule="auto"/>
        <w:jc w:val="both"/>
        <w:rPr>
          <w:rFonts w:ascii="Times New Roman" w:hAnsi="Times New Roman"/>
          <w:sz w:val="24"/>
          <w:szCs w:val="24"/>
        </w:rPr>
      </w:pPr>
      <w:r w:rsidRPr="00354C0C">
        <w:rPr>
          <w:rFonts w:ascii="Times New Roman" w:eastAsia="黑体" w:hAnsi="Times New Roman" w:hint="eastAsia"/>
          <w:sz w:val="24"/>
          <w:szCs w:val="24"/>
        </w:rPr>
        <w:t>指定教材：</w:t>
      </w:r>
      <w:r w:rsidR="00080A3E" w:rsidRPr="00354C0C">
        <w:rPr>
          <w:rFonts w:ascii="Times New Roman" w:hAnsi="Times New Roman" w:hint="eastAsia"/>
          <w:sz w:val="24"/>
          <w:szCs w:val="24"/>
        </w:rPr>
        <w:t>张润彤，朱晓敏</w:t>
      </w:r>
      <w:r w:rsidR="00080A3E" w:rsidRPr="00354C0C">
        <w:rPr>
          <w:rFonts w:ascii="Times New Roman" w:hAnsi="Times New Roman" w:hint="eastAsia"/>
          <w:sz w:val="24"/>
          <w:szCs w:val="24"/>
        </w:rPr>
        <w:t xml:space="preserve"> </w:t>
      </w:r>
      <w:r w:rsidR="00080A3E" w:rsidRPr="00354C0C">
        <w:rPr>
          <w:rFonts w:ascii="Times New Roman" w:hAnsi="Times New Roman" w:hint="eastAsia"/>
          <w:sz w:val="24"/>
          <w:szCs w:val="24"/>
        </w:rPr>
        <w:t>编著</w:t>
      </w:r>
      <w:r w:rsidRPr="00354C0C">
        <w:rPr>
          <w:rFonts w:ascii="Times New Roman" w:hAnsi="Times New Roman" w:hint="eastAsia"/>
          <w:sz w:val="24"/>
          <w:szCs w:val="24"/>
        </w:rPr>
        <w:t>，《</w:t>
      </w:r>
      <w:r w:rsidR="00080A3E" w:rsidRPr="00354C0C">
        <w:rPr>
          <w:rFonts w:ascii="Times New Roman" w:hAnsi="Times New Roman" w:hint="eastAsia"/>
          <w:sz w:val="24"/>
          <w:szCs w:val="24"/>
        </w:rPr>
        <w:t>电子商务概论</w:t>
      </w:r>
      <w:r w:rsidRPr="00354C0C">
        <w:rPr>
          <w:rFonts w:ascii="Times New Roman" w:hAnsi="Times New Roman" w:hint="eastAsia"/>
          <w:sz w:val="24"/>
          <w:szCs w:val="24"/>
        </w:rPr>
        <w:t>》</w:t>
      </w:r>
      <w:r w:rsidR="00080A3E" w:rsidRPr="00354C0C">
        <w:rPr>
          <w:rFonts w:ascii="Times New Roman" w:hAnsi="Times New Roman" w:hint="eastAsia"/>
          <w:sz w:val="24"/>
          <w:szCs w:val="24"/>
        </w:rPr>
        <w:t>（第</w:t>
      </w:r>
      <w:r w:rsidR="00080A3E" w:rsidRPr="00354C0C">
        <w:rPr>
          <w:rFonts w:ascii="Times New Roman" w:hAnsi="Times New Roman" w:hint="eastAsia"/>
          <w:sz w:val="24"/>
          <w:szCs w:val="24"/>
        </w:rPr>
        <w:t>3</w:t>
      </w:r>
      <w:r w:rsidR="00080A3E" w:rsidRPr="00354C0C">
        <w:rPr>
          <w:rFonts w:ascii="Times New Roman" w:hAnsi="Times New Roman" w:hint="eastAsia"/>
          <w:sz w:val="24"/>
          <w:szCs w:val="24"/>
        </w:rPr>
        <w:t>版）</w:t>
      </w:r>
      <w:r w:rsidRPr="00354C0C">
        <w:rPr>
          <w:rFonts w:ascii="Times New Roman" w:hAnsi="Times New Roman" w:hint="eastAsia"/>
          <w:sz w:val="24"/>
          <w:szCs w:val="24"/>
        </w:rPr>
        <w:t>，中国人民大学出版社，</w:t>
      </w:r>
      <w:r w:rsidRPr="00354C0C">
        <w:rPr>
          <w:rFonts w:ascii="Times New Roman" w:hAnsi="Times New Roman" w:hint="eastAsia"/>
          <w:sz w:val="24"/>
          <w:szCs w:val="24"/>
        </w:rPr>
        <w:t>20</w:t>
      </w:r>
      <w:r w:rsidR="00080A3E" w:rsidRPr="00354C0C">
        <w:rPr>
          <w:rFonts w:ascii="Times New Roman" w:hAnsi="Times New Roman" w:hint="eastAsia"/>
          <w:sz w:val="24"/>
          <w:szCs w:val="24"/>
        </w:rPr>
        <w:t>1</w:t>
      </w:r>
      <w:r w:rsidRPr="00354C0C">
        <w:rPr>
          <w:rFonts w:ascii="Times New Roman" w:hAnsi="Times New Roman" w:hint="eastAsia"/>
          <w:sz w:val="24"/>
          <w:szCs w:val="24"/>
        </w:rPr>
        <w:t>8</w:t>
      </w:r>
      <w:r w:rsidRPr="00354C0C">
        <w:rPr>
          <w:rFonts w:ascii="Times New Roman" w:hAnsi="Times New Roman" w:hint="eastAsia"/>
          <w:sz w:val="24"/>
          <w:szCs w:val="24"/>
        </w:rPr>
        <w:t>年</w:t>
      </w:r>
    </w:p>
    <w:p w14:paraId="010B87C7" w14:textId="77777777" w:rsidR="006341A4" w:rsidRPr="00354C0C" w:rsidRDefault="006341A4" w:rsidP="001E7E8F">
      <w:pPr>
        <w:snapToGrid w:val="0"/>
        <w:spacing w:line="360" w:lineRule="auto"/>
        <w:jc w:val="both"/>
        <w:rPr>
          <w:rFonts w:ascii="Times New Roman" w:hAnsi="Times New Roman"/>
          <w:sz w:val="24"/>
          <w:szCs w:val="24"/>
        </w:rPr>
      </w:pPr>
    </w:p>
    <w:p w14:paraId="3264A0F4" w14:textId="77777777" w:rsidR="006341A4" w:rsidRPr="00354C0C" w:rsidRDefault="006341A4" w:rsidP="001E7E8F">
      <w:pPr>
        <w:snapToGrid w:val="0"/>
        <w:spacing w:line="360" w:lineRule="auto"/>
        <w:jc w:val="both"/>
        <w:rPr>
          <w:rFonts w:ascii="Times New Roman" w:eastAsia="黑体" w:hAnsi="Times New Roman"/>
          <w:sz w:val="24"/>
          <w:szCs w:val="24"/>
        </w:rPr>
      </w:pPr>
      <w:r w:rsidRPr="00354C0C">
        <w:rPr>
          <w:rFonts w:ascii="Times New Roman" w:eastAsia="黑体" w:hAnsi="Times New Roman" w:hint="eastAsia"/>
          <w:sz w:val="24"/>
          <w:szCs w:val="24"/>
        </w:rPr>
        <w:t>一、教学目的：</w:t>
      </w:r>
    </w:p>
    <w:p w14:paraId="72A7C86E" w14:textId="080BFA19" w:rsidR="00A6090C" w:rsidRPr="00354C0C" w:rsidRDefault="00A6090C" w:rsidP="001E7E8F">
      <w:pPr>
        <w:snapToGrid w:val="0"/>
        <w:spacing w:line="360" w:lineRule="auto"/>
        <w:ind w:firstLine="400"/>
        <w:jc w:val="both"/>
        <w:rPr>
          <w:rFonts w:ascii="Times New Roman"/>
          <w:color w:val="FF0000"/>
          <w:sz w:val="24"/>
          <w:szCs w:val="24"/>
        </w:rPr>
      </w:pPr>
      <w:r w:rsidRPr="00354C0C">
        <w:rPr>
          <w:rFonts w:ascii="Times New Roman" w:hint="eastAsia"/>
          <w:sz w:val="24"/>
          <w:szCs w:val="24"/>
        </w:rPr>
        <w:t>电子商务是人类社会经济发展与科学技术进步双重因素共同作用而产生的必然结果，带来了全新的商业机会、需求、规则和挑战，代表未来信息产业的发展方向，已经并将继续对全球经济和社会的发展产生深刻影响。</w:t>
      </w:r>
      <w:r w:rsidR="006B2821" w:rsidRPr="00354C0C">
        <w:rPr>
          <w:rFonts w:ascii="Times New Roman" w:hint="eastAsia"/>
          <w:sz w:val="24"/>
          <w:szCs w:val="24"/>
        </w:rPr>
        <w:t>电子商务涉及计算机科学、经济学、管理学、公共管理学等多个学科的理论知识</w:t>
      </w:r>
      <w:r w:rsidR="00054D34" w:rsidRPr="00354C0C">
        <w:rPr>
          <w:rFonts w:ascii="Times New Roman" w:hint="eastAsia"/>
          <w:sz w:val="24"/>
          <w:szCs w:val="24"/>
        </w:rPr>
        <w:t>，</w:t>
      </w:r>
      <w:r w:rsidR="006B2821" w:rsidRPr="00354C0C">
        <w:rPr>
          <w:rFonts w:ascii="Times New Roman" w:hint="eastAsia"/>
          <w:sz w:val="24"/>
          <w:szCs w:val="24"/>
        </w:rPr>
        <w:t>通过系统地理论讲授和学习，使学生全面、系统地了解和掌握电子商务相关的基本理论，能够</w:t>
      </w:r>
      <w:r w:rsidR="00936C23" w:rsidRPr="00354C0C">
        <w:rPr>
          <w:rFonts w:ascii="Times New Roman" w:hint="eastAsia"/>
          <w:sz w:val="24"/>
          <w:szCs w:val="24"/>
        </w:rPr>
        <w:t>运用现代管理思想把信息技术与企业的营运组织有机地整合起来</w:t>
      </w:r>
      <w:r w:rsidR="00936C23" w:rsidRPr="0066728B">
        <w:rPr>
          <w:rFonts w:ascii="Times New Roman" w:hint="eastAsia"/>
          <w:sz w:val="24"/>
          <w:szCs w:val="24"/>
        </w:rPr>
        <w:t>，</w:t>
      </w:r>
      <w:r w:rsidR="004312CC" w:rsidRPr="0066728B">
        <w:rPr>
          <w:rFonts w:ascii="Times New Roman" w:hint="eastAsia"/>
          <w:sz w:val="24"/>
          <w:szCs w:val="24"/>
        </w:rPr>
        <w:t>学以致用。</w:t>
      </w:r>
    </w:p>
    <w:p w14:paraId="0D100C70" w14:textId="77777777" w:rsidR="006341A4" w:rsidRPr="00354C0C" w:rsidRDefault="006341A4" w:rsidP="001E7E8F">
      <w:pPr>
        <w:snapToGrid w:val="0"/>
        <w:spacing w:line="360" w:lineRule="auto"/>
        <w:jc w:val="both"/>
        <w:rPr>
          <w:rFonts w:ascii="Times New Roman" w:eastAsia="黑体" w:hAnsi="Times New Roman"/>
          <w:sz w:val="24"/>
          <w:szCs w:val="24"/>
        </w:rPr>
      </w:pPr>
      <w:r w:rsidRPr="00354C0C">
        <w:rPr>
          <w:rFonts w:ascii="Times New Roman" w:eastAsia="黑体" w:hAnsi="Times New Roman" w:hint="eastAsia"/>
          <w:sz w:val="24"/>
          <w:szCs w:val="24"/>
        </w:rPr>
        <w:t>二、课程内容</w:t>
      </w:r>
    </w:p>
    <w:p w14:paraId="2AB93988" w14:textId="4C2865DB" w:rsidR="00DF0FD0" w:rsidRPr="00354C0C" w:rsidRDefault="003B0272" w:rsidP="001E7E8F">
      <w:pPr>
        <w:widowControl/>
        <w:autoSpaceDE/>
        <w:autoSpaceDN/>
        <w:spacing w:line="360" w:lineRule="auto"/>
        <w:rPr>
          <w:rFonts w:ascii="黑体" w:eastAsia="黑体" w:hAnsi="Times New Roman" w:cs="宋体"/>
          <w:b/>
          <w:sz w:val="24"/>
          <w:szCs w:val="24"/>
          <w:lang w:val="zh-CN"/>
        </w:rPr>
      </w:pPr>
      <w:r w:rsidRPr="00354C0C">
        <w:rPr>
          <w:rFonts w:ascii="黑体" w:eastAsia="黑体" w:hAnsi="Times New Roman" w:cs="宋体" w:hint="eastAsia"/>
          <w:b/>
          <w:sz w:val="24"/>
          <w:szCs w:val="24"/>
          <w:lang w:val="zh-CN"/>
        </w:rPr>
        <w:t>第一章 电子商务概述</w:t>
      </w:r>
    </w:p>
    <w:p w14:paraId="33FACEC1" w14:textId="3DBF20D2" w:rsidR="00DF0FD0" w:rsidRPr="00354C0C" w:rsidRDefault="003B0272" w:rsidP="001E7E8F">
      <w:pPr>
        <w:widowControl/>
        <w:autoSpaceDE/>
        <w:autoSpaceDN/>
        <w:spacing w:line="360" w:lineRule="auto"/>
        <w:rPr>
          <w:rFonts w:hAnsi="Times New Roman" w:cs="宋体"/>
          <w:sz w:val="24"/>
          <w:szCs w:val="24"/>
          <w:lang w:val="zh-CN"/>
        </w:rPr>
      </w:pPr>
      <w:r w:rsidRPr="00354C0C">
        <w:rPr>
          <w:rFonts w:hAnsi="Times New Roman" w:cs="宋体" w:hint="eastAsia"/>
          <w:sz w:val="24"/>
          <w:szCs w:val="24"/>
          <w:lang w:val="zh-CN"/>
        </w:rPr>
        <w:t>基本内容：</w:t>
      </w:r>
      <w:r w:rsidR="0009622E">
        <w:rPr>
          <w:rFonts w:hAnsi="Times New Roman" w:cs="宋体" w:hint="eastAsia"/>
          <w:sz w:val="24"/>
          <w:szCs w:val="24"/>
          <w:lang w:val="zh-CN"/>
        </w:rPr>
        <w:t>电子商务的定义与概念模型；</w:t>
      </w:r>
      <w:r w:rsidR="00834E6E">
        <w:rPr>
          <w:rFonts w:hAnsi="Times New Roman" w:cs="宋体" w:hint="eastAsia"/>
          <w:sz w:val="24"/>
          <w:szCs w:val="24"/>
          <w:lang w:val="zh-CN"/>
        </w:rPr>
        <w:t>电子商务的内涵、功能、特点及模式；电子商务运作模型与交易费用；电子商务的基本结构与组成；电子商务系统的网络结构与业务环境。</w:t>
      </w:r>
    </w:p>
    <w:p w14:paraId="55AE864B" w14:textId="7D03D539" w:rsidR="006378FC" w:rsidRDefault="003B0272" w:rsidP="001E7E8F">
      <w:pPr>
        <w:widowControl/>
        <w:autoSpaceDE/>
        <w:autoSpaceDN/>
        <w:spacing w:line="360" w:lineRule="auto"/>
        <w:rPr>
          <w:rFonts w:hAnsi="Times New Roman" w:cs="宋体"/>
          <w:sz w:val="24"/>
          <w:szCs w:val="24"/>
          <w:lang w:val="zh-CN"/>
        </w:rPr>
      </w:pPr>
      <w:r w:rsidRPr="00354C0C">
        <w:rPr>
          <w:rFonts w:hAnsi="Times New Roman" w:cs="宋体" w:hint="eastAsia"/>
          <w:sz w:val="24"/>
          <w:szCs w:val="24"/>
          <w:lang w:val="zh-CN"/>
        </w:rPr>
        <w:t>基本要求：</w:t>
      </w:r>
      <w:r w:rsidR="001833C4">
        <w:rPr>
          <w:rFonts w:hAnsi="Times New Roman" w:cs="宋体" w:hint="eastAsia"/>
          <w:sz w:val="24"/>
          <w:szCs w:val="24"/>
          <w:lang w:val="zh-CN"/>
        </w:rPr>
        <w:t>学习</w:t>
      </w:r>
      <w:r w:rsidR="009A236C">
        <w:rPr>
          <w:rFonts w:hAnsi="Times New Roman" w:cs="宋体" w:hint="eastAsia"/>
          <w:sz w:val="24"/>
          <w:szCs w:val="24"/>
          <w:lang w:val="zh-CN"/>
        </w:rPr>
        <w:t>和</w:t>
      </w:r>
      <w:r w:rsidR="000F77B3">
        <w:rPr>
          <w:rFonts w:hAnsi="Times New Roman" w:cs="宋体" w:hint="eastAsia"/>
          <w:sz w:val="24"/>
          <w:szCs w:val="24"/>
          <w:lang w:val="zh-CN"/>
        </w:rPr>
        <w:t>掌握</w:t>
      </w:r>
      <w:r w:rsidR="0054735A">
        <w:rPr>
          <w:rFonts w:hAnsi="Times New Roman" w:cs="宋体" w:hint="eastAsia"/>
          <w:sz w:val="24"/>
          <w:szCs w:val="24"/>
          <w:lang w:val="zh-CN"/>
        </w:rPr>
        <w:t>电子商务的</w:t>
      </w:r>
      <w:r w:rsidR="006378FC">
        <w:rPr>
          <w:rFonts w:hAnsi="Times New Roman" w:cs="宋体" w:hint="eastAsia"/>
          <w:sz w:val="24"/>
          <w:szCs w:val="24"/>
          <w:lang w:val="zh-CN"/>
        </w:rPr>
        <w:t>概念并描述其不同类型；理解电子商务的内涵、功能、特点及模式</w:t>
      </w:r>
      <w:r w:rsidR="000E4E74">
        <w:rPr>
          <w:rFonts w:hAnsi="Times New Roman" w:cs="宋体" w:hint="eastAsia"/>
          <w:sz w:val="24"/>
          <w:szCs w:val="24"/>
          <w:lang w:val="zh-CN"/>
        </w:rPr>
        <w:t>；</w:t>
      </w:r>
      <w:r w:rsidR="00B4091A">
        <w:rPr>
          <w:rFonts w:hAnsi="Times New Roman" w:cs="宋体" w:hint="eastAsia"/>
          <w:sz w:val="24"/>
          <w:szCs w:val="24"/>
          <w:lang w:val="zh-CN"/>
        </w:rPr>
        <w:t>掌握</w:t>
      </w:r>
      <w:r w:rsidR="000E4E74">
        <w:rPr>
          <w:rFonts w:hAnsi="Times New Roman" w:cs="宋体" w:hint="eastAsia"/>
          <w:sz w:val="24"/>
          <w:szCs w:val="24"/>
          <w:lang w:val="zh-CN"/>
        </w:rPr>
        <w:t>电子商务的运作模型、基本构成与组成</w:t>
      </w:r>
      <w:r w:rsidR="00B4091A">
        <w:rPr>
          <w:rFonts w:hAnsi="Times New Roman" w:cs="宋体" w:hint="eastAsia"/>
          <w:sz w:val="24"/>
          <w:szCs w:val="24"/>
          <w:lang w:val="zh-CN"/>
        </w:rPr>
        <w:t>；了解电子商务系统的网络结构与业务环境。</w:t>
      </w:r>
    </w:p>
    <w:p w14:paraId="225D2A11" w14:textId="4D4F1A09" w:rsidR="006378FC" w:rsidRPr="00D94277" w:rsidRDefault="0026329A" w:rsidP="001E7E8F">
      <w:pPr>
        <w:widowControl/>
        <w:autoSpaceDE/>
        <w:autoSpaceDN/>
        <w:spacing w:line="360" w:lineRule="auto"/>
        <w:rPr>
          <w:rFonts w:ascii="黑体" w:eastAsia="黑体" w:hAnsi="Times New Roman" w:cs="宋体"/>
          <w:b/>
          <w:sz w:val="24"/>
          <w:szCs w:val="24"/>
          <w:lang w:val="zh-CN"/>
        </w:rPr>
      </w:pPr>
      <w:r w:rsidRPr="00D94277">
        <w:rPr>
          <w:rFonts w:ascii="黑体" w:eastAsia="黑体" w:hAnsi="Times New Roman" w:cs="宋体" w:hint="eastAsia"/>
          <w:b/>
          <w:sz w:val="24"/>
          <w:szCs w:val="24"/>
          <w:lang w:val="zh-CN"/>
        </w:rPr>
        <w:t>第二章 电子商务带来的变革及其未来发展</w:t>
      </w:r>
    </w:p>
    <w:p w14:paraId="46C5A9BA" w14:textId="1FF7D2C4" w:rsidR="00DF0FD0" w:rsidRDefault="008651AA"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基本内容：</w:t>
      </w:r>
      <w:r w:rsidR="00784640">
        <w:rPr>
          <w:rFonts w:hAnsi="宋体" w:cs="宋体" w:hint="eastAsia"/>
          <w:bCs/>
          <w:sz w:val="24"/>
          <w:szCs w:val="24"/>
          <w:lang w:val="zh-CN"/>
        </w:rPr>
        <w:t>世界各国电子商务的发展现状；电子商务对思维方式、人类活动的变革；电子商务的优势及其在企业中的作用；电子商务的未来发展趋势。</w:t>
      </w:r>
    </w:p>
    <w:p w14:paraId="687C5A4A" w14:textId="7C83864B" w:rsidR="008651AA" w:rsidRDefault="008651AA"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lastRenderedPageBreak/>
        <w:t>基本要求：</w:t>
      </w:r>
      <w:r w:rsidR="007C7D8D">
        <w:rPr>
          <w:rFonts w:hAnsi="宋体" w:cs="宋体" w:hint="eastAsia"/>
          <w:bCs/>
          <w:sz w:val="24"/>
          <w:szCs w:val="24"/>
          <w:lang w:val="zh-CN"/>
        </w:rPr>
        <w:t>了解</w:t>
      </w:r>
      <w:r w:rsidR="00363A2D">
        <w:rPr>
          <w:rFonts w:hAnsi="宋体" w:cs="宋体" w:hint="eastAsia"/>
          <w:bCs/>
          <w:sz w:val="24"/>
          <w:szCs w:val="24"/>
          <w:lang w:val="zh-CN"/>
        </w:rPr>
        <w:t>北美地区、欧洲地区及亚太地区电子商务的发展现状，讨论电子商务的优势及其在企业终端作用</w:t>
      </w:r>
      <w:r w:rsidR="0058371D">
        <w:rPr>
          <w:rFonts w:hAnsi="宋体" w:cs="宋体" w:hint="eastAsia"/>
          <w:bCs/>
          <w:sz w:val="24"/>
          <w:szCs w:val="24"/>
          <w:lang w:val="zh-CN"/>
        </w:rPr>
        <w:t>。基于我国电子商务的发展，</w:t>
      </w:r>
      <w:r w:rsidR="00363A2D">
        <w:rPr>
          <w:rFonts w:hAnsi="宋体" w:cs="宋体" w:hint="eastAsia"/>
          <w:bCs/>
          <w:sz w:val="24"/>
          <w:szCs w:val="24"/>
          <w:lang w:val="zh-CN"/>
        </w:rPr>
        <w:t>分析电子商务发展面临的问题</w:t>
      </w:r>
      <w:r w:rsidR="0058371D">
        <w:rPr>
          <w:rFonts w:hAnsi="宋体" w:cs="宋体" w:hint="eastAsia"/>
          <w:bCs/>
          <w:sz w:val="24"/>
          <w:szCs w:val="24"/>
          <w:lang w:val="zh-CN"/>
        </w:rPr>
        <w:t>及未来发展趋势。</w:t>
      </w:r>
    </w:p>
    <w:p w14:paraId="5CC3DEDC" w14:textId="0ED0D32B" w:rsidR="007A48EA" w:rsidRPr="00E46CAA" w:rsidRDefault="007A48EA" w:rsidP="001E7E8F">
      <w:pPr>
        <w:widowControl/>
        <w:autoSpaceDE/>
        <w:autoSpaceDN/>
        <w:spacing w:line="360" w:lineRule="auto"/>
        <w:rPr>
          <w:rFonts w:hAnsi="宋体" w:cs="宋体"/>
          <w:b/>
          <w:sz w:val="24"/>
          <w:szCs w:val="24"/>
          <w:lang w:val="zh-CN"/>
        </w:rPr>
      </w:pPr>
      <w:r w:rsidRPr="00E46CAA">
        <w:rPr>
          <w:rFonts w:hAnsi="宋体" w:cs="宋体" w:hint="eastAsia"/>
          <w:b/>
          <w:sz w:val="24"/>
          <w:szCs w:val="24"/>
          <w:lang w:val="zh-CN"/>
        </w:rPr>
        <w:t>专题1：电子商务中的营销与广告活动</w:t>
      </w:r>
    </w:p>
    <w:p w14:paraId="5C16B368" w14:textId="400CBB72" w:rsidR="007A48EA" w:rsidRDefault="0056062D"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基本内容：</w:t>
      </w:r>
      <w:r w:rsidR="006917A7">
        <w:rPr>
          <w:rFonts w:hAnsi="宋体" w:cs="宋体" w:hint="eastAsia"/>
          <w:bCs/>
          <w:sz w:val="24"/>
          <w:szCs w:val="24"/>
          <w:lang w:val="zh-CN"/>
        </w:rPr>
        <w:t>消费者网上消费习惯的影响因素</w:t>
      </w:r>
      <w:r w:rsidR="00E77F48">
        <w:rPr>
          <w:rFonts w:hAnsi="宋体" w:cs="宋体" w:hint="eastAsia"/>
          <w:bCs/>
          <w:sz w:val="24"/>
          <w:szCs w:val="24"/>
          <w:lang w:val="zh-CN"/>
        </w:rPr>
        <w:t>，</w:t>
      </w:r>
      <w:r w:rsidR="00D143C1">
        <w:rPr>
          <w:rFonts w:hAnsi="宋体" w:cs="宋体" w:hint="eastAsia"/>
          <w:bCs/>
          <w:sz w:val="24"/>
          <w:szCs w:val="24"/>
          <w:lang w:val="zh-CN"/>
        </w:rPr>
        <w:t>消费者网上购物时决策的制定过程，</w:t>
      </w:r>
      <w:r w:rsidR="00ED1F28">
        <w:rPr>
          <w:rFonts w:hAnsi="宋体" w:cs="宋体" w:hint="eastAsia"/>
          <w:bCs/>
          <w:sz w:val="24"/>
          <w:szCs w:val="24"/>
          <w:lang w:val="zh-CN"/>
        </w:rPr>
        <w:t>企业的网上营销策略，</w:t>
      </w:r>
      <w:r w:rsidR="00752C46">
        <w:rPr>
          <w:rFonts w:hAnsi="宋体" w:cs="宋体" w:hint="eastAsia"/>
          <w:bCs/>
          <w:sz w:val="24"/>
          <w:szCs w:val="24"/>
          <w:lang w:val="zh-CN"/>
        </w:rPr>
        <w:t>网络中主要的广告方法及其目的和特点。</w:t>
      </w:r>
    </w:p>
    <w:p w14:paraId="17CD12BB" w14:textId="5CCC15C0" w:rsidR="0056062D" w:rsidRDefault="0056062D" w:rsidP="001E7E8F">
      <w:pPr>
        <w:widowControl/>
        <w:autoSpaceDE/>
        <w:autoSpaceDN/>
        <w:spacing w:line="360" w:lineRule="auto"/>
        <w:rPr>
          <w:rFonts w:hAnsi="宋体" w:cs="宋体" w:hint="eastAsia"/>
          <w:bCs/>
          <w:sz w:val="24"/>
          <w:szCs w:val="24"/>
          <w:lang w:val="zh-CN"/>
        </w:rPr>
      </w:pPr>
      <w:r>
        <w:rPr>
          <w:rFonts w:hAnsi="宋体" w:cs="宋体" w:hint="eastAsia"/>
          <w:bCs/>
          <w:sz w:val="24"/>
          <w:szCs w:val="24"/>
          <w:lang w:val="zh-CN"/>
        </w:rPr>
        <w:t>基本要求：</w:t>
      </w:r>
      <w:r w:rsidR="005636F8">
        <w:rPr>
          <w:rFonts w:hAnsi="宋体" w:cs="宋体" w:hint="eastAsia"/>
          <w:bCs/>
          <w:sz w:val="24"/>
          <w:szCs w:val="24"/>
          <w:lang w:val="zh-CN"/>
        </w:rPr>
        <w:t>掌握</w:t>
      </w:r>
      <w:r w:rsidR="00C85EAC">
        <w:rPr>
          <w:rFonts w:hAnsi="宋体" w:cs="宋体" w:hint="eastAsia"/>
          <w:bCs/>
          <w:sz w:val="24"/>
          <w:szCs w:val="24"/>
          <w:lang w:val="zh-CN"/>
        </w:rPr>
        <w:t>影响个人消费者网上购物习惯的</w:t>
      </w:r>
      <w:r w:rsidR="00EB10C5">
        <w:rPr>
          <w:rFonts w:hAnsi="宋体" w:cs="宋体" w:hint="eastAsia"/>
          <w:bCs/>
          <w:sz w:val="24"/>
          <w:szCs w:val="24"/>
          <w:lang w:val="zh-CN"/>
        </w:rPr>
        <w:t>消费者特征、环境特征、零售商及中间商特征、</w:t>
      </w:r>
      <w:r w:rsidR="00226AC7">
        <w:rPr>
          <w:rFonts w:hAnsi="宋体" w:cs="宋体" w:hint="eastAsia"/>
          <w:bCs/>
          <w:sz w:val="24"/>
          <w:szCs w:val="24"/>
          <w:lang w:val="zh-CN"/>
        </w:rPr>
        <w:t>产品或服务特征及电子商务系统的内容</w:t>
      </w:r>
      <w:r w:rsidR="002D756E">
        <w:rPr>
          <w:rFonts w:hAnsi="宋体" w:cs="宋体" w:hint="eastAsia"/>
          <w:bCs/>
          <w:sz w:val="24"/>
          <w:szCs w:val="24"/>
          <w:lang w:val="zh-CN"/>
        </w:rPr>
        <w:t>，</w:t>
      </w:r>
      <w:r w:rsidR="00B42F14">
        <w:rPr>
          <w:rFonts w:hAnsi="宋体" w:cs="宋体" w:hint="eastAsia"/>
          <w:bCs/>
          <w:sz w:val="24"/>
          <w:szCs w:val="24"/>
          <w:lang w:val="zh-CN"/>
        </w:rPr>
        <w:t>掌握电子商务中客户忠诚度、满意度和信任度的概念及影响因素，</w:t>
      </w:r>
      <w:r w:rsidR="009C143A">
        <w:rPr>
          <w:rFonts w:hAnsi="宋体" w:cs="宋体" w:hint="eastAsia"/>
          <w:bCs/>
          <w:sz w:val="24"/>
          <w:szCs w:val="24"/>
          <w:lang w:val="zh-CN"/>
        </w:rPr>
        <w:t>理解企业大众营销、细分市场及关系营销的方式及作用，</w:t>
      </w:r>
      <w:r w:rsidR="008A31E0">
        <w:rPr>
          <w:rFonts w:hAnsi="宋体" w:cs="宋体" w:hint="eastAsia"/>
          <w:bCs/>
          <w:sz w:val="24"/>
          <w:szCs w:val="24"/>
          <w:lang w:val="zh-CN"/>
        </w:rPr>
        <w:t>学习电子商务中企业的网络广告策略</w:t>
      </w:r>
      <w:r w:rsidR="003F3998">
        <w:rPr>
          <w:rFonts w:hAnsi="宋体" w:cs="宋体" w:hint="eastAsia"/>
          <w:bCs/>
          <w:sz w:val="24"/>
          <w:szCs w:val="24"/>
          <w:lang w:val="zh-CN"/>
        </w:rPr>
        <w:t>及相关的广告类型。</w:t>
      </w:r>
    </w:p>
    <w:p w14:paraId="66297FAB" w14:textId="51F0CD12" w:rsidR="00E46CAA" w:rsidRPr="003F06B0" w:rsidRDefault="00640EE2" w:rsidP="001E7E8F">
      <w:pPr>
        <w:widowControl/>
        <w:autoSpaceDE/>
        <w:autoSpaceDN/>
        <w:spacing w:line="360" w:lineRule="auto"/>
        <w:rPr>
          <w:rFonts w:hAnsi="宋体" w:cs="宋体"/>
          <w:b/>
          <w:sz w:val="24"/>
          <w:szCs w:val="24"/>
          <w:lang w:val="zh-CN"/>
        </w:rPr>
      </w:pPr>
      <w:r w:rsidRPr="003F06B0">
        <w:rPr>
          <w:rFonts w:hAnsi="宋体" w:cs="宋体" w:hint="eastAsia"/>
          <w:b/>
          <w:sz w:val="24"/>
          <w:szCs w:val="24"/>
          <w:lang w:val="zh-CN"/>
        </w:rPr>
        <w:t>专题2：电子商务模式</w:t>
      </w:r>
    </w:p>
    <w:p w14:paraId="49BE2C6D" w14:textId="40A259D5" w:rsidR="00E46CAA" w:rsidRDefault="00C364FC"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基本内容：</w:t>
      </w:r>
      <w:r w:rsidR="00230CDA">
        <w:rPr>
          <w:rFonts w:hAnsi="宋体" w:cs="宋体" w:hint="eastAsia"/>
          <w:bCs/>
          <w:sz w:val="24"/>
          <w:szCs w:val="24"/>
          <w:lang w:val="zh-CN"/>
        </w:rPr>
        <w:t>电子商务的几种模式，</w:t>
      </w:r>
      <w:r w:rsidR="00536E29">
        <w:rPr>
          <w:rFonts w:hAnsi="宋体" w:cs="宋体" w:hint="eastAsia"/>
          <w:bCs/>
          <w:sz w:val="24"/>
          <w:szCs w:val="24"/>
          <w:lang w:val="zh-CN"/>
        </w:rPr>
        <w:t>B2B电子商务的概念、特征和模型，一对多、多对一</w:t>
      </w:r>
      <w:r w:rsidR="002A34FC">
        <w:rPr>
          <w:rFonts w:hAnsi="宋体" w:cs="宋体" w:hint="eastAsia"/>
          <w:bCs/>
          <w:sz w:val="24"/>
          <w:szCs w:val="24"/>
          <w:lang w:val="zh-CN"/>
        </w:rPr>
        <w:t>、</w:t>
      </w:r>
      <w:r w:rsidR="00536E29">
        <w:rPr>
          <w:rFonts w:hAnsi="宋体" w:cs="宋体" w:hint="eastAsia"/>
          <w:bCs/>
          <w:sz w:val="24"/>
          <w:szCs w:val="24"/>
          <w:lang w:val="zh-CN"/>
        </w:rPr>
        <w:t>多对多电子商务市场的相关知识，</w:t>
      </w:r>
      <w:r w:rsidR="000929A1">
        <w:rPr>
          <w:rFonts w:hAnsi="宋体" w:cs="宋体" w:hint="eastAsia"/>
          <w:bCs/>
          <w:sz w:val="24"/>
          <w:szCs w:val="24"/>
          <w:lang w:val="zh-CN"/>
        </w:rPr>
        <w:t>企业门户网站及B2B电子商务营销的相关知识。</w:t>
      </w:r>
    </w:p>
    <w:p w14:paraId="3E20752D" w14:textId="568A6E4B" w:rsidR="00E46CAA" w:rsidRDefault="00C364FC" w:rsidP="001E7E8F">
      <w:pPr>
        <w:widowControl/>
        <w:autoSpaceDE/>
        <w:autoSpaceDN/>
        <w:spacing w:line="360" w:lineRule="auto"/>
        <w:rPr>
          <w:rFonts w:hAnsi="宋体" w:cs="宋体" w:hint="eastAsia"/>
          <w:bCs/>
          <w:sz w:val="24"/>
          <w:szCs w:val="24"/>
          <w:lang w:val="zh-CN"/>
        </w:rPr>
      </w:pPr>
      <w:r>
        <w:rPr>
          <w:rFonts w:hAnsi="宋体" w:cs="宋体" w:hint="eastAsia"/>
          <w:bCs/>
          <w:sz w:val="24"/>
          <w:szCs w:val="24"/>
          <w:lang w:val="zh-CN"/>
        </w:rPr>
        <w:t>基本要求：</w:t>
      </w:r>
      <w:r w:rsidR="00822557">
        <w:rPr>
          <w:rFonts w:hAnsi="宋体" w:cs="宋体" w:hint="eastAsia"/>
          <w:bCs/>
          <w:sz w:val="24"/>
          <w:szCs w:val="24"/>
          <w:lang w:val="zh-CN"/>
        </w:rPr>
        <w:t>理解电子商务的几种主要的模式，</w:t>
      </w:r>
      <w:r w:rsidR="00C13871">
        <w:rPr>
          <w:rFonts w:hAnsi="宋体" w:cs="宋体" w:hint="eastAsia"/>
          <w:bCs/>
          <w:sz w:val="24"/>
          <w:szCs w:val="24"/>
          <w:lang w:val="zh-CN"/>
        </w:rPr>
        <w:t>学习B2B电子商务交易的特征及带来的益处，</w:t>
      </w:r>
      <w:r w:rsidR="004051EA">
        <w:rPr>
          <w:rFonts w:hAnsi="宋体" w:cs="宋体" w:hint="eastAsia"/>
          <w:bCs/>
          <w:sz w:val="24"/>
          <w:szCs w:val="24"/>
          <w:lang w:val="zh-CN"/>
        </w:rPr>
        <w:t>分别</w:t>
      </w:r>
      <w:r w:rsidR="007D323F">
        <w:rPr>
          <w:rFonts w:hAnsi="宋体" w:cs="宋体" w:hint="eastAsia"/>
          <w:bCs/>
          <w:sz w:val="24"/>
          <w:szCs w:val="24"/>
          <w:lang w:val="zh-CN"/>
        </w:rPr>
        <w:t>掌握卖方为主、买方为主及</w:t>
      </w:r>
      <w:r w:rsidR="004051EA">
        <w:rPr>
          <w:rFonts w:hAnsi="宋体" w:cs="宋体" w:hint="eastAsia"/>
          <w:bCs/>
          <w:sz w:val="24"/>
          <w:szCs w:val="24"/>
          <w:lang w:val="zh-CN"/>
        </w:rPr>
        <w:t>多对多的电子商务市场的</w:t>
      </w:r>
      <w:r w:rsidR="004329F6">
        <w:rPr>
          <w:rFonts w:hAnsi="宋体" w:cs="宋体" w:hint="eastAsia"/>
          <w:bCs/>
          <w:sz w:val="24"/>
          <w:szCs w:val="24"/>
          <w:lang w:val="zh-CN"/>
        </w:rPr>
        <w:t>营销方式、采购活动的内容</w:t>
      </w:r>
      <w:r w:rsidR="006F36E0">
        <w:rPr>
          <w:rFonts w:hAnsi="宋体" w:cs="宋体" w:hint="eastAsia"/>
          <w:bCs/>
          <w:sz w:val="24"/>
          <w:szCs w:val="24"/>
          <w:lang w:val="zh-CN"/>
        </w:rPr>
        <w:t>，了解企业门户网站的功能和分类，了解B2B电子商务营销的概念和方式。</w:t>
      </w:r>
    </w:p>
    <w:p w14:paraId="48067EAE" w14:textId="65BEE511" w:rsidR="008651AA" w:rsidRPr="00612F37" w:rsidRDefault="00612F37" w:rsidP="001E7E8F">
      <w:pPr>
        <w:widowControl/>
        <w:autoSpaceDE/>
        <w:autoSpaceDN/>
        <w:spacing w:line="360" w:lineRule="auto"/>
        <w:rPr>
          <w:rFonts w:ascii="黑体" w:eastAsia="黑体" w:hAnsi="Times New Roman" w:cs="宋体"/>
          <w:b/>
          <w:sz w:val="24"/>
          <w:szCs w:val="24"/>
          <w:lang w:val="zh-CN"/>
        </w:rPr>
      </w:pPr>
      <w:r w:rsidRPr="00612F37">
        <w:rPr>
          <w:rFonts w:ascii="黑体" w:eastAsia="黑体" w:hAnsi="Times New Roman" w:cs="宋体" w:hint="eastAsia"/>
          <w:b/>
          <w:sz w:val="24"/>
          <w:szCs w:val="24"/>
          <w:lang w:val="zh-CN"/>
        </w:rPr>
        <w:t>第三章 计算机网络、通信及相关技术</w:t>
      </w:r>
    </w:p>
    <w:p w14:paraId="1C73C962" w14:textId="214EBF47" w:rsidR="008651AA" w:rsidRDefault="00973DB3"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基本内容：</w:t>
      </w:r>
      <w:r w:rsidR="00654F09">
        <w:rPr>
          <w:rFonts w:hAnsi="宋体" w:cs="宋体" w:hint="eastAsia"/>
          <w:bCs/>
          <w:sz w:val="24"/>
          <w:szCs w:val="24"/>
          <w:lang w:val="zh-CN"/>
        </w:rPr>
        <w:t>互联网技术与计算机网络技术；</w:t>
      </w:r>
      <w:r w:rsidR="00221AE2">
        <w:rPr>
          <w:rFonts w:hAnsi="宋体" w:cs="宋体" w:hint="eastAsia"/>
          <w:bCs/>
          <w:sz w:val="24"/>
          <w:szCs w:val="24"/>
          <w:lang w:val="zh-CN"/>
        </w:rPr>
        <w:t>电子商务网站建设相关技术；移动通信与移动电子商务相关技术；电子商务物流信息技术；其他新兴技术。</w:t>
      </w:r>
    </w:p>
    <w:p w14:paraId="2C519C00" w14:textId="75CB1FDA" w:rsidR="00973DB3" w:rsidRDefault="00973DB3"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基本要求：</w:t>
      </w:r>
      <w:r w:rsidR="007C2BDD">
        <w:rPr>
          <w:rFonts w:hAnsi="宋体" w:cs="宋体" w:hint="eastAsia"/>
          <w:bCs/>
          <w:sz w:val="24"/>
          <w:szCs w:val="24"/>
          <w:lang w:val="zh-CN"/>
        </w:rPr>
        <w:t>掌握互联网的概念及基本应用，</w:t>
      </w:r>
      <w:r w:rsidR="00247552">
        <w:rPr>
          <w:rFonts w:hAnsi="宋体" w:cs="宋体" w:hint="eastAsia"/>
          <w:bCs/>
          <w:sz w:val="24"/>
          <w:szCs w:val="24"/>
          <w:lang w:val="zh-CN"/>
        </w:rPr>
        <w:t>理解电子商务网站建设及各类与电子商务相关的通信技术等知识</w:t>
      </w:r>
      <w:r w:rsidR="00D43354">
        <w:rPr>
          <w:rFonts w:hAnsi="宋体" w:cs="宋体" w:hint="eastAsia"/>
          <w:bCs/>
          <w:sz w:val="24"/>
          <w:szCs w:val="24"/>
          <w:lang w:val="zh-CN"/>
        </w:rPr>
        <w:t>，</w:t>
      </w:r>
      <w:r w:rsidR="00EC104F">
        <w:rPr>
          <w:rFonts w:hAnsi="宋体" w:cs="宋体" w:hint="eastAsia"/>
          <w:bCs/>
          <w:sz w:val="24"/>
          <w:szCs w:val="24"/>
          <w:lang w:val="zh-CN"/>
        </w:rPr>
        <w:t>分析</w:t>
      </w:r>
      <w:r w:rsidR="00D43354">
        <w:rPr>
          <w:rFonts w:hAnsi="宋体" w:cs="宋体" w:hint="eastAsia"/>
          <w:bCs/>
          <w:sz w:val="24"/>
          <w:szCs w:val="24"/>
          <w:lang w:val="zh-CN"/>
        </w:rPr>
        <w:t>计算机网络与通信技术</w:t>
      </w:r>
      <w:r w:rsidR="007533F9">
        <w:rPr>
          <w:rFonts w:hAnsi="宋体" w:cs="宋体" w:hint="eastAsia"/>
          <w:bCs/>
          <w:sz w:val="24"/>
          <w:szCs w:val="24"/>
          <w:lang w:val="zh-CN"/>
        </w:rPr>
        <w:t>的</w:t>
      </w:r>
      <w:r w:rsidR="00D43354">
        <w:rPr>
          <w:rFonts w:hAnsi="宋体" w:cs="宋体" w:hint="eastAsia"/>
          <w:bCs/>
          <w:sz w:val="24"/>
          <w:szCs w:val="24"/>
          <w:lang w:val="zh-CN"/>
        </w:rPr>
        <w:t>发展如何促进电子商务的兴起。</w:t>
      </w:r>
    </w:p>
    <w:p w14:paraId="523E482E" w14:textId="683AEF6A" w:rsidR="008651AA" w:rsidRPr="008661BE" w:rsidRDefault="00D1637F" w:rsidP="001E7E8F">
      <w:pPr>
        <w:widowControl/>
        <w:autoSpaceDE/>
        <w:autoSpaceDN/>
        <w:spacing w:line="360" w:lineRule="auto"/>
        <w:rPr>
          <w:rFonts w:ascii="黑体" w:eastAsia="黑体" w:hAnsi="Times New Roman" w:cs="宋体"/>
          <w:b/>
          <w:sz w:val="24"/>
          <w:szCs w:val="24"/>
          <w:lang w:val="zh-CN"/>
        </w:rPr>
      </w:pPr>
      <w:r w:rsidRPr="008661BE">
        <w:rPr>
          <w:rFonts w:ascii="黑体" w:eastAsia="黑体" w:hAnsi="Times New Roman" w:cs="宋体" w:hint="eastAsia"/>
          <w:b/>
          <w:sz w:val="24"/>
          <w:szCs w:val="24"/>
          <w:lang w:val="zh-CN"/>
        </w:rPr>
        <w:t xml:space="preserve">第四章 </w:t>
      </w:r>
      <w:r w:rsidR="00A46EAE" w:rsidRPr="008661BE">
        <w:rPr>
          <w:rFonts w:ascii="黑体" w:eastAsia="黑体" w:hAnsi="Times New Roman" w:cs="宋体" w:hint="eastAsia"/>
          <w:b/>
          <w:sz w:val="24"/>
          <w:szCs w:val="24"/>
          <w:lang w:val="zh-CN"/>
        </w:rPr>
        <w:t>金融电子化与网络支付体系</w:t>
      </w:r>
    </w:p>
    <w:p w14:paraId="2862006F" w14:textId="502837EB" w:rsidR="008651AA" w:rsidRDefault="00542470"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基本内容：</w:t>
      </w:r>
      <w:r w:rsidR="0011007A">
        <w:rPr>
          <w:rFonts w:hAnsi="宋体" w:cs="宋体" w:hint="eastAsia"/>
          <w:bCs/>
          <w:sz w:val="24"/>
          <w:szCs w:val="24"/>
          <w:lang w:val="zh-CN"/>
        </w:rPr>
        <w:t>电子货币的概念、种类、主要特征及职能；各种网络支付的基本知识；金融电子化；国际金融服务组织及中国金融电子化发展。</w:t>
      </w:r>
    </w:p>
    <w:p w14:paraId="132190E1" w14:textId="74F43E51" w:rsidR="00496EFE" w:rsidRDefault="00542470"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lastRenderedPageBreak/>
        <w:t>基本要求：</w:t>
      </w:r>
      <w:r w:rsidR="008B649D">
        <w:rPr>
          <w:rFonts w:hAnsi="宋体" w:cs="宋体" w:hint="eastAsia"/>
          <w:bCs/>
          <w:sz w:val="24"/>
          <w:szCs w:val="24"/>
          <w:lang w:val="zh-CN"/>
        </w:rPr>
        <w:t>学习和掌握电子货币及各种网络支付的基本知识，</w:t>
      </w:r>
      <w:r w:rsidR="00C3355A">
        <w:rPr>
          <w:rFonts w:hAnsi="宋体" w:cs="宋体" w:hint="eastAsia"/>
          <w:bCs/>
          <w:sz w:val="24"/>
          <w:szCs w:val="24"/>
          <w:lang w:val="zh-CN"/>
        </w:rPr>
        <w:t>理解金融电子化的</w:t>
      </w:r>
      <w:r w:rsidR="00BE6CA2">
        <w:rPr>
          <w:rFonts w:hAnsi="宋体" w:cs="宋体" w:hint="eastAsia"/>
          <w:bCs/>
          <w:sz w:val="24"/>
          <w:szCs w:val="24"/>
          <w:lang w:val="zh-CN"/>
        </w:rPr>
        <w:t>内涵及</w:t>
      </w:r>
      <w:r w:rsidR="00C3355A">
        <w:rPr>
          <w:rFonts w:hAnsi="宋体" w:cs="宋体" w:hint="eastAsia"/>
          <w:bCs/>
          <w:sz w:val="24"/>
          <w:szCs w:val="24"/>
          <w:lang w:val="zh-CN"/>
        </w:rPr>
        <w:t>发展，分析</w:t>
      </w:r>
      <w:r w:rsidR="00BD40C1">
        <w:rPr>
          <w:rFonts w:hAnsi="宋体" w:cs="宋体" w:hint="eastAsia"/>
          <w:bCs/>
          <w:sz w:val="24"/>
          <w:szCs w:val="24"/>
          <w:lang w:val="zh-CN"/>
        </w:rPr>
        <w:t>电子商务的发展</w:t>
      </w:r>
      <w:r w:rsidR="00496EFE">
        <w:rPr>
          <w:rFonts w:hAnsi="宋体" w:cs="宋体" w:hint="eastAsia"/>
          <w:bCs/>
          <w:sz w:val="24"/>
          <w:szCs w:val="24"/>
          <w:lang w:val="zh-CN"/>
        </w:rPr>
        <w:t>对传统的支付系统、支付方式形成的冲击，</w:t>
      </w:r>
      <w:r w:rsidR="0090751B">
        <w:rPr>
          <w:rFonts w:hAnsi="宋体" w:cs="宋体" w:hint="eastAsia"/>
          <w:bCs/>
          <w:sz w:val="24"/>
          <w:szCs w:val="24"/>
          <w:lang w:val="zh-CN"/>
        </w:rPr>
        <w:t>讨论并</w:t>
      </w:r>
      <w:r w:rsidR="00351141">
        <w:rPr>
          <w:rFonts w:hAnsi="宋体" w:cs="宋体" w:hint="eastAsia"/>
          <w:bCs/>
          <w:sz w:val="24"/>
          <w:szCs w:val="24"/>
          <w:lang w:val="zh-CN"/>
        </w:rPr>
        <w:t>认识</w:t>
      </w:r>
      <w:r w:rsidR="00496EFE">
        <w:rPr>
          <w:rFonts w:hAnsi="宋体" w:cs="宋体" w:hint="eastAsia"/>
          <w:bCs/>
          <w:sz w:val="24"/>
          <w:szCs w:val="24"/>
          <w:lang w:val="zh-CN"/>
        </w:rPr>
        <w:t>金融电子化及网络支付体系的发展对企业的影响。</w:t>
      </w:r>
    </w:p>
    <w:p w14:paraId="5AA48A2D" w14:textId="02E8E523" w:rsidR="00DC1BCC" w:rsidRPr="00F30E8D" w:rsidRDefault="00906C56" w:rsidP="001E7E8F">
      <w:pPr>
        <w:widowControl/>
        <w:autoSpaceDE/>
        <w:autoSpaceDN/>
        <w:spacing w:line="360" w:lineRule="auto"/>
        <w:rPr>
          <w:rFonts w:ascii="黑体" w:eastAsia="黑体" w:hAnsi="Times New Roman" w:cs="宋体"/>
          <w:b/>
          <w:sz w:val="24"/>
          <w:szCs w:val="24"/>
          <w:lang w:val="zh-CN"/>
        </w:rPr>
      </w:pPr>
      <w:r w:rsidRPr="00F30E8D">
        <w:rPr>
          <w:rFonts w:ascii="黑体" w:eastAsia="黑体" w:hAnsi="Times New Roman" w:cs="宋体" w:hint="eastAsia"/>
          <w:b/>
          <w:sz w:val="24"/>
          <w:szCs w:val="24"/>
          <w:lang w:val="zh-CN"/>
        </w:rPr>
        <w:t>第五章 电子商务安全技术</w:t>
      </w:r>
      <w:r w:rsidR="00893378">
        <w:rPr>
          <w:rFonts w:ascii="黑体" w:eastAsia="黑体" w:hAnsi="Times New Roman" w:cs="宋体" w:hint="eastAsia"/>
          <w:b/>
          <w:sz w:val="24"/>
          <w:szCs w:val="24"/>
          <w:lang w:val="zh-CN"/>
        </w:rPr>
        <w:t>+专题3：</w:t>
      </w:r>
      <w:r w:rsidR="00DA7034">
        <w:rPr>
          <w:rFonts w:ascii="黑体" w:eastAsia="黑体" w:hAnsi="Times New Roman" w:cs="宋体" w:hint="eastAsia"/>
          <w:b/>
          <w:sz w:val="24"/>
          <w:szCs w:val="24"/>
          <w:lang w:val="zh-CN"/>
        </w:rPr>
        <w:t>电子商务安全</w:t>
      </w:r>
    </w:p>
    <w:p w14:paraId="7791F58D" w14:textId="5DD08CED" w:rsidR="00DC1BCC" w:rsidRDefault="00196372"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基本内容：</w:t>
      </w:r>
      <w:r w:rsidR="00F72014">
        <w:rPr>
          <w:rFonts w:hAnsi="宋体" w:cs="宋体" w:hint="eastAsia"/>
          <w:bCs/>
          <w:sz w:val="24"/>
          <w:szCs w:val="24"/>
          <w:lang w:val="zh-CN"/>
        </w:rPr>
        <w:t>电子商务的安全威胁和安全要求；</w:t>
      </w:r>
      <w:r w:rsidR="00B57A72">
        <w:rPr>
          <w:rFonts w:hAnsi="宋体" w:cs="宋体" w:hint="eastAsia"/>
          <w:bCs/>
          <w:sz w:val="24"/>
          <w:szCs w:val="24"/>
          <w:lang w:val="zh-CN"/>
        </w:rPr>
        <w:t>电子商务所涉及的安全保障技术和支付协议</w:t>
      </w:r>
      <w:r w:rsidR="00372F86">
        <w:rPr>
          <w:rFonts w:hAnsi="宋体" w:cs="宋体" w:hint="eastAsia"/>
          <w:bCs/>
          <w:sz w:val="24"/>
          <w:szCs w:val="24"/>
          <w:lang w:val="zh-CN"/>
        </w:rPr>
        <w:t>；电子商务安全现状及相关的对策和建议。</w:t>
      </w:r>
    </w:p>
    <w:p w14:paraId="775D593C" w14:textId="449951A5" w:rsidR="00196372" w:rsidRDefault="00196372"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基本要求：</w:t>
      </w:r>
      <w:r w:rsidR="00071327">
        <w:rPr>
          <w:rFonts w:hAnsi="宋体" w:cs="宋体" w:hint="eastAsia"/>
          <w:bCs/>
          <w:sz w:val="24"/>
          <w:szCs w:val="24"/>
          <w:lang w:val="zh-CN"/>
        </w:rPr>
        <w:t>学习和掌握电子商务的安全威胁来源和安全要求，</w:t>
      </w:r>
      <w:r w:rsidR="00000744">
        <w:rPr>
          <w:rFonts w:hAnsi="宋体" w:cs="宋体" w:hint="eastAsia"/>
          <w:bCs/>
          <w:sz w:val="24"/>
          <w:szCs w:val="24"/>
          <w:lang w:val="zh-CN"/>
        </w:rPr>
        <w:t>掌握电子商务网络安全保障技术、数据传输安全保障技术、交易用户身份识别及</w:t>
      </w:r>
      <w:r w:rsidR="00815A76">
        <w:rPr>
          <w:rFonts w:hAnsi="宋体" w:cs="宋体" w:hint="eastAsia"/>
          <w:bCs/>
          <w:sz w:val="24"/>
          <w:szCs w:val="24"/>
          <w:lang w:val="zh-CN"/>
        </w:rPr>
        <w:t>支付安全技术的相关知识，</w:t>
      </w:r>
      <w:r w:rsidR="00C93E87">
        <w:rPr>
          <w:rFonts w:hAnsi="宋体" w:cs="宋体" w:hint="eastAsia"/>
          <w:bCs/>
          <w:sz w:val="24"/>
          <w:szCs w:val="24"/>
          <w:lang w:val="zh-CN"/>
        </w:rPr>
        <w:t>掌握建立安全便捷的电子商务应用环境</w:t>
      </w:r>
      <w:r w:rsidR="00393547">
        <w:rPr>
          <w:rFonts w:hAnsi="宋体" w:cs="宋体" w:hint="eastAsia"/>
          <w:bCs/>
          <w:sz w:val="24"/>
          <w:szCs w:val="24"/>
          <w:lang w:val="zh-CN"/>
        </w:rPr>
        <w:t>、</w:t>
      </w:r>
      <w:r w:rsidR="00C93E87">
        <w:rPr>
          <w:rFonts w:hAnsi="宋体" w:cs="宋体" w:hint="eastAsia"/>
          <w:bCs/>
          <w:sz w:val="24"/>
          <w:szCs w:val="24"/>
          <w:lang w:val="zh-CN"/>
        </w:rPr>
        <w:t>为信息提供足够保护的</w:t>
      </w:r>
      <w:r w:rsidR="00393547">
        <w:rPr>
          <w:rFonts w:hAnsi="宋体" w:cs="宋体" w:hint="eastAsia"/>
          <w:bCs/>
          <w:sz w:val="24"/>
          <w:szCs w:val="24"/>
          <w:lang w:val="zh-CN"/>
        </w:rPr>
        <w:t>技术和</w:t>
      </w:r>
      <w:r w:rsidR="00C93E87">
        <w:rPr>
          <w:rFonts w:hAnsi="宋体" w:cs="宋体" w:hint="eastAsia"/>
          <w:bCs/>
          <w:sz w:val="24"/>
          <w:szCs w:val="24"/>
          <w:lang w:val="zh-CN"/>
        </w:rPr>
        <w:t>方法。</w:t>
      </w:r>
    </w:p>
    <w:p w14:paraId="50A61973" w14:textId="4DCEAAE9" w:rsidR="00660573" w:rsidRPr="004223D2" w:rsidRDefault="00EA274E" w:rsidP="001E7E8F">
      <w:pPr>
        <w:widowControl/>
        <w:autoSpaceDE/>
        <w:autoSpaceDN/>
        <w:spacing w:line="360" w:lineRule="auto"/>
        <w:rPr>
          <w:rFonts w:ascii="黑体" w:eastAsia="黑体" w:hAnsi="Times New Roman" w:cs="宋体"/>
          <w:b/>
          <w:sz w:val="24"/>
          <w:szCs w:val="24"/>
          <w:lang w:val="zh-CN"/>
        </w:rPr>
      </w:pPr>
      <w:r w:rsidRPr="004223D2">
        <w:rPr>
          <w:rFonts w:ascii="黑体" w:eastAsia="黑体" w:hAnsi="Times New Roman" w:cs="宋体" w:hint="eastAsia"/>
          <w:b/>
          <w:sz w:val="24"/>
          <w:szCs w:val="24"/>
          <w:lang w:val="zh-CN"/>
        </w:rPr>
        <w:t xml:space="preserve">第六章 </w:t>
      </w:r>
      <w:r w:rsidR="00E734CA" w:rsidRPr="004223D2">
        <w:rPr>
          <w:rFonts w:ascii="黑体" w:eastAsia="黑体" w:hAnsi="Times New Roman" w:cs="宋体" w:hint="eastAsia"/>
          <w:b/>
          <w:sz w:val="24"/>
          <w:szCs w:val="24"/>
          <w:lang w:val="zh-CN"/>
        </w:rPr>
        <w:t>电子商务环境下的物流与供应链管理</w:t>
      </w:r>
    </w:p>
    <w:p w14:paraId="070E9590" w14:textId="5FC255C4" w:rsidR="00660573" w:rsidRDefault="008F6D23"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基本内容：</w:t>
      </w:r>
      <w:r w:rsidR="00CA170A">
        <w:rPr>
          <w:rFonts w:hAnsi="宋体" w:cs="宋体" w:hint="eastAsia"/>
          <w:bCs/>
          <w:sz w:val="24"/>
          <w:szCs w:val="24"/>
          <w:lang w:val="zh-CN"/>
        </w:rPr>
        <w:t>物流和供应链管理的基本知识；电子商务与物流及供应链管理的关系及三者之间的相互影响和作用；跨境电子商务下跨境物流的模式和发展趋势。</w:t>
      </w:r>
    </w:p>
    <w:p w14:paraId="0BB15BD9" w14:textId="1C7509C9" w:rsidR="008F6D23" w:rsidRDefault="008F6D23"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基本要求：</w:t>
      </w:r>
      <w:r w:rsidR="001E199F">
        <w:rPr>
          <w:rFonts w:hAnsi="宋体" w:cs="宋体" w:hint="eastAsia"/>
          <w:bCs/>
          <w:sz w:val="24"/>
          <w:szCs w:val="24"/>
          <w:lang w:val="zh-CN"/>
        </w:rPr>
        <w:t>学习和掌握物流、供应链管理及跨境物流的基本知识，</w:t>
      </w:r>
      <w:r w:rsidR="004E59AB">
        <w:rPr>
          <w:rFonts w:hAnsi="宋体" w:cs="宋体" w:hint="eastAsia"/>
          <w:bCs/>
          <w:sz w:val="24"/>
          <w:szCs w:val="24"/>
          <w:lang w:val="zh-CN"/>
        </w:rPr>
        <w:t>理解电子商务与物流及供应链管理的关系及三者之间的相互影响和作用</w:t>
      </w:r>
      <w:r w:rsidR="00466F23">
        <w:rPr>
          <w:rFonts w:hAnsi="宋体" w:cs="宋体" w:hint="eastAsia"/>
          <w:bCs/>
          <w:sz w:val="24"/>
          <w:szCs w:val="24"/>
          <w:lang w:val="zh-CN"/>
        </w:rPr>
        <w:t>。</w:t>
      </w:r>
      <w:r w:rsidR="00E246A2">
        <w:rPr>
          <w:rFonts w:hAnsi="宋体" w:cs="宋体" w:hint="eastAsia"/>
          <w:bCs/>
          <w:sz w:val="24"/>
          <w:szCs w:val="24"/>
          <w:lang w:val="zh-CN"/>
        </w:rPr>
        <w:t>基于中国物流的发展状况</w:t>
      </w:r>
      <w:r w:rsidR="00466F23">
        <w:rPr>
          <w:rFonts w:hAnsi="宋体" w:cs="宋体" w:hint="eastAsia"/>
          <w:bCs/>
          <w:sz w:val="24"/>
          <w:szCs w:val="24"/>
          <w:lang w:val="zh-CN"/>
        </w:rPr>
        <w:t>与电子商务</w:t>
      </w:r>
      <w:r w:rsidR="0054402B">
        <w:rPr>
          <w:rFonts w:hAnsi="宋体" w:cs="宋体" w:hint="eastAsia"/>
          <w:bCs/>
          <w:sz w:val="24"/>
          <w:szCs w:val="24"/>
          <w:lang w:val="zh-CN"/>
        </w:rPr>
        <w:t>的</w:t>
      </w:r>
      <w:r w:rsidR="00466F23">
        <w:rPr>
          <w:rFonts w:hAnsi="宋体" w:cs="宋体" w:hint="eastAsia"/>
          <w:bCs/>
          <w:sz w:val="24"/>
          <w:szCs w:val="24"/>
          <w:lang w:val="zh-CN"/>
        </w:rPr>
        <w:t>特点</w:t>
      </w:r>
      <w:r w:rsidR="008D1A25">
        <w:rPr>
          <w:rFonts w:hAnsi="宋体" w:cs="宋体" w:hint="eastAsia"/>
          <w:bCs/>
          <w:sz w:val="24"/>
          <w:szCs w:val="24"/>
          <w:lang w:val="zh-CN"/>
        </w:rPr>
        <w:t>，</w:t>
      </w:r>
      <w:r w:rsidR="00E17AF2">
        <w:rPr>
          <w:rFonts w:hAnsi="宋体" w:cs="宋体" w:hint="eastAsia"/>
          <w:bCs/>
          <w:sz w:val="24"/>
          <w:szCs w:val="24"/>
          <w:lang w:val="zh-CN"/>
        </w:rPr>
        <w:t>分析</w:t>
      </w:r>
      <w:r w:rsidR="0054402B">
        <w:rPr>
          <w:rFonts w:hAnsi="宋体" w:cs="宋体" w:hint="eastAsia"/>
          <w:bCs/>
          <w:sz w:val="24"/>
          <w:szCs w:val="24"/>
          <w:lang w:val="zh-CN"/>
        </w:rPr>
        <w:t>和认识</w:t>
      </w:r>
      <w:r w:rsidR="00E17AF2">
        <w:rPr>
          <w:rFonts w:hAnsi="宋体" w:cs="宋体" w:hint="eastAsia"/>
          <w:bCs/>
          <w:sz w:val="24"/>
          <w:szCs w:val="24"/>
          <w:lang w:val="zh-CN"/>
        </w:rPr>
        <w:t>我国物流与跨境电子商务物流模式的创新与发展趋势。</w:t>
      </w:r>
    </w:p>
    <w:p w14:paraId="165AF5A4" w14:textId="23108E5B" w:rsidR="00D46C92" w:rsidRPr="00586259" w:rsidRDefault="00B338B8" w:rsidP="001E7E8F">
      <w:pPr>
        <w:widowControl/>
        <w:autoSpaceDE/>
        <w:autoSpaceDN/>
        <w:spacing w:line="360" w:lineRule="auto"/>
        <w:rPr>
          <w:rFonts w:ascii="黑体" w:eastAsia="黑体" w:hAnsi="Times New Roman" w:cs="宋体"/>
          <w:b/>
          <w:sz w:val="24"/>
          <w:szCs w:val="24"/>
          <w:lang w:val="zh-CN"/>
        </w:rPr>
      </w:pPr>
      <w:r w:rsidRPr="00586259">
        <w:rPr>
          <w:rFonts w:ascii="黑体" w:eastAsia="黑体" w:hAnsi="Times New Roman" w:cs="宋体" w:hint="eastAsia"/>
          <w:b/>
          <w:sz w:val="24"/>
          <w:szCs w:val="24"/>
          <w:lang w:val="zh-CN"/>
        </w:rPr>
        <w:t>第七章 企业电子商务的创建与管理</w:t>
      </w:r>
    </w:p>
    <w:p w14:paraId="01439DAF" w14:textId="3A4CC749" w:rsidR="00D46C92" w:rsidRDefault="001909FA"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基本内容：</w:t>
      </w:r>
      <w:r w:rsidR="00991EE4">
        <w:rPr>
          <w:rFonts w:hAnsi="宋体" w:cs="宋体" w:hint="eastAsia"/>
          <w:bCs/>
          <w:sz w:val="24"/>
          <w:szCs w:val="24"/>
          <w:lang w:val="zh-CN"/>
        </w:rPr>
        <w:t>创建企业电子商务的目的；电子商务效益分析与评估；创建电子商务的准备；创建电子商务</w:t>
      </w:r>
      <w:r w:rsidR="001947F7">
        <w:rPr>
          <w:rFonts w:hAnsi="宋体" w:cs="宋体" w:hint="eastAsia"/>
          <w:bCs/>
          <w:sz w:val="24"/>
          <w:szCs w:val="24"/>
          <w:lang w:val="zh-CN"/>
        </w:rPr>
        <w:t>的过程和方法</w:t>
      </w:r>
      <w:r w:rsidR="00991EE4">
        <w:rPr>
          <w:rFonts w:hAnsi="宋体" w:cs="宋体" w:hint="eastAsia"/>
          <w:bCs/>
          <w:sz w:val="24"/>
          <w:szCs w:val="24"/>
          <w:lang w:val="zh-CN"/>
        </w:rPr>
        <w:t>；电子商务环境下的企业网络营销及企业电子商务的管理。</w:t>
      </w:r>
    </w:p>
    <w:p w14:paraId="380091C2" w14:textId="1134E5FE" w:rsidR="001909FA" w:rsidRDefault="001909FA"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基本要求：</w:t>
      </w:r>
      <w:r w:rsidR="00E84933">
        <w:rPr>
          <w:rFonts w:hAnsi="宋体" w:cs="宋体" w:hint="eastAsia"/>
          <w:bCs/>
          <w:sz w:val="24"/>
          <w:szCs w:val="24"/>
          <w:lang w:val="zh-CN"/>
        </w:rPr>
        <w:t>学习和掌握电子商务效益分析与评估的内容和方法，</w:t>
      </w:r>
      <w:r w:rsidR="00B91CBF">
        <w:rPr>
          <w:rFonts w:hAnsi="宋体" w:cs="宋体" w:hint="eastAsia"/>
          <w:bCs/>
          <w:sz w:val="24"/>
          <w:szCs w:val="24"/>
          <w:lang w:val="zh-CN"/>
        </w:rPr>
        <w:t>理解创建企业电子商务的目的，掌握创建电子商务的流程、内容和方法</w:t>
      </w:r>
      <w:r w:rsidR="002921F3">
        <w:rPr>
          <w:rFonts w:hAnsi="宋体" w:cs="宋体" w:hint="eastAsia"/>
          <w:bCs/>
          <w:sz w:val="24"/>
          <w:szCs w:val="24"/>
          <w:lang w:val="zh-CN"/>
        </w:rPr>
        <w:t>，结合电子商务的特点</w:t>
      </w:r>
      <w:r w:rsidR="005E4A89">
        <w:rPr>
          <w:rFonts w:hAnsi="宋体" w:cs="宋体" w:hint="eastAsia"/>
          <w:bCs/>
          <w:sz w:val="24"/>
          <w:szCs w:val="24"/>
          <w:lang w:val="zh-CN"/>
        </w:rPr>
        <w:t>理解</w:t>
      </w:r>
      <w:r w:rsidR="00DE09B5">
        <w:rPr>
          <w:rFonts w:hAnsi="宋体" w:cs="宋体" w:hint="eastAsia"/>
          <w:bCs/>
          <w:sz w:val="24"/>
          <w:szCs w:val="24"/>
          <w:lang w:val="zh-CN"/>
        </w:rPr>
        <w:t>和掌握</w:t>
      </w:r>
      <w:r w:rsidR="002921F3">
        <w:rPr>
          <w:rFonts w:hAnsi="宋体" w:cs="宋体" w:hint="eastAsia"/>
          <w:bCs/>
          <w:sz w:val="24"/>
          <w:szCs w:val="24"/>
          <w:lang w:val="zh-CN"/>
        </w:rPr>
        <w:t>企业网络营销的方法及作用。</w:t>
      </w:r>
    </w:p>
    <w:p w14:paraId="204EF232" w14:textId="6E5736DA" w:rsidR="001909FA" w:rsidRPr="007A5242" w:rsidRDefault="007A4B46" w:rsidP="001E7E8F">
      <w:pPr>
        <w:widowControl/>
        <w:autoSpaceDE/>
        <w:autoSpaceDN/>
        <w:spacing w:line="360" w:lineRule="auto"/>
        <w:rPr>
          <w:rFonts w:ascii="黑体" w:eastAsia="黑体" w:hAnsi="Times New Roman" w:cs="宋体"/>
          <w:b/>
          <w:sz w:val="24"/>
          <w:szCs w:val="24"/>
          <w:lang w:val="zh-CN"/>
        </w:rPr>
      </w:pPr>
      <w:r w:rsidRPr="007A5242">
        <w:rPr>
          <w:rFonts w:ascii="黑体" w:eastAsia="黑体" w:hAnsi="Times New Roman" w:cs="宋体" w:hint="eastAsia"/>
          <w:b/>
          <w:sz w:val="24"/>
          <w:szCs w:val="24"/>
          <w:lang w:val="zh-CN"/>
        </w:rPr>
        <w:t>第八章 电子商务发展策略与现代企业管理</w:t>
      </w:r>
    </w:p>
    <w:p w14:paraId="2710A11D" w14:textId="77689B59" w:rsidR="001909FA" w:rsidRDefault="00F10274"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基本内容：</w:t>
      </w:r>
      <w:r w:rsidR="00B66A86">
        <w:rPr>
          <w:rFonts w:hAnsi="宋体" w:cs="宋体" w:hint="eastAsia"/>
          <w:bCs/>
          <w:sz w:val="24"/>
          <w:szCs w:val="24"/>
          <w:lang w:val="zh-CN"/>
        </w:rPr>
        <w:t>北美、欧洲</w:t>
      </w:r>
      <w:r w:rsidR="00020CD1">
        <w:rPr>
          <w:rFonts w:hAnsi="宋体" w:cs="宋体" w:hint="eastAsia"/>
          <w:bCs/>
          <w:sz w:val="24"/>
          <w:szCs w:val="24"/>
          <w:lang w:val="zh-CN"/>
        </w:rPr>
        <w:t>、</w:t>
      </w:r>
      <w:r w:rsidR="00B66A86">
        <w:rPr>
          <w:rFonts w:hAnsi="宋体" w:cs="宋体" w:hint="eastAsia"/>
          <w:bCs/>
          <w:sz w:val="24"/>
          <w:szCs w:val="24"/>
          <w:lang w:val="zh-CN"/>
        </w:rPr>
        <w:t>亚太地区</w:t>
      </w:r>
      <w:r w:rsidR="00020CD1">
        <w:rPr>
          <w:rFonts w:hAnsi="宋体" w:cs="宋体" w:hint="eastAsia"/>
          <w:bCs/>
          <w:sz w:val="24"/>
          <w:szCs w:val="24"/>
          <w:lang w:val="zh-CN"/>
        </w:rPr>
        <w:t>及我国的</w:t>
      </w:r>
      <w:r w:rsidR="0065104D">
        <w:rPr>
          <w:rFonts w:hAnsi="宋体" w:cs="宋体" w:hint="eastAsia"/>
          <w:bCs/>
          <w:sz w:val="24"/>
          <w:szCs w:val="24"/>
          <w:lang w:val="zh-CN"/>
        </w:rPr>
        <w:t>电子商务发展策略；</w:t>
      </w:r>
      <w:r w:rsidR="00717D9F">
        <w:rPr>
          <w:rFonts w:hAnsi="宋体" w:cs="宋体" w:hint="eastAsia"/>
          <w:bCs/>
          <w:sz w:val="24"/>
          <w:szCs w:val="24"/>
          <w:lang w:val="zh-CN"/>
        </w:rPr>
        <w:t>电子服务；知识管理与电子商务；以新管理思想为指导的企业电子商务。</w:t>
      </w:r>
    </w:p>
    <w:p w14:paraId="287F1CA0" w14:textId="349405AA" w:rsidR="00F10274" w:rsidRDefault="00F10274"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lastRenderedPageBreak/>
        <w:t>基本要求：</w:t>
      </w:r>
      <w:r w:rsidR="00292AD4">
        <w:rPr>
          <w:rFonts w:hAnsi="宋体" w:cs="宋体" w:hint="eastAsia"/>
          <w:bCs/>
          <w:sz w:val="24"/>
          <w:szCs w:val="24"/>
          <w:lang w:val="zh-CN"/>
        </w:rPr>
        <w:t>探讨和理解电子商务发展策略及政府在电子商务发展中的作用，掌握企业适应和运用电子商务的方法，分析和认识加快我国电子商务发展的对策建议。</w:t>
      </w:r>
    </w:p>
    <w:p w14:paraId="0A7643D1" w14:textId="58E9B0A3" w:rsidR="001909FA" w:rsidRPr="00A62884" w:rsidRDefault="00A62884" w:rsidP="001E7E8F">
      <w:pPr>
        <w:widowControl/>
        <w:autoSpaceDE/>
        <w:autoSpaceDN/>
        <w:spacing w:line="360" w:lineRule="auto"/>
        <w:rPr>
          <w:rFonts w:ascii="黑体" w:eastAsia="黑体" w:hAnsi="Times New Roman" w:cs="宋体"/>
          <w:b/>
          <w:sz w:val="24"/>
          <w:szCs w:val="24"/>
          <w:lang w:val="zh-CN"/>
        </w:rPr>
      </w:pPr>
      <w:r w:rsidRPr="00A62884">
        <w:rPr>
          <w:rFonts w:ascii="黑体" w:eastAsia="黑体" w:hAnsi="Times New Roman" w:cs="宋体" w:hint="eastAsia"/>
          <w:b/>
          <w:sz w:val="24"/>
          <w:szCs w:val="24"/>
          <w:lang w:val="zh-CN"/>
        </w:rPr>
        <w:t>第九章 电子商务的法律保障</w:t>
      </w:r>
      <w:r w:rsidR="007C48C1">
        <w:rPr>
          <w:rFonts w:ascii="黑体" w:eastAsia="黑体" w:hAnsi="Times New Roman" w:cs="宋体" w:hint="eastAsia"/>
          <w:b/>
          <w:sz w:val="24"/>
          <w:szCs w:val="24"/>
          <w:lang w:val="zh-CN"/>
        </w:rPr>
        <w:t>+专题4：电子商务法与相关案例解析</w:t>
      </w:r>
    </w:p>
    <w:p w14:paraId="066EA9FD" w14:textId="26A0FEEA" w:rsidR="001909FA" w:rsidRDefault="00A62884"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基本内容：</w:t>
      </w:r>
      <w:r w:rsidR="008F73B8">
        <w:rPr>
          <w:rFonts w:hAnsi="宋体" w:cs="宋体" w:hint="eastAsia"/>
          <w:bCs/>
          <w:sz w:val="24"/>
          <w:szCs w:val="24"/>
          <w:lang w:val="zh-CN"/>
        </w:rPr>
        <w:t>电子商务立法的必要性及原则；</w:t>
      </w:r>
      <w:r w:rsidR="00330DBA">
        <w:rPr>
          <w:rFonts w:hAnsi="宋体" w:cs="宋体" w:hint="eastAsia"/>
          <w:bCs/>
          <w:sz w:val="24"/>
          <w:szCs w:val="24"/>
          <w:lang w:val="zh-CN"/>
        </w:rPr>
        <w:t>国内外电子商务法律的现状；</w:t>
      </w:r>
      <w:r w:rsidR="00560D0E">
        <w:rPr>
          <w:rFonts w:hAnsi="宋体" w:cs="宋体" w:hint="eastAsia"/>
          <w:bCs/>
          <w:sz w:val="24"/>
          <w:szCs w:val="24"/>
          <w:lang w:val="zh-CN"/>
        </w:rPr>
        <w:t>电子商务中的知识产权保护问题及电子商务交易安全的法律保护。</w:t>
      </w:r>
    </w:p>
    <w:p w14:paraId="36C020E1" w14:textId="76F1B341" w:rsidR="00A62884" w:rsidRDefault="00A62884"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基本要求：</w:t>
      </w:r>
      <w:r w:rsidR="00D8796D">
        <w:rPr>
          <w:rFonts w:hAnsi="宋体" w:cs="宋体" w:hint="eastAsia"/>
          <w:bCs/>
          <w:sz w:val="24"/>
          <w:szCs w:val="24"/>
          <w:lang w:val="zh-CN"/>
        </w:rPr>
        <w:t>理解电子商务的发展对现行法律体系的要求和挑战，</w:t>
      </w:r>
      <w:r w:rsidR="00016FC8">
        <w:rPr>
          <w:rFonts w:hAnsi="宋体" w:cs="宋体" w:hint="eastAsia"/>
          <w:bCs/>
          <w:sz w:val="24"/>
          <w:szCs w:val="24"/>
          <w:lang w:val="zh-CN"/>
        </w:rPr>
        <w:t>掌握电子商务立法的必要性及原则</w:t>
      </w:r>
      <w:r w:rsidR="00291CCB">
        <w:rPr>
          <w:rFonts w:hAnsi="宋体" w:cs="宋体" w:hint="eastAsia"/>
          <w:bCs/>
          <w:sz w:val="24"/>
          <w:szCs w:val="24"/>
          <w:lang w:val="zh-CN"/>
        </w:rPr>
        <w:t>，认识电子商务中的法律问题，基于国内外电子商务法律现状</w:t>
      </w:r>
      <w:r w:rsidR="00615CD8">
        <w:rPr>
          <w:rFonts w:hAnsi="宋体" w:cs="宋体" w:hint="eastAsia"/>
          <w:bCs/>
          <w:sz w:val="24"/>
          <w:szCs w:val="24"/>
          <w:lang w:val="zh-CN"/>
        </w:rPr>
        <w:t>讨论如何构筑具有中国特色的电子商务法律体系。</w:t>
      </w:r>
    </w:p>
    <w:p w14:paraId="3176CBA3" w14:textId="146F5B51" w:rsidR="00C74284" w:rsidRPr="00C402C8" w:rsidRDefault="00C74284" w:rsidP="001E7E8F">
      <w:pPr>
        <w:widowControl/>
        <w:autoSpaceDE/>
        <w:autoSpaceDN/>
        <w:spacing w:line="360" w:lineRule="auto"/>
        <w:rPr>
          <w:rFonts w:ascii="黑体" w:eastAsia="黑体" w:hAnsi="Times New Roman" w:cs="宋体"/>
          <w:b/>
          <w:sz w:val="24"/>
          <w:szCs w:val="24"/>
          <w:lang w:val="zh-CN"/>
        </w:rPr>
      </w:pPr>
      <w:r w:rsidRPr="00C402C8">
        <w:rPr>
          <w:rFonts w:ascii="黑体" w:eastAsia="黑体" w:hAnsi="Times New Roman" w:cs="宋体" w:hint="eastAsia"/>
          <w:b/>
          <w:sz w:val="24"/>
          <w:szCs w:val="24"/>
          <w:lang w:val="zh-CN"/>
        </w:rPr>
        <w:t>专题5：企业电子商务建设的实际操作与上台展示</w:t>
      </w:r>
    </w:p>
    <w:p w14:paraId="7B5FC5C3" w14:textId="1088D2D6" w:rsidR="00C74284" w:rsidRDefault="001C5C5B"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基本内容：企业电子商务网站建设需要注意的事项及具体操作步骤</w:t>
      </w:r>
      <w:r w:rsidR="00DF09DB">
        <w:rPr>
          <w:rFonts w:hAnsi="宋体" w:cs="宋体" w:hint="eastAsia"/>
          <w:bCs/>
          <w:sz w:val="24"/>
          <w:szCs w:val="24"/>
          <w:lang w:val="zh-CN"/>
        </w:rPr>
        <w:t>。</w:t>
      </w:r>
    </w:p>
    <w:p w14:paraId="0C5E4E6B" w14:textId="3258B399" w:rsidR="00C74284" w:rsidRDefault="001C5C5B" w:rsidP="001E7E8F">
      <w:pPr>
        <w:widowControl/>
        <w:autoSpaceDE/>
        <w:autoSpaceDN/>
        <w:spacing w:line="360" w:lineRule="auto"/>
        <w:rPr>
          <w:rFonts w:hAnsi="宋体" w:cs="宋体" w:hint="eastAsia"/>
          <w:bCs/>
          <w:sz w:val="24"/>
          <w:szCs w:val="24"/>
          <w:lang w:val="zh-CN"/>
        </w:rPr>
      </w:pPr>
      <w:r>
        <w:rPr>
          <w:rFonts w:hAnsi="宋体" w:cs="宋体" w:hint="eastAsia"/>
          <w:bCs/>
          <w:sz w:val="24"/>
          <w:szCs w:val="24"/>
          <w:lang w:val="zh-CN"/>
        </w:rPr>
        <w:t>基本要求：</w:t>
      </w:r>
      <w:r w:rsidR="002F59C2">
        <w:rPr>
          <w:rFonts w:hAnsi="宋体" w:cs="宋体" w:hint="eastAsia"/>
          <w:bCs/>
          <w:sz w:val="24"/>
          <w:szCs w:val="24"/>
          <w:lang w:val="zh-CN"/>
        </w:rPr>
        <w:t>掌握电子商务网站建设的</w:t>
      </w:r>
      <w:r w:rsidR="009E1E92">
        <w:rPr>
          <w:rFonts w:hAnsi="宋体" w:cs="宋体" w:hint="eastAsia"/>
          <w:bCs/>
          <w:sz w:val="24"/>
          <w:szCs w:val="24"/>
          <w:lang w:val="zh-CN"/>
        </w:rPr>
        <w:t>相关步骤</w:t>
      </w:r>
      <w:r w:rsidR="002F59C2">
        <w:rPr>
          <w:rFonts w:hAnsi="宋体" w:cs="宋体" w:hint="eastAsia"/>
          <w:bCs/>
          <w:sz w:val="24"/>
          <w:szCs w:val="24"/>
          <w:lang w:val="zh-CN"/>
        </w:rPr>
        <w:t>，</w:t>
      </w:r>
      <w:r w:rsidR="00443813">
        <w:rPr>
          <w:rFonts w:hAnsi="宋体" w:cs="宋体" w:hint="eastAsia"/>
          <w:bCs/>
          <w:sz w:val="24"/>
          <w:szCs w:val="24"/>
          <w:lang w:val="zh-CN"/>
        </w:rPr>
        <w:t>结合所</w:t>
      </w:r>
      <w:r w:rsidR="00CF2662">
        <w:rPr>
          <w:rFonts w:hAnsi="宋体" w:cs="宋体" w:hint="eastAsia"/>
          <w:bCs/>
          <w:sz w:val="24"/>
          <w:szCs w:val="24"/>
          <w:lang w:val="zh-CN"/>
        </w:rPr>
        <w:t>构思</w:t>
      </w:r>
      <w:r w:rsidR="00443813">
        <w:rPr>
          <w:rFonts w:hAnsi="宋体" w:cs="宋体" w:hint="eastAsia"/>
          <w:bCs/>
          <w:sz w:val="24"/>
          <w:szCs w:val="24"/>
          <w:lang w:val="zh-CN"/>
        </w:rPr>
        <w:t>的企业类型与市场营销知识合理设计电子商务网站的页面和功能</w:t>
      </w:r>
      <w:r w:rsidR="006A0D4F">
        <w:rPr>
          <w:rFonts w:hAnsi="宋体" w:cs="宋体" w:hint="eastAsia"/>
          <w:bCs/>
          <w:sz w:val="24"/>
          <w:szCs w:val="24"/>
          <w:lang w:val="zh-CN"/>
        </w:rPr>
        <w:t>，制作PPT</w:t>
      </w:r>
      <w:r w:rsidR="007B2181">
        <w:rPr>
          <w:rFonts w:hAnsi="宋体" w:cs="宋体" w:hint="eastAsia"/>
          <w:bCs/>
          <w:sz w:val="24"/>
          <w:szCs w:val="24"/>
          <w:lang w:val="zh-CN"/>
        </w:rPr>
        <w:t>进行课堂展示。</w:t>
      </w:r>
    </w:p>
    <w:p w14:paraId="03EDE8EE" w14:textId="7145CEB0" w:rsidR="00A62884" w:rsidRPr="00353095" w:rsidRDefault="00DE303D" w:rsidP="001E7E8F">
      <w:pPr>
        <w:widowControl/>
        <w:autoSpaceDE/>
        <w:autoSpaceDN/>
        <w:spacing w:line="360" w:lineRule="auto"/>
        <w:rPr>
          <w:rFonts w:hAnsi="宋体" w:cs="宋体" w:hint="eastAsia"/>
          <w:b/>
          <w:sz w:val="24"/>
          <w:szCs w:val="24"/>
          <w:lang w:val="zh-CN"/>
        </w:rPr>
      </w:pPr>
      <w:r w:rsidRPr="00F45955">
        <w:rPr>
          <w:rFonts w:ascii="黑体" w:eastAsia="黑体" w:hAnsi="Times New Roman" w:cs="宋体" w:hint="eastAsia"/>
          <w:b/>
          <w:sz w:val="24"/>
          <w:szCs w:val="24"/>
          <w:lang w:val="zh-CN"/>
        </w:rPr>
        <w:t>第十章 移动电子商务及其应用</w:t>
      </w:r>
      <w:r w:rsidR="00604F1C">
        <w:rPr>
          <w:rFonts w:ascii="黑体" w:eastAsia="黑体" w:hAnsi="Times New Roman" w:cs="宋体" w:hint="eastAsia"/>
          <w:b/>
          <w:sz w:val="24"/>
          <w:szCs w:val="24"/>
          <w:lang w:val="zh-CN"/>
        </w:rPr>
        <w:t>+专题6：移动电子</w:t>
      </w:r>
      <w:r w:rsidR="00604F1C" w:rsidRPr="003D2C91">
        <w:rPr>
          <w:rFonts w:ascii="黑体" w:eastAsia="黑体" w:hAnsi="Times New Roman" w:cs="宋体" w:hint="eastAsia"/>
          <w:b/>
          <w:sz w:val="24"/>
          <w:szCs w:val="24"/>
          <w:lang w:val="zh-CN"/>
        </w:rPr>
        <w:t>商务</w:t>
      </w:r>
      <w:r w:rsidR="003D2C91" w:rsidRPr="003D2C91">
        <w:rPr>
          <w:rFonts w:ascii="黑体" w:eastAsia="黑体" w:hAnsi="Times New Roman" w:cs="宋体" w:hint="eastAsia"/>
          <w:b/>
          <w:sz w:val="24"/>
          <w:szCs w:val="24"/>
          <w:lang w:val="zh-CN"/>
        </w:rPr>
        <w:t>+</w:t>
      </w:r>
      <w:r w:rsidR="003D2C91" w:rsidRPr="003D2C91">
        <w:rPr>
          <w:rFonts w:hAnsi="宋体" w:cs="宋体" w:hint="eastAsia"/>
          <w:b/>
          <w:sz w:val="24"/>
          <w:szCs w:val="24"/>
          <w:lang w:val="zh-CN"/>
        </w:rPr>
        <w:t>专题7：社交电子商务</w:t>
      </w:r>
      <w:r w:rsidR="003D2C91" w:rsidRPr="003D2C91">
        <w:rPr>
          <w:rFonts w:ascii="黑体" w:eastAsia="黑体" w:hAnsi="Times New Roman" w:cs="宋体" w:hint="eastAsia"/>
          <w:b/>
          <w:sz w:val="24"/>
          <w:szCs w:val="24"/>
          <w:lang w:val="zh-CN"/>
        </w:rPr>
        <w:t>+</w:t>
      </w:r>
      <w:r w:rsidR="003D2C91" w:rsidRPr="003D2C91">
        <w:rPr>
          <w:rFonts w:hAnsi="宋体" w:cs="宋体" w:hint="eastAsia"/>
          <w:b/>
          <w:sz w:val="24"/>
          <w:szCs w:val="24"/>
          <w:lang w:val="zh-CN"/>
        </w:rPr>
        <w:t>专题8：跨境电子商务</w:t>
      </w:r>
    </w:p>
    <w:p w14:paraId="7E830CD3" w14:textId="4C351C18" w:rsidR="00A62884" w:rsidRDefault="00F45955"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基本内容：</w:t>
      </w:r>
      <w:r w:rsidR="00702861">
        <w:rPr>
          <w:rFonts w:hAnsi="宋体" w:cs="宋体" w:hint="eastAsia"/>
          <w:bCs/>
          <w:sz w:val="24"/>
          <w:szCs w:val="24"/>
          <w:lang w:val="zh-CN"/>
        </w:rPr>
        <w:t>移动电子商务</w:t>
      </w:r>
      <w:r w:rsidR="00A42484">
        <w:rPr>
          <w:rFonts w:hAnsi="宋体" w:cs="宋体" w:hint="eastAsia"/>
          <w:bCs/>
          <w:sz w:val="24"/>
          <w:szCs w:val="24"/>
          <w:lang w:val="zh-CN"/>
        </w:rPr>
        <w:t>、社交电子商务、跨境电子商务</w:t>
      </w:r>
      <w:r w:rsidR="00702861">
        <w:rPr>
          <w:rFonts w:hAnsi="宋体" w:cs="宋体" w:hint="eastAsia"/>
          <w:bCs/>
          <w:sz w:val="24"/>
          <w:szCs w:val="24"/>
          <w:lang w:val="zh-CN"/>
        </w:rPr>
        <w:t>的定义、特点、应用及实现技术</w:t>
      </w:r>
      <w:r w:rsidR="00A42484">
        <w:rPr>
          <w:rFonts w:hAnsi="宋体" w:cs="宋体" w:hint="eastAsia"/>
          <w:bCs/>
          <w:sz w:val="24"/>
          <w:szCs w:val="24"/>
          <w:lang w:val="zh-CN"/>
        </w:rPr>
        <w:t>，</w:t>
      </w:r>
      <w:r w:rsidR="003A059D">
        <w:rPr>
          <w:rFonts w:hAnsi="宋体" w:cs="宋体" w:hint="eastAsia"/>
          <w:bCs/>
          <w:sz w:val="24"/>
          <w:szCs w:val="24"/>
          <w:lang w:val="zh-CN"/>
        </w:rPr>
        <w:t>三者</w:t>
      </w:r>
      <w:r w:rsidR="00702861">
        <w:rPr>
          <w:rFonts w:hAnsi="宋体" w:cs="宋体" w:hint="eastAsia"/>
          <w:bCs/>
          <w:sz w:val="24"/>
          <w:szCs w:val="24"/>
          <w:lang w:val="zh-CN"/>
        </w:rPr>
        <w:t>的发展现状</w:t>
      </w:r>
      <w:r w:rsidR="003A059D">
        <w:rPr>
          <w:rFonts w:hAnsi="宋体" w:cs="宋体" w:hint="eastAsia"/>
          <w:bCs/>
          <w:sz w:val="24"/>
          <w:szCs w:val="24"/>
          <w:lang w:val="zh-CN"/>
        </w:rPr>
        <w:t>及</w:t>
      </w:r>
      <w:r w:rsidR="00702861">
        <w:rPr>
          <w:rFonts w:hAnsi="宋体" w:cs="宋体" w:hint="eastAsia"/>
          <w:bCs/>
          <w:sz w:val="24"/>
          <w:szCs w:val="24"/>
          <w:lang w:val="zh-CN"/>
        </w:rPr>
        <w:t>实际应用</w:t>
      </w:r>
      <w:r w:rsidR="00DE2A17">
        <w:rPr>
          <w:rFonts w:hAnsi="宋体" w:cs="宋体" w:hint="eastAsia"/>
          <w:bCs/>
          <w:sz w:val="24"/>
          <w:szCs w:val="24"/>
          <w:lang w:val="zh-CN"/>
        </w:rPr>
        <w:t>，跨境电子商务的物流与税收问题。</w:t>
      </w:r>
    </w:p>
    <w:p w14:paraId="7BFDADE4" w14:textId="167E773C" w:rsidR="003272E1" w:rsidRDefault="00F45955" w:rsidP="001E7E8F">
      <w:pPr>
        <w:widowControl/>
        <w:autoSpaceDE/>
        <w:autoSpaceDN/>
        <w:spacing w:line="360" w:lineRule="auto"/>
        <w:rPr>
          <w:rFonts w:hAnsi="宋体" w:cs="宋体" w:hint="eastAsia"/>
          <w:bCs/>
          <w:sz w:val="24"/>
          <w:szCs w:val="24"/>
          <w:lang w:val="zh-CN"/>
        </w:rPr>
      </w:pPr>
      <w:r>
        <w:rPr>
          <w:rFonts w:hAnsi="宋体" w:cs="宋体" w:hint="eastAsia"/>
          <w:bCs/>
          <w:sz w:val="24"/>
          <w:szCs w:val="24"/>
          <w:lang w:val="zh-CN"/>
        </w:rPr>
        <w:t>基本要求：</w:t>
      </w:r>
      <w:r w:rsidR="00B70B2F">
        <w:rPr>
          <w:rFonts w:hAnsi="宋体" w:cs="宋体" w:hint="eastAsia"/>
          <w:bCs/>
          <w:sz w:val="24"/>
          <w:szCs w:val="24"/>
          <w:lang w:val="zh-CN"/>
        </w:rPr>
        <w:t>学习和掌握移动电子商务</w:t>
      </w:r>
      <w:r w:rsidR="001D5E57">
        <w:rPr>
          <w:rFonts w:hAnsi="宋体" w:cs="宋体" w:hint="eastAsia"/>
          <w:bCs/>
          <w:sz w:val="24"/>
          <w:szCs w:val="24"/>
          <w:lang w:val="zh-CN"/>
        </w:rPr>
        <w:t>、社交电子商务、跨境电子商务</w:t>
      </w:r>
      <w:r w:rsidR="00B70B2F">
        <w:rPr>
          <w:rFonts w:hAnsi="宋体" w:cs="宋体" w:hint="eastAsia"/>
          <w:bCs/>
          <w:sz w:val="24"/>
          <w:szCs w:val="24"/>
          <w:lang w:val="zh-CN"/>
        </w:rPr>
        <w:t>的定义、特点、应用及基础技术，</w:t>
      </w:r>
      <w:r w:rsidR="00B046D2">
        <w:rPr>
          <w:rFonts w:hAnsi="宋体" w:cs="宋体" w:hint="eastAsia"/>
          <w:bCs/>
          <w:sz w:val="24"/>
          <w:szCs w:val="24"/>
          <w:lang w:val="zh-CN"/>
        </w:rPr>
        <w:t>了解日本、美国、英国及我国的移动电子商务发展现状，</w:t>
      </w:r>
      <w:r w:rsidR="001D5E57">
        <w:rPr>
          <w:rFonts w:hAnsi="宋体" w:cs="宋体" w:hint="eastAsia"/>
          <w:bCs/>
          <w:sz w:val="24"/>
          <w:szCs w:val="24"/>
          <w:lang w:val="zh-CN"/>
        </w:rPr>
        <w:t>掌握跨境电子商务的几种</w:t>
      </w:r>
      <w:r w:rsidR="00781C0E">
        <w:rPr>
          <w:rFonts w:hAnsi="宋体" w:cs="宋体" w:hint="eastAsia"/>
          <w:bCs/>
          <w:sz w:val="24"/>
          <w:szCs w:val="24"/>
          <w:lang w:val="zh-CN"/>
        </w:rPr>
        <w:t>物流与配送模式，</w:t>
      </w:r>
      <w:r w:rsidR="00E34930">
        <w:rPr>
          <w:rFonts w:hAnsi="宋体" w:cs="宋体" w:hint="eastAsia"/>
          <w:bCs/>
          <w:sz w:val="24"/>
          <w:szCs w:val="24"/>
          <w:lang w:val="zh-CN"/>
        </w:rPr>
        <w:t>分析</w:t>
      </w:r>
      <w:r w:rsidR="00B3600D">
        <w:rPr>
          <w:rFonts w:hAnsi="宋体" w:cs="宋体" w:hint="eastAsia"/>
          <w:bCs/>
          <w:sz w:val="24"/>
          <w:szCs w:val="24"/>
          <w:lang w:val="zh-CN"/>
        </w:rPr>
        <w:t>社交电子商务的运营及盈利模式</w:t>
      </w:r>
      <w:r w:rsidR="00E34930">
        <w:rPr>
          <w:rFonts w:hAnsi="宋体" w:cs="宋体" w:hint="eastAsia"/>
          <w:bCs/>
          <w:sz w:val="24"/>
          <w:szCs w:val="24"/>
          <w:lang w:val="zh-CN"/>
        </w:rPr>
        <w:t>，</w:t>
      </w:r>
      <w:r w:rsidR="00E62BAF">
        <w:rPr>
          <w:rFonts w:hAnsi="宋体" w:cs="宋体" w:hint="eastAsia"/>
          <w:bCs/>
          <w:sz w:val="24"/>
          <w:szCs w:val="24"/>
          <w:lang w:val="zh-CN"/>
        </w:rPr>
        <w:t>结合移动电子商务的应用案例</w:t>
      </w:r>
      <w:r w:rsidR="00F246B7">
        <w:rPr>
          <w:rFonts w:hAnsi="宋体" w:cs="宋体" w:hint="eastAsia"/>
          <w:bCs/>
          <w:sz w:val="24"/>
          <w:szCs w:val="24"/>
          <w:lang w:val="zh-CN"/>
        </w:rPr>
        <w:t>分析如何构建成功的移动电子商务。</w:t>
      </w:r>
    </w:p>
    <w:p w14:paraId="229A551A" w14:textId="53E16D5C" w:rsidR="00A62884" w:rsidRPr="00333FD9" w:rsidRDefault="004146BA" w:rsidP="001E7E8F">
      <w:pPr>
        <w:widowControl/>
        <w:autoSpaceDE/>
        <w:autoSpaceDN/>
        <w:spacing w:line="360" w:lineRule="auto"/>
        <w:rPr>
          <w:rFonts w:ascii="黑体" w:eastAsia="黑体" w:hAnsi="Times New Roman" w:cs="宋体"/>
          <w:b/>
          <w:sz w:val="24"/>
          <w:szCs w:val="24"/>
          <w:lang w:val="zh-CN"/>
        </w:rPr>
      </w:pPr>
      <w:r w:rsidRPr="00333FD9">
        <w:rPr>
          <w:rFonts w:ascii="黑体" w:eastAsia="黑体" w:hAnsi="Times New Roman" w:cs="宋体" w:hint="eastAsia"/>
          <w:b/>
          <w:sz w:val="24"/>
          <w:szCs w:val="24"/>
          <w:lang w:val="zh-CN"/>
        </w:rPr>
        <w:t>第十一章 电子商务典型应用</w:t>
      </w:r>
    </w:p>
    <w:p w14:paraId="72C58A14" w14:textId="046BB2D2" w:rsidR="00A62884" w:rsidRDefault="006B790C"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基础内容：</w:t>
      </w:r>
      <w:r w:rsidR="00863F47">
        <w:rPr>
          <w:rFonts w:hAnsi="宋体" w:cs="宋体" w:hint="eastAsia"/>
          <w:bCs/>
          <w:sz w:val="24"/>
          <w:szCs w:val="24"/>
          <w:lang w:val="zh-CN"/>
        </w:rPr>
        <w:t>电子商务</w:t>
      </w:r>
      <w:r w:rsidR="00FC5283">
        <w:rPr>
          <w:rFonts w:hAnsi="宋体" w:cs="宋体" w:hint="eastAsia"/>
          <w:bCs/>
          <w:sz w:val="24"/>
          <w:szCs w:val="24"/>
          <w:lang w:val="zh-CN"/>
        </w:rPr>
        <w:t>在</w:t>
      </w:r>
      <w:r w:rsidR="00863F47">
        <w:rPr>
          <w:rFonts w:hAnsi="宋体" w:cs="宋体" w:hint="eastAsia"/>
          <w:bCs/>
          <w:sz w:val="24"/>
          <w:szCs w:val="24"/>
          <w:lang w:val="zh-CN"/>
        </w:rPr>
        <w:t>网上商店</w:t>
      </w:r>
      <w:r w:rsidR="00FC5283">
        <w:rPr>
          <w:rFonts w:hAnsi="宋体" w:cs="宋体" w:hint="eastAsia"/>
          <w:bCs/>
          <w:sz w:val="24"/>
          <w:szCs w:val="24"/>
          <w:lang w:val="zh-CN"/>
        </w:rPr>
        <w:t>、</w:t>
      </w:r>
      <w:r w:rsidR="00F7745D">
        <w:rPr>
          <w:rFonts w:hAnsi="宋体" w:cs="宋体" w:hint="eastAsia"/>
          <w:bCs/>
          <w:sz w:val="24"/>
          <w:szCs w:val="24"/>
          <w:lang w:val="zh-CN"/>
        </w:rPr>
        <w:t>网络银行、</w:t>
      </w:r>
      <w:r w:rsidR="00300FE8">
        <w:rPr>
          <w:rFonts w:hAnsi="宋体" w:cs="宋体" w:hint="eastAsia"/>
          <w:bCs/>
          <w:sz w:val="24"/>
          <w:szCs w:val="24"/>
          <w:lang w:val="zh-CN"/>
        </w:rPr>
        <w:t>智慧医疗、</w:t>
      </w:r>
      <w:r w:rsidR="00F7745D">
        <w:rPr>
          <w:rFonts w:hAnsi="宋体" w:cs="宋体" w:hint="eastAsia"/>
          <w:bCs/>
          <w:sz w:val="24"/>
          <w:szCs w:val="24"/>
          <w:lang w:val="zh-CN"/>
        </w:rPr>
        <w:t>旅游电子商务、电子政务等</w:t>
      </w:r>
      <w:r w:rsidR="00EA4BEE">
        <w:rPr>
          <w:rFonts w:hAnsi="宋体" w:cs="宋体" w:hint="eastAsia"/>
          <w:bCs/>
          <w:sz w:val="24"/>
          <w:szCs w:val="24"/>
          <w:lang w:val="zh-CN"/>
        </w:rPr>
        <w:t>领域</w:t>
      </w:r>
      <w:r w:rsidR="00F7745D">
        <w:rPr>
          <w:rFonts w:hAnsi="宋体" w:cs="宋体" w:hint="eastAsia"/>
          <w:bCs/>
          <w:sz w:val="24"/>
          <w:szCs w:val="24"/>
          <w:lang w:val="zh-CN"/>
        </w:rPr>
        <w:t>的应用。</w:t>
      </w:r>
    </w:p>
    <w:p w14:paraId="2C518D9D" w14:textId="198D3D31" w:rsidR="006B790C" w:rsidRDefault="006B790C"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基本要求：</w:t>
      </w:r>
      <w:r w:rsidR="003F1C21">
        <w:rPr>
          <w:rFonts w:hAnsi="宋体" w:cs="宋体" w:hint="eastAsia"/>
          <w:bCs/>
          <w:sz w:val="24"/>
          <w:szCs w:val="24"/>
          <w:lang w:val="zh-CN"/>
        </w:rPr>
        <w:t>学习和掌握我国B2C网上零售商店</w:t>
      </w:r>
      <w:r w:rsidR="007674B3">
        <w:rPr>
          <w:rFonts w:hAnsi="宋体" w:cs="宋体" w:hint="eastAsia"/>
          <w:bCs/>
          <w:sz w:val="24"/>
          <w:szCs w:val="24"/>
          <w:lang w:val="zh-CN"/>
        </w:rPr>
        <w:t>的发展概况和取得的进步，</w:t>
      </w:r>
      <w:r w:rsidR="00A6317C">
        <w:rPr>
          <w:rFonts w:hAnsi="宋体" w:cs="宋体" w:hint="eastAsia"/>
          <w:bCs/>
          <w:sz w:val="24"/>
          <w:szCs w:val="24"/>
          <w:lang w:val="zh-CN"/>
        </w:rPr>
        <w:t>掌握网络银行的特点及其实现环境和条件，</w:t>
      </w:r>
      <w:r w:rsidR="00156F1E">
        <w:rPr>
          <w:rFonts w:hAnsi="宋体" w:cs="宋体" w:hint="eastAsia"/>
          <w:bCs/>
          <w:sz w:val="24"/>
          <w:szCs w:val="24"/>
          <w:lang w:val="zh-CN"/>
        </w:rPr>
        <w:t>掌握我国旅游电子商务、网上证券交易、智慧医疗及电子政务的发展状况，</w:t>
      </w:r>
      <w:r w:rsidR="00B52C21">
        <w:rPr>
          <w:rFonts w:hAnsi="宋体" w:cs="宋体" w:hint="eastAsia"/>
          <w:bCs/>
          <w:sz w:val="24"/>
          <w:szCs w:val="24"/>
          <w:lang w:val="zh-CN"/>
        </w:rPr>
        <w:t>分析</w:t>
      </w:r>
      <w:r w:rsidR="00824499">
        <w:rPr>
          <w:rFonts w:hAnsi="宋体" w:cs="宋体" w:hint="eastAsia"/>
          <w:bCs/>
          <w:sz w:val="24"/>
          <w:szCs w:val="24"/>
          <w:lang w:val="zh-CN"/>
        </w:rPr>
        <w:t>并例举</w:t>
      </w:r>
      <w:r w:rsidR="00B52C21">
        <w:rPr>
          <w:rFonts w:hAnsi="宋体" w:cs="宋体" w:hint="eastAsia"/>
          <w:bCs/>
          <w:sz w:val="24"/>
          <w:szCs w:val="24"/>
          <w:lang w:val="zh-CN"/>
        </w:rPr>
        <w:t>我国电子商务应用的存在的问题及发展趋势。</w:t>
      </w:r>
    </w:p>
    <w:p w14:paraId="58D5C638" w14:textId="68C7B74E" w:rsidR="001909FA" w:rsidRPr="00931966" w:rsidRDefault="00931966" w:rsidP="001E7E8F">
      <w:pPr>
        <w:widowControl/>
        <w:autoSpaceDE/>
        <w:autoSpaceDN/>
        <w:spacing w:line="360" w:lineRule="auto"/>
        <w:rPr>
          <w:rFonts w:ascii="黑体" w:eastAsia="黑体" w:hAnsi="Times New Roman" w:cs="宋体"/>
          <w:b/>
          <w:sz w:val="24"/>
          <w:szCs w:val="24"/>
          <w:lang w:val="zh-CN"/>
        </w:rPr>
      </w:pPr>
      <w:r w:rsidRPr="00931966">
        <w:rPr>
          <w:rFonts w:ascii="黑体" w:eastAsia="黑体" w:hAnsi="Times New Roman" w:cs="宋体" w:hint="eastAsia"/>
          <w:b/>
          <w:sz w:val="24"/>
          <w:szCs w:val="24"/>
          <w:lang w:val="zh-CN"/>
        </w:rPr>
        <w:t>第十二章 电子商务应用案例</w:t>
      </w:r>
    </w:p>
    <w:p w14:paraId="4860A4ED" w14:textId="61928F18" w:rsidR="00D46C92" w:rsidRDefault="00931966"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lastRenderedPageBreak/>
        <w:t>基本内容：</w:t>
      </w:r>
      <w:r w:rsidR="0062171B">
        <w:rPr>
          <w:rFonts w:hAnsi="宋体" w:cs="宋体" w:hint="eastAsia"/>
          <w:bCs/>
          <w:sz w:val="24"/>
          <w:szCs w:val="24"/>
          <w:lang w:val="zh-CN"/>
        </w:rPr>
        <w:t>B2C案例“京东商城”；</w:t>
      </w:r>
      <w:r w:rsidR="00663993">
        <w:rPr>
          <w:rFonts w:hAnsi="宋体" w:cs="宋体" w:hint="eastAsia"/>
          <w:bCs/>
          <w:sz w:val="24"/>
          <w:szCs w:val="24"/>
          <w:lang w:val="zh-CN"/>
        </w:rPr>
        <w:t>C2C案例“淘宝网”；</w:t>
      </w:r>
      <w:r w:rsidR="009804D3">
        <w:rPr>
          <w:rFonts w:hAnsi="宋体" w:cs="宋体" w:hint="eastAsia"/>
          <w:bCs/>
          <w:sz w:val="24"/>
          <w:szCs w:val="24"/>
          <w:lang w:val="zh-CN"/>
        </w:rPr>
        <w:t>O2O案例“携程网”；移动电子商务案例“小红书”；</w:t>
      </w:r>
      <w:r w:rsidR="00F34234">
        <w:rPr>
          <w:rFonts w:hAnsi="宋体" w:cs="宋体" w:hint="eastAsia"/>
          <w:bCs/>
          <w:sz w:val="24"/>
          <w:szCs w:val="24"/>
          <w:lang w:val="zh-CN"/>
        </w:rPr>
        <w:t>跨界电子商务案例“顺丰”；共享经济案例“ofo”和“摩拜”。</w:t>
      </w:r>
    </w:p>
    <w:p w14:paraId="6DB1DDA4" w14:textId="5FC7AF95" w:rsidR="006341A4" w:rsidRPr="003C4A7A" w:rsidRDefault="00931966"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基本要求：</w:t>
      </w:r>
      <w:r w:rsidR="00D3217B">
        <w:rPr>
          <w:rFonts w:hAnsi="宋体" w:cs="宋体" w:hint="eastAsia"/>
          <w:bCs/>
          <w:sz w:val="24"/>
          <w:szCs w:val="24"/>
          <w:lang w:val="zh-CN"/>
        </w:rPr>
        <w:t>掌握不同电子商务应用模式企业的发展和特点，</w:t>
      </w:r>
      <w:r w:rsidR="00B365B7">
        <w:rPr>
          <w:rFonts w:hAnsi="宋体" w:cs="宋体" w:hint="eastAsia"/>
          <w:bCs/>
          <w:sz w:val="24"/>
          <w:szCs w:val="24"/>
          <w:lang w:val="zh-CN"/>
        </w:rPr>
        <w:t>学习和理解</w:t>
      </w:r>
      <w:r w:rsidR="00C024B2">
        <w:rPr>
          <w:rFonts w:hAnsi="宋体" w:cs="宋体" w:hint="eastAsia"/>
          <w:bCs/>
          <w:sz w:val="24"/>
          <w:szCs w:val="24"/>
          <w:lang w:val="zh-CN"/>
        </w:rPr>
        <w:t>它们的</w:t>
      </w:r>
      <w:r w:rsidR="0086185A">
        <w:rPr>
          <w:rFonts w:hAnsi="宋体" w:cs="宋体" w:hint="eastAsia"/>
          <w:bCs/>
          <w:sz w:val="24"/>
          <w:szCs w:val="24"/>
          <w:lang w:val="zh-CN"/>
        </w:rPr>
        <w:t>盈利模式，分析</w:t>
      </w:r>
      <w:r w:rsidR="00C024B2">
        <w:rPr>
          <w:rFonts w:hAnsi="宋体" w:cs="宋体" w:hint="eastAsia"/>
          <w:bCs/>
          <w:sz w:val="24"/>
          <w:szCs w:val="24"/>
          <w:lang w:val="zh-CN"/>
        </w:rPr>
        <w:t>它们的</w:t>
      </w:r>
      <w:r w:rsidR="0086185A">
        <w:rPr>
          <w:rFonts w:hAnsi="宋体" w:cs="宋体" w:hint="eastAsia"/>
          <w:bCs/>
          <w:sz w:val="24"/>
          <w:szCs w:val="24"/>
          <w:lang w:val="zh-CN"/>
        </w:rPr>
        <w:t>核心竞争力，</w:t>
      </w:r>
      <w:r w:rsidR="00B365B7">
        <w:rPr>
          <w:rFonts w:hAnsi="宋体" w:cs="宋体" w:hint="eastAsia"/>
          <w:bCs/>
          <w:sz w:val="24"/>
          <w:szCs w:val="24"/>
          <w:lang w:val="zh-CN"/>
        </w:rPr>
        <w:t>调研、解析某种电子商务应用模式企业的案例。</w:t>
      </w:r>
    </w:p>
    <w:p w14:paraId="5B90D2AA" w14:textId="77777777" w:rsidR="006341A4" w:rsidRPr="00354C0C" w:rsidRDefault="006341A4" w:rsidP="001E7E8F">
      <w:pPr>
        <w:snapToGrid w:val="0"/>
        <w:spacing w:line="360" w:lineRule="auto"/>
        <w:jc w:val="both"/>
        <w:rPr>
          <w:rFonts w:ascii="Times New Roman" w:hAnsi="Times New Roman"/>
          <w:sz w:val="24"/>
          <w:szCs w:val="24"/>
        </w:rPr>
      </w:pPr>
      <w:r w:rsidRPr="00354C0C">
        <w:rPr>
          <w:rFonts w:ascii="Times New Roman" w:eastAsia="黑体" w:hAnsi="Times New Roman" w:hint="eastAsia"/>
          <w:sz w:val="24"/>
          <w:szCs w:val="24"/>
        </w:rPr>
        <w:t>三、各章课时分配表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3060"/>
        <w:gridCol w:w="2318"/>
      </w:tblGrid>
      <w:tr w:rsidR="006341A4" w:rsidRPr="00354C0C" w14:paraId="689B732A" w14:textId="77777777" w:rsidTr="00594239">
        <w:trPr>
          <w:trHeight w:val="345"/>
          <w:jc w:val="center"/>
        </w:trPr>
        <w:tc>
          <w:tcPr>
            <w:tcW w:w="2113" w:type="dxa"/>
          </w:tcPr>
          <w:p w14:paraId="5DEEA7C9" w14:textId="77777777" w:rsidR="006341A4" w:rsidRPr="00354C0C" w:rsidRDefault="006341A4" w:rsidP="001E7E8F">
            <w:pPr>
              <w:snapToGrid w:val="0"/>
              <w:spacing w:line="360" w:lineRule="auto"/>
              <w:jc w:val="center"/>
              <w:rPr>
                <w:rFonts w:ascii="黑体" w:eastAsia="黑体" w:hAnsi="Times New Roman"/>
                <w:sz w:val="24"/>
                <w:szCs w:val="24"/>
              </w:rPr>
            </w:pPr>
            <w:r w:rsidRPr="00354C0C">
              <w:rPr>
                <w:rFonts w:ascii="Times New Roman" w:hAnsi="Times New Roman" w:hint="eastAsia"/>
                <w:sz w:val="24"/>
                <w:szCs w:val="24"/>
              </w:rPr>
              <w:t xml:space="preserve">  </w:t>
            </w:r>
            <w:r w:rsidRPr="00354C0C">
              <w:rPr>
                <w:rFonts w:ascii="黑体" w:eastAsia="黑体" w:hAnsi="Times New Roman" w:hint="eastAsia"/>
                <w:sz w:val="24"/>
                <w:szCs w:val="24"/>
              </w:rPr>
              <w:t>章序号</w:t>
            </w:r>
          </w:p>
        </w:tc>
        <w:tc>
          <w:tcPr>
            <w:tcW w:w="3060" w:type="dxa"/>
          </w:tcPr>
          <w:p w14:paraId="27A7B6AB" w14:textId="77777777" w:rsidR="006341A4" w:rsidRPr="00354C0C" w:rsidRDefault="006341A4" w:rsidP="001E7E8F">
            <w:pPr>
              <w:snapToGrid w:val="0"/>
              <w:spacing w:line="360" w:lineRule="auto"/>
              <w:jc w:val="center"/>
              <w:rPr>
                <w:rFonts w:ascii="黑体" w:eastAsia="黑体" w:hAnsi="Times New Roman"/>
                <w:sz w:val="24"/>
                <w:szCs w:val="24"/>
              </w:rPr>
            </w:pPr>
            <w:r w:rsidRPr="00354C0C">
              <w:rPr>
                <w:rFonts w:ascii="黑体" w:eastAsia="黑体" w:hAnsi="Times New Roman" w:hint="eastAsia"/>
                <w:sz w:val="24"/>
                <w:szCs w:val="24"/>
              </w:rPr>
              <w:t>章内容</w:t>
            </w:r>
          </w:p>
        </w:tc>
        <w:tc>
          <w:tcPr>
            <w:tcW w:w="2318" w:type="dxa"/>
          </w:tcPr>
          <w:p w14:paraId="68178021" w14:textId="77777777" w:rsidR="006341A4" w:rsidRPr="00354C0C" w:rsidRDefault="006341A4" w:rsidP="001E7E8F">
            <w:pPr>
              <w:snapToGrid w:val="0"/>
              <w:spacing w:line="360" w:lineRule="auto"/>
              <w:jc w:val="center"/>
              <w:rPr>
                <w:rFonts w:ascii="黑体" w:eastAsia="黑体" w:hAnsi="Times New Roman"/>
                <w:sz w:val="24"/>
                <w:szCs w:val="24"/>
              </w:rPr>
            </w:pPr>
            <w:r w:rsidRPr="00354C0C">
              <w:rPr>
                <w:rFonts w:ascii="黑体" w:eastAsia="黑体" w:hAnsi="Times New Roman" w:hint="eastAsia"/>
                <w:sz w:val="24"/>
                <w:szCs w:val="24"/>
              </w:rPr>
              <w:t>学时数</w:t>
            </w:r>
          </w:p>
        </w:tc>
      </w:tr>
      <w:tr w:rsidR="006341A4" w:rsidRPr="00354C0C" w14:paraId="5EF92F92" w14:textId="77777777" w:rsidTr="00594239">
        <w:trPr>
          <w:trHeight w:val="345"/>
          <w:jc w:val="center"/>
        </w:trPr>
        <w:tc>
          <w:tcPr>
            <w:tcW w:w="2113" w:type="dxa"/>
          </w:tcPr>
          <w:p w14:paraId="2E9DF1CB" w14:textId="048B3729" w:rsidR="006341A4" w:rsidRPr="009F6F5E" w:rsidRDefault="00E47FF7" w:rsidP="00DA4183">
            <w:pPr>
              <w:snapToGrid w:val="0"/>
              <w:jc w:val="center"/>
              <w:rPr>
                <w:rFonts w:hAnsi="宋体"/>
                <w:sz w:val="21"/>
                <w:szCs w:val="21"/>
              </w:rPr>
            </w:pPr>
            <w:r w:rsidRPr="009F6F5E">
              <w:rPr>
                <w:rFonts w:hAnsi="宋体" w:hint="eastAsia"/>
                <w:sz w:val="21"/>
                <w:szCs w:val="21"/>
              </w:rPr>
              <w:t>第一章</w:t>
            </w:r>
          </w:p>
        </w:tc>
        <w:tc>
          <w:tcPr>
            <w:tcW w:w="3060" w:type="dxa"/>
          </w:tcPr>
          <w:p w14:paraId="7C51C2EC" w14:textId="2B60EA0C" w:rsidR="006341A4" w:rsidRPr="009F6F5E" w:rsidRDefault="00E47FF7" w:rsidP="00DA4183">
            <w:pPr>
              <w:snapToGrid w:val="0"/>
              <w:jc w:val="center"/>
              <w:rPr>
                <w:rFonts w:hAnsi="宋体"/>
                <w:sz w:val="21"/>
                <w:szCs w:val="21"/>
              </w:rPr>
            </w:pPr>
            <w:r w:rsidRPr="009F6F5E">
              <w:rPr>
                <w:rFonts w:hAnsi="宋体" w:hint="eastAsia"/>
                <w:sz w:val="21"/>
                <w:szCs w:val="21"/>
              </w:rPr>
              <w:t>电子商务概述</w:t>
            </w:r>
          </w:p>
        </w:tc>
        <w:tc>
          <w:tcPr>
            <w:tcW w:w="2318" w:type="dxa"/>
          </w:tcPr>
          <w:p w14:paraId="67AFD131" w14:textId="23497964" w:rsidR="006341A4" w:rsidRPr="009F6F5E" w:rsidRDefault="00C0676E" w:rsidP="00DA4183">
            <w:pPr>
              <w:snapToGrid w:val="0"/>
              <w:jc w:val="center"/>
              <w:rPr>
                <w:rFonts w:hAnsi="宋体"/>
                <w:sz w:val="21"/>
                <w:szCs w:val="21"/>
              </w:rPr>
            </w:pPr>
            <w:r>
              <w:rPr>
                <w:rFonts w:hAnsi="宋体" w:hint="eastAsia"/>
                <w:sz w:val="21"/>
                <w:szCs w:val="21"/>
              </w:rPr>
              <w:t>2</w:t>
            </w:r>
          </w:p>
        </w:tc>
      </w:tr>
      <w:tr w:rsidR="006341A4" w:rsidRPr="00354C0C" w14:paraId="45886FFB" w14:textId="77777777" w:rsidTr="00594239">
        <w:trPr>
          <w:trHeight w:val="345"/>
          <w:jc w:val="center"/>
        </w:trPr>
        <w:tc>
          <w:tcPr>
            <w:tcW w:w="2113" w:type="dxa"/>
          </w:tcPr>
          <w:p w14:paraId="18A2EE06" w14:textId="759A6EFA" w:rsidR="006341A4" w:rsidRPr="009F6F5E" w:rsidRDefault="00E47FF7" w:rsidP="00DA4183">
            <w:pPr>
              <w:snapToGrid w:val="0"/>
              <w:jc w:val="center"/>
              <w:rPr>
                <w:rFonts w:hAnsi="宋体"/>
                <w:sz w:val="21"/>
                <w:szCs w:val="21"/>
              </w:rPr>
            </w:pPr>
            <w:r w:rsidRPr="009F6F5E">
              <w:rPr>
                <w:rFonts w:hAnsi="宋体" w:hint="eastAsia"/>
                <w:sz w:val="21"/>
                <w:szCs w:val="21"/>
              </w:rPr>
              <w:t>第二章</w:t>
            </w:r>
          </w:p>
        </w:tc>
        <w:tc>
          <w:tcPr>
            <w:tcW w:w="3060" w:type="dxa"/>
          </w:tcPr>
          <w:p w14:paraId="3D922AEE" w14:textId="12C8C7C0" w:rsidR="006341A4" w:rsidRPr="009F6F5E" w:rsidRDefault="00E47FF7" w:rsidP="00DA4183">
            <w:pPr>
              <w:snapToGrid w:val="0"/>
              <w:jc w:val="center"/>
              <w:rPr>
                <w:rFonts w:hAnsi="宋体"/>
                <w:sz w:val="21"/>
                <w:szCs w:val="21"/>
              </w:rPr>
            </w:pPr>
            <w:r w:rsidRPr="009F6F5E">
              <w:rPr>
                <w:rFonts w:hAnsi="宋体" w:cs="宋体" w:hint="eastAsia"/>
                <w:sz w:val="21"/>
                <w:szCs w:val="21"/>
                <w:lang w:val="zh-CN"/>
              </w:rPr>
              <w:t>电子商务带来的变革</w:t>
            </w:r>
            <w:r w:rsidR="00770BC7" w:rsidRPr="009F6F5E">
              <w:rPr>
                <w:rFonts w:hAnsi="宋体" w:cs="宋体" w:hint="eastAsia"/>
                <w:sz w:val="21"/>
                <w:szCs w:val="21"/>
                <w:lang w:val="zh-CN"/>
              </w:rPr>
              <w:t>及其</w:t>
            </w:r>
            <w:r w:rsidRPr="009F6F5E">
              <w:rPr>
                <w:rFonts w:hAnsi="宋体" w:cs="宋体" w:hint="eastAsia"/>
                <w:sz w:val="21"/>
                <w:szCs w:val="21"/>
                <w:lang w:val="zh-CN"/>
              </w:rPr>
              <w:t>未来发展</w:t>
            </w:r>
          </w:p>
        </w:tc>
        <w:tc>
          <w:tcPr>
            <w:tcW w:w="2318" w:type="dxa"/>
          </w:tcPr>
          <w:p w14:paraId="2B85C2A1" w14:textId="5B370F7A" w:rsidR="006341A4" w:rsidRPr="009F6F5E" w:rsidRDefault="00B15A07" w:rsidP="00DA4183">
            <w:pPr>
              <w:snapToGrid w:val="0"/>
              <w:jc w:val="center"/>
              <w:rPr>
                <w:rFonts w:hAnsi="宋体"/>
                <w:sz w:val="21"/>
                <w:szCs w:val="21"/>
              </w:rPr>
            </w:pPr>
            <w:r>
              <w:rPr>
                <w:rFonts w:hAnsi="宋体" w:hint="eastAsia"/>
                <w:sz w:val="21"/>
                <w:szCs w:val="21"/>
              </w:rPr>
              <w:t>2</w:t>
            </w:r>
          </w:p>
        </w:tc>
      </w:tr>
      <w:tr w:rsidR="00530F3C" w:rsidRPr="00354C0C" w14:paraId="2A0995E1" w14:textId="77777777" w:rsidTr="00594239">
        <w:trPr>
          <w:trHeight w:val="345"/>
          <w:jc w:val="center"/>
        </w:trPr>
        <w:tc>
          <w:tcPr>
            <w:tcW w:w="2113" w:type="dxa"/>
          </w:tcPr>
          <w:p w14:paraId="33C33178" w14:textId="6FEB971B" w:rsidR="00530F3C" w:rsidRPr="009F6F5E" w:rsidRDefault="00530F3C" w:rsidP="00DA4183">
            <w:pPr>
              <w:snapToGrid w:val="0"/>
              <w:jc w:val="center"/>
              <w:rPr>
                <w:rFonts w:hAnsi="宋体" w:hint="eastAsia"/>
                <w:sz w:val="21"/>
                <w:szCs w:val="21"/>
              </w:rPr>
            </w:pPr>
            <w:r>
              <w:rPr>
                <w:rFonts w:hAnsi="宋体" w:hint="eastAsia"/>
                <w:sz w:val="21"/>
                <w:szCs w:val="21"/>
              </w:rPr>
              <w:t>专题1</w:t>
            </w:r>
          </w:p>
        </w:tc>
        <w:tc>
          <w:tcPr>
            <w:tcW w:w="3060" w:type="dxa"/>
          </w:tcPr>
          <w:p w14:paraId="624D92C5" w14:textId="0E74D434" w:rsidR="00530F3C" w:rsidRPr="009F6F5E" w:rsidRDefault="00A5564E" w:rsidP="00A5564E">
            <w:pPr>
              <w:widowControl/>
              <w:autoSpaceDE/>
              <w:autoSpaceDN/>
              <w:spacing w:line="360" w:lineRule="auto"/>
              <w:rPr>
                <w:rFonts w:hAnsi="宋体" w:cs="宋体" w:hint="eastAsia"/>
                <w:sz w:val="21"/>
                <w:szCs w:val="21"/>
                <w:lang w:val="zh-CN"/>
              </w:rPr>
            </w:pPr>
            <w:r w:rsidRPr="00A5564E">
              <w:rPr>
                <w:rFonts w:hAnsi="宋体" w:cs="宋体" w:hint="eastAsia"/>
                <w:sz w:val="21"/>
                <w:szCs w:val="21"/>
                <w:lang w:val="zh-CN"/>
              </w:rPr>
              <w:t>电子商务中的营销与广告活动</w:t>
            </w:r>
          </w:p>
        </w:tc>
        <w:tc>
          <w:tcPr>
            <w:tcW w:w="2318" w:type="dxa"/>
          </w:tcPr>
          <w:p w14:paraId="55048906" w14:textId="4BAEF3B2" w:rsidR="00530F3C" w:rsidRPr="00CB0088" w:rsidRDefault="00C0676E" w:rsidP="00DA4183">
            <w:pPr>
              <w:snapToGrid w:val="0"/>
              <w:jc w:val="center"/>
              <w:rPr>
                <w:rFonts w:hAnsi="宋体"/>
                <w:sz w:val="21"/>
                <w:szCs w:val="21"/>
              </w:rPr>
            </w:pPr>
            <w:r>
              <w:rPr>
                <w:rFonts w:hAnsi="宋体" w:hint="eastAsia"/>
                <w:sz w:val="21"/>
                <w:szCs w:val="21"/>
              </w:rPr>
              <w:t>4</w:t>
            </w:r>
          </w:p>
        </w:tc>
      </w:tr>
      <w:tr w:rsidR="00530F3C" w:rsidRPr="00354C0C" w14:paraId="050B9D85" w14:textId="77777777" w:rsidTr="00594239">
        <w:trPr>
          <w:trHeight w:val="345"/>
          <w:jc w:val="center"/>
        </w:trPr>
        <w:tc>
          <w:tcPr>
            <w:tcW w:w="2113" w:type="dxa"/>
          </w:tcPr>
          <w:p w14:paraId="351C34CE" w14:textId="5232E8CA" w:rsidR="00530F3C" w:rsidRPr="009F6F5E" w:rsidRDefault="00530F3C" w:rsidP="00DA4183">
            <w:pPr>
              <w:snapToGrid w:val="0"/>
              <w:jc w:val="center"/>
              <w:rPr>
                <w:rFonts w:hAnsi="宋体" w:hint="eastAsia"/>
                <w:sz w:val="21"/>
                <w:szCs w:val="21"/>
              </w:rPr>
            </w:pPr>
            <w:r>
              <w:rPr>
                <w:rFonts w:hAnsi="宋体" w:hint="eastAsia"/>
                <w:sz w:val="21"/>
                <w:szCs w:val="21"/>
              </w:rPr>
              <w:t>专题2</w:t>
            </w:r>
          </w:p>
        </w:tc>
        <w:tc>
          <w:tcPr>
            <w:tcW w:w="3060" w:type="dxa"/>
          </w:tcPr>
          <w:p w14:paraId="16229496" w14:textId="7AA8C180" w:rsidR="00530F3C" w:rsidRPr="009F6F5E" w:rsidRDefault="00A5564E" w:rsidP="00DA4183">
            <w:pPr>
              <w:snapToGrid w:val="0"/>
              <w:jc w:val="center"/>
              <w:rPr>
                <w:rFonts w:hAnsi="宋体" w:cs="宋体" w:hint="eastAsia"/>
                <w:sz w:val="21"/>
                <w:szCs w:val="21"/>
                <w:lang w:val="zh-CN"/>
              </w:rPr>
            </w:pPr>
            <w:r>
              <w:rPr>
                <w:rFonts w:hAnsi="宋体" w:cs="宋体" w:hint="eastAsia"/>
                <w:sz w:val="21"/>
                <w:szCs w:val="21"/>
                <w:lang w:val="zh-CN"/>
              </w:rPr>
              <w:t>电子商务模式</w:t>
            </w:r>
          </w:p>
        </w:tc>
        <w:tc>
          <w:tcPr>
            <w:tcW w:w="2318" w:type="dxa"/>
          </w:tcPr>
          <w:p w14:paraId="47AAF87D" w14:textId="3767B1E4" w:rsidR="00530F3C" w:rsidRPr="009F6F5E" w:rsidRDefault="00BF13EB" w:rsidP="00DA4183">
            <w:pPr>
              <w:snapToGrid w:val="0"/>
              <w:jc w:val="center"/>
              <w:rPr>
                <w:rFonts w:hAnsi="宋体"/>
                <w:sz w:val="21"/>
                <w:szCs w:val="21"/>
              </w:rPr>
            </w:pPr>
            <w:r>
              <w:rPr>
                <w:rFonts w:hAnsi="宋体" w:hint="eastAsia"/>
                <w:sz w:val="21"/>
                <w:szCs w:val="21"/>
              </w:rPr>
              <w:t>2</w:t>
            </w:r>
          </w:p>
        </w:tc>
      </w:tr>
      <w:tr w:rsidR="006341A4" w:rsidRPr="00354C0C" w14:paraId="5F9847DF" w14:textId="77777777" w:rsidTr="00594239">
        <w:trPr>
          <w:trHeight w:val="345"/>
          <w:jc w:val="center"/>
        </w:trPr>
        <w:tc>
          <w:tcPr>
            <w:tcW w:w="2113" w:type="dxa"/>
          </w:tcPr>
          <w:p w14:paraId="1E3CD3B1" w14:textId="2DE092F7" w:rsidR="006341A4" w:rsidRPr="009F6F5E" w:rsidRDefault="00D52C87" w:rsidP="00DA4183">
            <w:pPr>
              <w:snapToGrid w:val="0"/>
              <w:jc w:val="center"/>
              <w:rPr>
                <w:rFonts w:hAnsi="宋体"/>
                <w:sz w:val="21"/>
                <w:szCs w:val="21"/>
              </w:rPr>
            </w:pPr>
            <w:r w:rsidRPr="009F6F5E">
              <w:rPr>
                <w:rFonts w:hAnsi="宋体" w:hint="eastAsia"/>
                <w:sz w:val="21"/>
                <w:szCs w:val="21"/>
              </w:rPr>
              <w:t>第三章</w:t>
            </w:r>
          </w:p>
        </w:tc>
        <w:tc>
          <w:tcPr>
            <w:tcW w:w="3060" w:type="dxa"/>
          </w:tcPr>
          <w:p w14:paraId="1E91E92C" w14:textId="78B37877" w:rsidR="006341A4" w:rsidRPr="009F6F5E" w:rsidRDefault="00D52C87" w:rsidP="00DA4183">
            <w:pPr>
              <w:snapToGrid w:val="0"/>
              <w:jc w:val="center"/>
              <w:rPr>
                <w:rFonts w:hAnsi="宋体"/>
                <w:sz w:val="21"/>
                <w:szCs w:val="21"/>
              </w:rPr>
            </w:pPr>
            <w:r w:rsidRPr="009F6F5E">
              <w:rPr>
                <w:rFonts w:hAnsi="宋体" w:hint="eastAsia"/>
                <w:sz w:val="21"/>
                <w:szCs w:val="21"/>
              </w:rPr>
              <w:t>计算机网络、通信及相关技术</w:t>
            </w:r>
          </w:p>
        </w:tc>
        <w:tc>
          <w:tcPr>
            <w:tcW w:w="2318" w:type="dxa"/>
          </w:tcPr>
          <w:p w14:paraId="5EAAF57B" w14:textId="20203A4B" w:rsidR="006341A4" w:rsidRPr="009F6F5E" w:rsidRDefault="00BF13EB" w:rsidP="00DA4183">
            <w:pPr>
              <w:snapToGrid w:val="0"/>
              <w:jc w:val="center"/>
              <w:rPr>
                <w:rFonts w:hAnsi="宋体"/>
                <w:sz w:val="21"/>
                <w:szCs w:val="21"/>
              </w:rPr>
            </w:pPr>
            <w:r>
              <w:rPr>
                <w:rFonts w:hAnsi="宋体" w:hint="eastAsia"/>
                <w:sz w:val="21"/>
                <w:szCs w:val="21"/>
              </w:rPr>
              <w:t>2</w:t>
            </w:r>
          </w:p>
        </w:tc>
      </w:tr>
      <w:tr w:rsidR="006341A4" w:rsidRPr="00354C0C" w14:paraId="632D9CD9" w14:textId="77777777" w:rsidTr="00594239">
        <w:trPr>
          <w:trHeight w:val="345"/>
          <w:jc w:val="center"/>
        </w:trPr>
        <w:tc>
          <w:tcPr>
            <w:tcW w:w="2113" w:type="dxa"/>
          </w:tcPr>
          <w:p w14:paraId="700A2E32" w14:textId="0899FED7" w:rsidR="006341A4" w:rsidRPr="009F6F5E" w:rsidRDefault="00D52C87" w:rsidP="00DA4183">
            <w:pPr>
              <w:snapToGrid w:val="0"/>
              <w:jc w:val="center"/>
              <w:rPr>
                <w:rFonts w:hAnsi="宋体"/>
                <w:sz w:val="21"/>
                <w:szCs w:val="21"/>
              </w:rPr>
            </w:pPr>
            <w:r w:rsidRPr="009F6F5E">
              <w:rPr>
                <w:rFonts w:hAnsi="宋体" w:hint="eastAsia"/>
                <w:sz w:val="21"/>
                <w:szCs w:val="21"/>
              </w:rPr>
              <w:t>第四章</w:t>
            </w:r>
          </w:p>
        </w:tc>
        <w:tc>
          <w:tcPr>
            <w:tcW w:w="3060" w:type="dxa"/>
          </w:tcPr>
          <w:p w14:paraId="519B1B7D" w14:textId="051FD97A" w:rsidR="006341A4" w:rsidRPr="009F6F5E" w:rsidRDefault="00D52C87" w:rsidP="00DA4183">
            <w:pPr>
              <w:snapToGrid w:val="0"/>
              <w:jc w:val="center"/>
              <w:rPr>
                <w:rFonts w:hAnsi="宋体"/>
                <w:sz w:val="21"/>
                <w:szCs w:val="21"/>
              </w:rPr>
            </w:pPr>
            <w:r w:rsidRPr="009F6F5E">
              <w:rPr>
                <w:rFonts w:hAnsi="宋体" w:hint="eastAsia"/>
                <w:sz w:val="21"/>
                <w:szCs w:val="21"/>
              </w:rPr>
              <w:t>金融电子化与网络支付体系</w:t>
            </w:r>
          </w:p>
        </w:tc>
        <w:tc>
          <w:tcPr>
            <w:tcW w:w="2318" w:type="dxa"/>
          </w:tcPr>
          <w:p w14:paraId="467A76D5" w14:textId="0F690725" w:rsidR="006341A4" w:rsidRPr="009F6F5E" w:rsidRDefault="00BF13EB" w:rsidP="00DA4183">
            <w:pPr>
              <w:snapToGrid w:val="0"/>
              <w:jc w:val="center"/>
              <w:rPr>
                <w:rFonts w:hAnsi="宋体"/>
                <w:sz w:val="21"/>
                <w:szCs w:val="21"/>
              </w:rPr>
            </w:pPr>
            <w:r>
              <w:rPr>
                <w:rFonts w:hAnsi="宋体" w:hint="eastAsia"/>
                <w:sz w:val="21"/>
                <w:szCs w:val="21"/>
              </w:rPr>
              <w:t>2</w:t>
            </w:r>
          </w:p>
        </w:tc>
      </w:tr>
      <w:tr w:rsidR="006341A4" w:rsidRPr="00354C0C" w14:paraId="04DA950E" w14:textId="77777777" w:rsidTr="00594239">
        <w:trPr>
          <w:trHeight w:val="345"/>
          <w:jc w:val="center"/>
        </w:trPr>
        <w:tc>
          <w:tcPr>
            <w:tcW w:w="2113" w:type="dxa"/>
          </w:tcPr>
          <w:p w14:paraId="67E71802" w14:textId="08171855" w:rsidR="006341A4" w:rsidRPr="009F6F5E" w:rsidRDefault="00D52C87" w:rsidP="00DA4183">
            <w:pPr>
              <w:snapToGrid w:val="0"/>
              <w:jc w:val="center"/>
              <w:rPr>
                <w:rFonts w:hAnsi="宋体"/>
                <w:sz w:val="21"/>
                <w:szCs w:val="21"/>
              </w:rPr>
            </w:pPr>
            <w:r w:rsidRPr="009F6F5E">
              <w:rPr>
                <w:rFonts w:hAnsi="宋体" w:cs="宋体" w:hint="eastAsia"/>
                <w:sz w:val="21"/>
                <w:szCs w:val="21"/>
                <w:lang w:val="zh-CN"/>
              </w:rPr>
              <w:t>第五章</w:t>
            </w:r>
            <w:r w:rsidR="006B2FE8">
              <w:rPr>
                <w:rFonts w:hAnsi="宋体" w:cs="宋体" w:hint="eastAsia"/>
                <w:sz w:val="21"/>
                <w:szCs w:val="21"/>
                <w:lang w:val="zh-CN"/>
              </w:rPr>
              <w:t>+专题3</w:t>
            </w:r>
          </w:p>
        </w:tc>
        <w:tc>
          <w:tcPr>
            <w:tcW w:w="3060" w:type="dxa"/>
          </w:tcPr>
          <w:p w14:paraId="2790E323" w14:textId="43B51F10" w:rsidR="006341A4" w:rsidRPr="009F6F5E" w:rsidRDefault="00D52C87" w:rsidP="00DA4183">
            <w:pPr>
              <w:snapToGrid w:val="0"/>
              <w:jc w:val="center"/>
              <w:rPr>
                <w:rFonts w:hAnsi="宋体"/>
                <w:sz w:val="21"/>
                <w:szCs w:val="21"/>
              </w:rPr>
            </w:pPr>
            <w:r w:rsidRPr="009F6F5E">
              <w:rPr>
                <w:rFonts w:hAnsi="宋体" w:hint="eastAsia"/>
                <w:sz w:val="21"/>
                <w:szCs w:val="21"/>
              </w:rPr>
              <w:t>电子商务安全</w:t>
            </w:r>
          </w:p>
        </w:tc>
        <w:tc>
          <w:tcPr>
            <w:tcW w:w="2318" w:type="dxa"/>
          </w:tcPr>
          <w:p w14:paraId="7C668A75" w14:textId="4B43DD40" w:rsidR="006341A4" w:rsidRPr="009F6F5E" w:rsidRDefault="00BF13EB" w:rsidP="00DA4183">
            <w:pPr>
              <w:snapToGrid w:val="0"/>
              <w:jc w:val="center"/>
              <w:rPr>
                <w:rFonts w:hAnsi="宋体"/>
                <w:sz w:val="21"/>
                <w:szCs w:val="21"/>
              </w:rPr>
            </w:pPr>
            <w:r>
              <w:rPr>
                <w:rFonts w:hAnsi="宋体" w:hint="eastAsia"/>
                <w:sz w:val="21"/>
                <w:szCs w:val="21"/>
              </w:rPr>
              <w:t>4</w:t>
            </w:r>
          </w:p>
        </w:tc>
      </w:tr>
      <w:tr w:rsidR="006341A4" w:rsidRPr="00354C0C" w14:paraId="45ADFE4F" w14:textId="77777777" w:rsidTr="00594239">
        <w:trPr>
          <w:trHeight w:val="345"/>
          <w:jc w:val="center"/>
        </w:trPr>
        <w:tc>
          <w:tcPr>
            <w:tcW w:w="2113" w:type="dxa"/>
          </w:tcPr>
          <w:p w14:paraId="5094F8F3" w14:textId="422F4385" w:rsidR="006341A4" w:rsidRPr="009F6F5E" w:rsidRDefault="00D52C87" w:rsidP="00DA4183">
            <w:pPr>
              <w:snapToGrid w:val="0"/>
              <w:jc w:val="center"/>
              <w:rPr>
                <w:rFonts w:hAnsi="宋体"/>
                <w:sz w:val="21"/>
                <w:szCs w:val="21"/>
              </w:rPr>
            </w:pPr>
            <w:r w:rsidRPr="009F6F5E">
              <w:rPr>
                <w:rFonts w:hAnsi="宋体" w:hint="eastAsia"/>
                <w:sz w:val="21"/>
                <w:szCs w:val="21"/>
              </w:rPr>
              <w:t>第六章</w:t>
            </w:r>
          </w:p>
        </w:tc>
        <w:tc>
          <w:tcPr>
            <w:tcW w:w="3060" w:type="dxa"/>
          </w:tcPr>
          <w:p w14:paraId="7E1F6B53" w14:textId="2C0F8768" w:rsidR="006341A4" w:rsidRPr="009F6F5E" w:rsidRDefault="00D52C87" w:rsidP="00DA4183">
            <w:pPr>
              <w:snapToGrid w:val="0"/>
              <w:jc w:val="center"/>
              <w:rPr>
                <w:rFonts w:hAnsi="宋体"/>
                <w:sz w:val="21"/>
                <w:szCs w:val="21"/>
              </w:rPr>
            </w:pPr>
            <w:r w:rsidRPr="009F6F5E">
              <w:rPr>
                <w:rFonts w:hAnsi="宋体" w:hint="eastAsia"/>
                <w:sz w:val="21"/>
                <w:szCs w:val="21"/>
              </w:rPr>
              <w:t>电子商务环境下的物流与供应链管理</w:t>
            </w:r>
          </w:p>
        </w:tc>
        <w:tc>
          <w:tcPr>
            <w:tcW w:w="2318" w:type="dxa"/>
          </w:tcPr>
          <w:p w14:paraId="16654252" w14:textId="058BACAE" w:rsidR="006341A4" w:rsidRPr="009F6F5E" w:rsidRDefault="00BF13EB" w:rsidP="00DA4183">
            <w:pPr>
              <w:snapToGrid w:val="0"/>
              <w:jc w:val="center"/>
              <w:rPr>
                <w:rFonts w:hAnsi="宋体"/>
                <w:sz w:val="21"/>
                <w:szCs w:val="21"/>
              </w:rPr>
            </w:pPr>
            <w:r>
              <w:rPr>
                <w:rFonts w:hAnsi="宋体" w:hint="eastAsia"/>
                <w:sz w:val="21"/>
                <w:szCs w:val="21"/>
              </w:rPr>
              <w:t>2</w:t>
            </w:r>
          </w:p>
        </w:tc>
      </w:tr>
      <w:tr w:rsidR="000C0F21" w:rsidRPr="00354C0C" w14:paraId="7C8D0B79" w14:textId="77777777" w:rsidTr="00594239">
        <w:trPr>
          <w:trHeight w:val="345"/>
          <w:jc w:val="center"/>
        </w:trPr>
        <w:tc>
          <w:tcPr>
            <w:tcW w:w="2113" w:type="dxa"/>
          </w:tcPr>
          <w:p w14:paraId="3AE1A254" w14:textId="63FB4607" w:rsidR="000C0F21" w:rsidRPr="009F6F5E" w:rsidRDefault="00D52C87" w:rsidP="00DA4183">
            <w:pPr>
              <w:snapToGrid w:val="0"/>
              <w:jc w:val="center"/>
              <w:rPr>
                <w:rFonts w:hAnsi="宋体" w:cs="宋体"/>
                <w:sz w:val="21"/>
                <w:szCs w:val="21"/>
                <w:lang w:val="zh-CN"/>
              </w:rPr>
            </w:pPr>
            <w:r w:rsidRPr="009F6F5E">
              <w:rPr>
                <w:rFonts w:hAnsi="宋体" w:cs="宋体" w:hint="eastAsia"/>
                <w:sz w:val="21"/>
                <w:szCs w:val="21"/>
                <w:lang w:val="zh-CN"/>
              </w:rPr>
              <w:t>第七章</w:t>
            </w:r>
          </w:p>
        </w:tc>
        <w:tc>
          <w:tcPr>
            <w:tcW w:w="3060" w:type="dxa"/>
          </w:tcPr>
          <w:p w14:paraId="7D1D3CCA" w14:textId="0501BB99" w:rsidR="000C0F21" w:rsidRPr="009F6F5E" w:rsidRDefault="00D52C87" w:rsidP="00DA4183">
            <w:pPr>
              <w:snapToGrid w:val="0"/>
              <w:jc w:val="center"/>
              <w:rPr>
                <w:rFonts w:hAnsi="宋体" w:cs="宋体"/>
                <w:sz w:val="21"/>
                <w:szCs w:val="21"/>
                <w:lang w:val="zh-CN"/>
              </w:rPr>
            </w:pPr>
            <w:r w:rsidRPr="009F6F5E">
              <w:rPr>
                <w:rFonts w:hAnsi="宋体" w:cs="宋体" w:hint="eastAsia"/>
                <w:sz w:val="21"/>
                <w:szCs w:val="21"/>
                <w:lang w:val="zh-CN"/>
              </w:rPr>
              <w:t>企业电子商务的创建与管理</w:t>
            </w:r>
          </w:p>
        </w:tc>
        <w:tc>
          <w:tcPr>
            <w:tcW w:w="2318" w:type="dxa"/>
          </w:tcPr>
          <w:p w14:paraId="65B2199A" w14:textId="4F81580B" w:rsidR="000C0F21" w:rsidRPr="009F6F5E" w:rsidRDefault="00E2332F" w:rsidP="00DA4183">
            <w:pPr>
              <w:snapToGrid w:val="0"/>
              <w:jc w:val="center"/>
              <w:rPr>
                <w:rFonts w:hAnsi="宋体"/>
                <w:sz w:val="21"/>
                <w:szCs w:val="21"/>
              </w:rPr>
            </w:pPr>
            <w:r>
              <w:rPr>
                <w:rFonts w:hAnsi="宋体" w:hint="eastAsia"/>
                <w:sz w:val="21"/>
                <w:szCs w:val="21"/>
              </w:rPr>
              <w:t>2</w:t>
            </w:r>
          </w:p>
        </w:tc>
      </w:tr>
      <w:tr w:rsidR="000C0F21" w:rsidRPr="00354C0C" w14:paraId="3EC44FDD" w14:textId="77777777" w:rsidTr="00594239">
        <w:trPr>
          <w:trHeight w:val="345"/>
          <w:jc w:val="center"/>
        </w:trPr>
        <w:tc>
          <w:tcPr>
            <w:tcW w:w="2113" w:type="dxa"/>
          </w:tcPr>
          <w:p w14:paraId="7EA0DE60" w14:textId="56400DF4" w:rsidR="000C0F21" w:rsidRPr="009F6F5E" w:rsidRDefault="00D52C87" w:rsidP="00DA4183">
            <w:pPr>
              <w:snapToGrid w:val="0"/>
              <w:jc w:val="center"/>
              <w:rPr>
                <w:rFonts w:hAnsi="宋体" w:cs="宋体"/>
                <w:sz w:val="21"/>
                <w:szCs w:val="21"/>
                <w:lang w:val="zh-CN"/>
              </w:rPr>
            </w:pPr>
            <w:r w:rsidRPr="009F6F5E">
              <w:rPr>
                <w:rFonts w:hAnsi="宋体" w:cs="宋体" w:hint="eastAsia"/>
                <w:sz w:val="21"/>
                <w:szCs w:val="21"/>
                <w:lang w:val="zh-CN"/>
              </w:rPr>
              <w:t>第八章</w:t>
            </w:r>
          </w:p>
        </w:tc>
        <w:tc>
          <w:tcPr>
            <w:tcW w:w="3060" w:type="dxa"/>
          </w:tcPr>
          <w:p w14:paraId="7C8016A3" w14:textId="3607CF10" w:rsidR="000C0F21" w:rsidRPr="009F6F5E" w:rsidRDefault="00D52C87" w:rsidP="00DA4183">
            <w:pPr>
              <w:snapToGrid w:val="0"/>
              <w:jc w:val="center"/>
              <w:rPr>
                <w:rFonts w:hAnsi="宋体" w:cs="宋体"/>
                <w:sz w:val="21"/>
                <w:szCs w:val="21"/>
                <w:lang w:val="zh-CN"/>
              </w:rPr>
            </w:pPr>
            <w:r w:rsidRPr="009F6F5E">
              <w:rPr>
                <w:rFonts w:hAnsi="宋体" w:cs="宋体" w:hint="eastAsia"/>
                <w:sz w:val="21"/>
                <w:szCs w:val="21"/>
                <w:lang w:val="zh-CN"/>
              </w:rPr>
              <w:t>电子商务发展策略与现代企业管理</w:t>
            </w:r>
          </w:p>
        </w:tc>
        <w:tc>
          <w:tcPr>
            <w:tcW w:w="2318" w:type="dxa"/>
          </w:tcPr>
          <w:p w14:paraId="58F15E87" w14:textId="301B88D8" w:rsidR="000C0F21" w:rsidRPr="009F6F5E" w:rsidRDefault="00E2332F" w:rsidP="00DA4183">
            <w:pPr>
              <w:snapToGrid w:val="0"/>
              <w:jc w:val="center"/>
              <w:rPr>
                <w:rFonts w:hAnsi="宋体"/>
                <w:sz w:val="21"/>
                <w:szCs w:val="21"/>
              </w:rPr>
            </w:pPr>
            <w:r>
              <w:rPr>
                <w:rFonts w:hAnsi="宋体" w:hint="eastAsia"/>
                <w:sz w:val="21"/>
                <w:szCs w:val="21"/>
              </w:rPr>
              <w:t>2</w:t>
            </w:r>
          </w:p>
        </w:tc>
      </w:tr>
      <w:tr w:rsidR="000C0F21" w:rsidRPr="00354C0C" w14:paraId="4A59E26A" w14:textId="77777777" w:rsidTr="00594239">
        <w:trPr>
          <w:trHeight w:val="345"/>
          <w:jc w:val="center"/>
        </w:trPr>
        <w:tc>
          <w:tcPr>
            <w:tcW w:w="2113" w:type="dxa"/>
          </w:tcPr>
          <w:p w14:paraId="0F64DE87" w14:textId="7BA1BE8F" w:rsidR="000C0F21" w:rsidRPr="009F6F5E" w:rsidRDefault="00D52C87" w:rsidP="00101B2A">
            <w:pPr>
              <w:widowControl/>
              <w:autoSpaceDE/>
              <w:autoSpaceDN/>
              <w:spacing w:line="360" w:lineRule="auto"/>
              <w:jc w:val="center"/>
              <w:rPr>
                <w:rFonts w:hAnsi="宋体" w:cs="宋体"/>
                <w:sz w:val="21"/>
                <w:szCs w:val="21"/>
                <w:lang w:val="zh-CN"/>
              </w:rPr>
            </w:pPr>
            <w:r w:rsidRPr="009F6F5E">
              <w:rPr>
                <w:rFonts w:hAnsi="宋体" w:cs="宋体" w:hint="eastAsia"/>
                <w:sz w:val="21"/>
                <w:szCs w:val="21"/>
                <w:lang w:val="zh-CN"/>
              </w:rPr>
              <w:t>第九章</w:t>
            </w:r>
            <w:r w:rsidR="00690EC0">
              <w:rPr>
                <w:rFonts w:hAnsi="宋体" w:cs="宋体" w:hint="eastAsia"/>
                <w:sz w:val="21"/>
                <w:szCs w:val="21"/>
                <w:lang w:val="zh-CN"/>
              </w:rPr>
              <w:t>+</w:t>
            </w:r>
            <w:r w:rsidR="00690EC0" w:rsidRPr="00690EC0">
              <w:rPr>
                <w:rFonts w:hAnsi="宋体" w:cs="宋体" w:hint="eastAsia"/>
                <w:sz w:val="21"/>
                <w:szCs w:val="21"/>
                <w:lang w:val="zh-CN"/>
              </w:rPr>
              <w:t>专题4</w:t>
            </w:r>
          </w:p>
        </w:tc>
        <w:tc>
          <w:tcPr>
            <w:tcW w:w="3060" w:type="dxa"/>
          </w:tcPr>
          <w:p w14:paraId="2BB99E09" w14:textId="1EC23340" w:rsidR="000C0F21" w:rsidRPr="00101B2A" w:rsidRDefault="00D52C87" w:rsidP="00F8350E">
            <w:pPr>
              <w:widowControl/>
              <w:autoSpaceDE/>
              <w:autoSpaceDN/>
              <w:jc w:val="center"/>
              <w:rPr>
                <w:rFonts w:ascii="黑体" w:eastAsia="黑体" w:hAnsi="Times New Roman" w:cs="宋体" w:hint="eastAsia"/>
                <w:b/>
                <w:sz w:val="24"/>
                <w:szCs w:val="24"/>
                <w:lang w:val="zh-CN"/>
              </w:rPr>
            </w:pPr>
            <w:r w:rsidRPr="009F6F5E">
              <w:rPr>
                <w:rFonts w:hAnsi="宋体" w:cs="宋体" w:hint="eastAsia"/>
                <w:sz w:val="21"/>
                <w:szCs w:val="21"/>
                <w:lang w:val="zh-CN"/>
              </w:rPr>
              <w:t>电子商务的法律保障</w:t>
            </w:r>
            <w:r w:rsidR="00101B2A" w:rsidRPr="00690EC0">
              <w:rPr>
                <w:rFonts w:hAnsi="宋体" w:cs="宋体" w:hint="eastAsia"/>
                <w:sz w:val="21"/>
                <w:szCs w:val="21"/>
                <w:lang w:val="zh-CN"/>
              </w:rPr>
              <w:t>与相关案例解析</w:t>
            </w:r>
          </w:p>
        </w:tc>
        <w:tc>
          <w:tcPr>
            <w:tcW w:w="2318" w:type="dxa"/>
          </w:tcPr>
          <w:p w14:paraId="0AF09391" w14:textId="2B5DA10F" w:rsidR="000C0F21" w:rsidRPr="009F6F5E" w:rsidRDefault="00E2332F" w:rsidP="00DA4183">
            <w:pPr>
              <w:snapToGrid w:val="0"/>
              <w:jc w:val="center"/>
              <w:rPr>
                <w:rFonts w:hAnsi="宋体"/>
                <w:sz w:val="21"/>
                <w:szCs w:val="21"/>
              </w:rPr>
            </w:pPr>
            <w:r>
              <w:rPr>
                <w:rFonts w:hAnsi="宋体" w:hint="eastAsia"/>
                <w:sz w:val="21"/>
                <w:szCs w:val="21"/>
              </w:rPr>
              <w:t>4</w:t>
            </w:r>
          </w:p>
        </w:tc>
      </w:tr>
      <w:tr w:rsidR="009A5CA3" w:rsidRPr="00354C0C" w14:paraId="02A20E52" w14:textId="77777777" w:rsidTr="00594239">
        <w:trPr>
          <w:trHeight w:val="345"/>
          <w:jc w:val="center"/>
        </w:trPr>
        <w:tc>
          <w:tcPr>
            <w:tcW w:w="2113" w:type="dxa"/>
          </w:tcPr>
          <w:p w14:paraId="4FABE1B6" w14:textId="41B24827" w:rsidR="009A5CA3" w:rsidRPr="009F6F5E" w:rsidRDefault="009A5CA3" w:rsidP="00101B2A">
            <w:pPr>
              <w:widowControl/>
              <w:autoSpaceDE/>
              <w:autoSpaceDN/>
              <w:spacing w:line="360" w:lineRule="auto"/>
              <w:jc w:val="center"/>
              <w:rPr>
                <w:rFonts w:hAnsi="宋体" w:cs="宋体" w:hint="eastAsia"/>
                <w:sz w:val="21"/>
                <w:szCs w:val="21"/>
                <w:lang w:val="zh-CN"/>
              </w:rPr>
            </w:pPr>
            <w:r>
              <w:rPr>
                <w:rFonts w:hAnsi="宋体" w:cs="宋体" w:hint="eastAsia"/>
                <w:sz w:val="21"/>
                <w:szCs w:val="21"/>
                <w:lang w:val="zh-CN"/>
              </w:rPr>
              <w:t>专题5</w:t>
            </w:r>
          </w:p>
        </w:tc>
        <w:tc>
          <w:tcPr>
            <w:tcW w:w="3060" w:type="dxa"/>
          </w:tcPr>
          <w:p w14:paraId="0FFEDB89" w14:textId="5825F90E" w:rsidR="009A5CA3" w:rsidRPr="009F6F5E" w:rsidRDefault="00F17BB7" w:rsidP="00F8350E">
            <w:pPr>
              <w:widowControl/>
              <w:autoSpaceDE/>
              <w:autoSpaceDN/>
              <w:jc w:val="center"/>
              <w:rPr>
                <w:rFonts w:hAnsi="宋体" w:cs="宋体" w:hint="eastAsia"/>
                <w:sz w:val="21"/>
                <w:szCs w:val="21"/>
                <w:lang w:val="zh-CN"/>
              </w:rPr>
            </w:pPr>
            <w:r w:rsidRPr="00F17BB7">
              <w:rPr>
                <w:rFonts w:hAnsi="宋体" w:cs="宋体" w:hint="eastAsia"/>
                <w:sz w:val="21"/>
                <w:szCs w:val="21"/>
                <w:lang w:val="zh-CN"/>
              </w:rPr>
              <w:t>企业电子商务建设的实际操作与上台展示</w:t>
            </w:r>
          </w:p>
        </w:tc>
        <w:tc>
          <w:tcPr>
            <w:tcW w:w="2318" w:type="dxa"/>
          </w:tcPr>
          <w:p w14:paraId="3F38D722" w14:textId="0EEC6209" w:rsidR="009A5CA3" w:rsidRPr="009F6F5E" w:rsidRDefault="00E2332F" w:rsidP="00DA4183">
            <w:pPr>
              <w:snapToGrid w:val="0"/>
              <w:jc w:val="center"/>
              <w:rPr>
                <w:rFonts w:hAnsi="宋体"/>
                <w:sz w:val="21"/>
                <w:szCs w:val="21"/>
              </w:rPr>
            </w:pPr>
            <w:r>
              <w:rPr>
                <w:rFonts w:hAnsi="宋体" w:hint="eastAsia"/>
                <w:sz w:val="21"/>
                <w:szCs w:val="21"/>
              </w:rPr>
              <w:t>2</w:t>
            </w:r>
          </w:p>
        </w:tc>
      </w:tr>
      <w:tr w:rsidR="000C0F21" w:rsidRPr="00354C0C" w14:paraId="772153DB" w14:textId="77777777" w:rsidTr="00594239">
        <w:trPr>
          <w:trHeight w:val="345"/>
          <w:jc w:val="center"/>
        </w:trPr>
        <w:tc>
          <w:tcPr>
            <w:tcW w:w="2113" w:type="dxa"/>
          </w:tcPr>
          <w:p w14:paraId="3C946F9E" w14:textId="070C92EE" w:rsidR="000C0F21" w:rsidRPr="00FB1A7F" w:rsidRDefault="00D52C87" w:rsidP="00FB1A7F">
            <w:pPr>
              <w:widowControl/>
              <w:autoSpaceDE/>
              <w:autoSpaceDN/>
              <w:jc w:val="center"/>
              <w:rPr>
                <w:rFonts w:hAnsi="宋体" w:cs="宋体"/>
                <w:sz w:val="21"/>
                <w:szCs w:val="21"/>
                <w:lang w:val="zh-CN"/>
              </w:rPr>
            </w:pPr>
            <w:r w:rsidRPr="00FB1A7F">
              <w:rPr>
                <w:rFonts w:hAnsi="宋体" w:cs="宋体" w:hint="eastAsia"/>
                <w:sz w:val="21"/>
                <w:szCs w:val="21"/>
                <w:lang w:val="zh-CN"/>
              </w:rPr>
              <w:t>第十章</w:t>
            </w:r>
            <w:r w:rsidR="00FB1A7F" w:rsidRPr="00FB1A7F">
              <w:rPr>
                <w:rFonts w:hAnsi="宋体" w:cs="宋体" w:hint="eastAsia"/>
                <w:sz w:val="21"/>
                <w:szCs w:val="21"/>
                <w:lang w:val="zh-CN"/>
              </w:rPr>
              <w:t>+专题6</w:t>
            </w:r>
            <w:r w:rsidR="00FB1A7F" w:rsidRPr="00FB1A7F">
              <w:rPr>
                <w:rFonts w:hAnsi="宋体" w:cs="宋体" w:hint="eastAsia"/>
                <w:sz w:val="21"/>
                <w:szCs w:val="21"/>
                <w:lang w:val="zh-CN"/>
              </w:rPr>
              <w:t xml:space="preserve"> </w:t>
            </w:r>
            <w:r w:rsidR="00FB1A7F" w:rsidRPr="00FB1A7F">
              <w:rPr>
                <w:rFonts w:hAnsi="宋体" w:cs="宋体" w:hint="eastAsia"/>
                <w:sz w:val="21"/>
                <w:szCs w:val="21"/>
                <w:lang w:val="zh-CN"/>
              </w:rPr>
              <w:t>+专题7：社交电子商务+专题8</w:t>
            </w:r>
          </w:p>
        </w:tc>
        <w:tc>
          <w:tcPr>
            <w:tcW w:w="3060" w:type="dxa"/>
          </w:tcPr>
          <w:p w14:paraId="258AD4B2" w14:textId="61474AC7" w:rsidR="000C0F21" w:rsidRPr="009F6F5E" w:rsidRDefault="00D52C87" w:rsidP="00DA4183">
            <w:pPr>
              <w:snapToGrid w:val="0"/>
              <w:jc w:val="center"/>
              <w:rPr>
                <w:rFonts w:hAnsi="宋体" w:cs="宋体"/>
                <w:sz w:val="21"/>
                <w:szCs w:val="21"/>
                <w:lang w:val="zh-CN"/>
              </w:rPr>
            </w:pPr>
            <w:r w:rsidRPr="009F6F5E">
              <w:rPr>
                <w:rFonts w:hAnsi="宋体" w:cs="宋体" w:hint="eastAsia"/>
                <w:sz w:val="21"/>
                <w:szCs w:val="21"/>
                <w:lang w:val="zh-CN"/>
              </w:rPr>
              <w:t>移动电子商务</w:t>
            </w:r>
            <w:r w:rsidR="00FB1A7F">
              <w:rPr>
                <w:rFonts w:hAnsi="宋体" w:cs="宋体" w:hint="eastAsia"/>
                <w:sz w:val="21"/>
                <w:szCs w:val="21"/>
                <w:lang w:val="zh-CN"/>
              </w:rPr>
              <w:t>、社交电子商务、跨境电子商务</w:t>
            </w:r>
            <w:r w:rsidRPr="009F6F5E">
              <w:rPr>
                <w:rFonts w:hAnsi="宋体" w:cs="宋体" w:hint="eastAsia"/>
                <w:sz w:val="21"/>
                <w:szCs w:val="21"/>
                <w:lang w:val="zh-CN"/>
              </w:rPr>
              <w:t>及其应用</w:t>
            </w:r>
          </w:p>
        </w:tc>
        <w:tc>
          <w:tcPr>
            <w:tcW w:w="2318" w:type="dxa"/>
          </w:tcPr>
          <w:p w14:paraId="5A0E7167" w14:textId="55049057" w:rsidR="000C0F21" w:rsidRPr="009F6F5E" w:rsidRDefault="00D264D1" w:rsidP="00DA4183">
            <w:pPr>
              <w:snapToGrid w:val="0"/>
              <w:jc w:val="center"/>
              <w:rPr>
                <w:rFonts w:hAnsi="宋体"/>
                <w:sz w:val="21"/>
                <w:szCs w:val="21"/>
              </w:rPr>
            </w:pPr>
            <w:r>
              <w:rPr>
                <w:rFonts w:hAnsi="宋体" w:hint="eastAsia"/>
                <w:sz w:val="21"/>
                <w:szCs w:val="21"/>
              </w:rPr>
              <w:t>2</w:t>
            </w:r>
          </w:p>
        </w:tc>
      </w:tr>
      <w:tr w:rsidR="000C0F21" w:rsidRPr="00354C0C" w14:paraId="5B62C528" w14:textId="77777777" w:rsidTr="00594239">
        <w:trPr>
          <w:trHeight w:val="345"/>
          <w:jc w:val="center"/>
        </w:trPr>
        <w:tc>
          <w:tcPr>
            <w:tcW w:w="2113" w:type="dxa"/>
          </w:tcPr>
          <w:p w14:paraId="4B8CAA30" w14:textId="20832C33" w:rsidR="000C0F21" w:rsidRPr="009F6F5E" w:rsidRDefault="00D52C87" w:rsidP="00DA4183">
            <w:pPr>
              <w:snapToGrid w:val="0"/>
              <w:jc w:val="center"/>
              <w:rPr>
                <w:rFonts w:hAnsi="宋体" w:cs="宋体"/>
                <w:sz w:val="21"/>
                <w:szCs w:val="21"/>
                <w:lang w:val="zh-CN"/>
              </w:rPr>
            </w:pPr>
            <w:r w:rsidRPr="009F6F5E">
              <w:rPr>
                <w:rFonts w:hAnsi="宋体" w:cs="宋体" w:hint="eastAsia"/>
                <w:sz w:val="21"/>
                <w:szCs w:val="21"/>
                <w:lang w:val="zh-CN"/>
              </w:rPr>
              <w:t>第十一章</w:t>
            </w:r>
          </w:p>
        </w:tc>
        <w:tc>
          <w:tcPr>
            <w:tcW w:w="3060" w:type="dxa"/>
          </w:tcPr>
          <w:p w14:paraId="6E69DA9C" w14:textId="1193847E" w:rsidR="000C0F21" w:rsidRPr="009F6F5E" w:rsidRDefault="00D52C87" w:rsidP="00DA4183">
            <w:pPr>
              <w:snapToGrid w:val="0"/>
              <w:jc w:val="center"/>
              <w:rPr>
                <w:rFonts w:hAnsi="宋体" w:cs="宋体"/>
                <w:sz w:val="21"/>
                <w:szCs w:val="21"/>
                <w:lang w:val="zh-CN"/>
              </w:rPr>
            </w:pPr>
            <w:r w:rsidRPr="009F6F5E">
              <w:rPr>
                <w:rFonts w:hAnsi="宋体" w:cs="宋体" w:hint="eastAsia"/>
                <w:sz w:val="21"/>
                <w:szCs w:val="21"/>
                <w:lang w:val="zh-CN"/>
              </w:rPr>
              <w:t>电子商务典型应用</w:t>
            </w:r>
          </w:p>
        </w:tc>
        <w:tc>
          <w:tcPr>
            <w:tcW w:w="2318" w:type="dxa"/>
          </w:tcPr>
          <w:p w14:paraId="6DF49771" w14:textId="65072BB3" w:rsidR="000C0F21" w:rsidRPr="009F6F5E" w:rsidRDefault="0027097D" w:rsidP="00DA4183">
            <w:pPr>
              <w:snapToGrid w:val="0"/>
              <w:jc w:val="center"/>
              <w:rPr>
                <w:rFonts w:hAnsi="宋体"/>
                <w:sz w:val="21"/>
                <w:szCs w:val="21"/>
              </w:rPr>
            </w:pPr>
            <w:r>
              <w:rPr>
                <w:rFonts w:hAnsi="宋体" w:hint="eastAsia"/>
                <w:sz w:val="21"/>
                <w:szCs w:val="21"/>
              </w:rPr>
              <w:t>1</w:t>
            </w:r>
          </w:p>
        </w:tc>
      </w:tr>
      <w:tr w:rsidR="000C0F21" w:rsidRPr="00354C0C" w14:paraId="7AC560CF" w14:textId="77777777" w:rsidTr="00594239">
        <w:trPr>
          <w:trHeight w:val="345"/>
          <w:jc w:val="center"/>
        </w:trPr>
        <w:tc>
          <w:tcPr>
            <w:tcW w:w="2113" w:type="dxa"/>
          </w:tcPr>
          <w:p w14:paraId="504B4742" w14:textId="40576B33" w:rsidR="000C0F21" w:rsidRPr="009F6F5E" w:rsidRDefault="00D52C87" w:rsidP="00DA4183">
            <w:pPr>
              <w:snapToGrid w:val="0"/>
              <w:jc w:val="center"/>
              <w:rPr>
                <w:rFonts w:hAnsi="宋体" w:cs="宋体"/>
                <w:sz w:val="21"/>
                <w:szCs w:val="21"/>
                <w:lang w:val="zh-CN"/>
              </w:rPr>
            </w:pPr>
            <w:r w:rsidRPr="009F6F5E">
              <w:rPr>
                <w:rFonts w:hAnsi="宋体" w:cs="宋体" w:hint="eastAsia"/>
                <w:sz w:val="21"/>
                <w:szCs w:val="21"/>
                <w:lang w:val="zh-CN"/>
              </w:rPr>
              <w:t>第十二章</w:t>
            </w:r>
          </w:p>
        </w:tc>
        <w:tc>
          <w:tcPr>
            <w:tcW w:w="3060" w:type="dxa"/>
          </w:tcPr>
          <w:p w14:paraId="72F9884A" w14:textId="1EBD43DE" w:rsidR="000C0F21" w:rsidRPr="009F6F5E" w:rsidRDefault="00D52C87" w:rsidP="00DA4183">
            <w:pPr>
              <w:snapToGrid w:val="0"/>
              <w:jc w:val="center"/>
              <w:rPr>
                <w:rFonts w:hAnsi="宋体" w:cs="宋体"/>
                <w:sz w:val="21"/>
                <w:szCs w:val="21"/>
                <w:lang w:val="zh-CN"/>
              </w:rPr>
            </w:pPr>
            <w:r w:rsidRPr="009F6F5E">
              <w:rPr>
                <w:rFonts w:hAnsi="宋体" w:cs="宋体" w:hint="eastAsia"/>
                <w:sz w:val="21"/>
                <w:szCs w:val="21"/>
                <w:lang w:val="zh-CN"/>
              </w:rPr>
              <w:t>电子商务应用案例</w:t>
            </w:r>
          </w:p>
        </w:tc>
        <w:tc>
          <w:tcPr>
            <w:tcW w:w="2318" w:type="dxa"/>
          </w:tcPr>
          <w:p w14:paraId="69EE6C80" w14:textId="65FAF310" w:rsidR="000C0F21" w:rsidRPr="009F6F5E" w:rsidRDefault="004B61B8" w:rsidP="00DA4183">
            <w:pPr>
              <w:snapToGrid w:val="0"/>
              <w:jc w:val="center"/>
              <w:rPr>
                <w:rFonts w:hAnsi="宋体"/>
                <w:sz w:val="21"/>
                <w:szCs w:val="21"/>
              </w:rPr>
            </w:pPr>
            <w:r>
              <w:rPr>
                <w:rFonts w:hAnsi="宋体" w:hint="eastAsia"/>
                <w:sz w:val="21"/>
                <w:szCs w:val="21"/>
              </w:rPr>
              <w:t>1</w:t>
            </w:r>
          </w:p>
        </w:tc>
      </w:tr>
      <w:tr w:rsidR="006341A4" w:rsidRPr="00354C0C" w14:paraId="4ED1A2FD" w14:textId="77777777" w:rsidTr="00594239">
        <w:trPr>
          <w:trHeight w:val="345"/>
          <w:jc w:val="center"/>
        </w:trPr>
        <w:tc>
          <w:tcPr>
            <w:tcW w:w="5173" w:type="dxa"/>
            <w:gridSpan w:val="2"/>
          </w:tcPr>
          <w:p w14:paraId="3F01F138" w14:textId="77777777" w:rsidR="006341A4" w:rsidRPr="009F6F5E" w:rsidRDefault="006341A4" w:rsidP="009F6F5E">
            <w:pPr>
              <w:snapToGrid w:val="0"/>
              <w:jc w:val="center"/>
              <w:rPr>
                <w:rFonts w:hAnsi="宋体"/>
                <w:sz w:val="21"/>
                <w:szCs w:val="21"/>
              </w:rPr>
            </w:pPr>
            <w:r w:rsidRPr="009F6F5E">
              <w:rPr>
                <w:rFonts w:hAnsi="宋体" w:hint="eastAsia"/>
                <w:sz w:val="21"/>
                <w:szCs w:val="21"/>
              </w:rPr>
              <w:t>总        计</w:t>
            </w:r>
          </w:p>
        </w:tc>
        <w:tc>
          <w:tcPr>
            <w:tcW w:w="2318" w:type="dxa"/>
          </w:tcPr>
          <w:p w14:paraId="488FC6FD" w14:textId="58BADDFE" w:rsidR="006341A4" w:rsidRPr="009F6F5E" w:rsidRDefault="002F7B89" w:rsidP="009F6F5E">
            <w:pPr>
              <w:snapToGrid w:val="0"/>
              <w:jc w:val="center"/>
              <w:rPr>
                <w:rFonts w:hAnsi="宋体"/>
                <w:sz w:val="21"/>
                <w:szCs w:val="21"/>
              </w:rPr>
            </w:pPr>
            <w:r w:rsidRPr="009F6F5E">
              <w:rPr>
                <w:rFonts w:hAnsi="宋体" w:hint="eastAsia"/>
                <w:sz w:val="21"/>
                <w:szCs w:val="21"/>
              </w:rPr>
              <w:t>3</w:t>
            </w:r>
            <w:r w:rsidR="00D264D1">
              <w:rPr>
                <w:rFonts w:hAnsi="宋体" w:hint="eastAsia"/>
                <w:sz w:val="21"/>
                <w:szCs w:val="21"/>
              </w:rPr>
              <w:t>4</w:t>
            </w:r>
          </w:p>
        </w:tc>
      </w:tr>
    </w:tbl>
    <w:p w14:paraId="5B669DE6" w14:textId="77777777" w:rsidR="006341A4" w:rsidRPr="00354C0C" w:rsidRDefault="006341A4" w:rsidP="001E7E8F">
      <w:pPr>
        <w:snapToGrid w:val="0"/>
        <w:spacing w:line="360" w:lineRule="auto"/>
        <w:jc w:val="both"/>
        <w:rPr>
          <w:rFonts w:ascii="Times New Roman" w:hAnsi="Times New Roman"/>
          <w:sz w:val="24"/>
          <w:szCs w:val="24"/>
        </w:rPr>
      </w:pPr>
    </w:p>
    <w:p w14:paraId="0AC4602B" w14:textId="77777777" w:rsidR="006341A4" w:rsidRPr="00354C0C" w:rsidRDefault="006341A4" w:rsidP="001E7E8F">
      <w:pPr>
        <w:snapToGrid w:val="0"/>
        <w:spacing w:line="360" w:lineRule="auto"/>
        <w:jc w:val="both"/>
        <w:rPr>
          <w:rFonts w:ascii="Times New Roman" w:hAnsi="Times New Roman"/>
          <w:sz w:val="24"/>
          <w:szCs w:val="24"/>
        </w:rPr>
      </w:pPr>
    </w:p>
    <w:p w14:paraId="2AA9FC68" w14:textId="77777777" w:rsidR="006341A4" w:rsidRPr="00354C0C" w:rsidRDefault="006341A4" w:rsidP="001E7E8F">
      <w:pPr>
        <w:snapToGrid w:val="0"/>
        <w:spacing w:line="360" w:lineRule="auto"/>
        <w:jc w:val="both"/>
        <w:rPr>
          <w:rFonts w:ascii="Times New Roman" w:hAnsi="Times New Roman"/>
          <w:sz w:val="24"/>
          <w:szCs w:val="24"/>
        </w:rPr>
      </w:pPr>
    </w:p>
    <w:p w14:paraId="532972DA" w14:textId="78E70A1C" w:rsidR="006341A4" w:rsidRPr="00354C0C" w:rsidRDefault="006341A4" w:rsidP="007F14C8">
      <w:pPr>
        <w:snapToGrid w:val="0"/>
        <w:spacing w:line="360" w:lineRule="auto"/>
        <w:jc w:val="both"/>
        <w:rPr>
          <w:sz w:val="24"/>
          <w:szCs w:val="24"/>
        </w:rPr>
      </w:pPr>
      <w:r w:rsidRPr="00354C0C">
        <w:rPr>
          <w:rFonts w:ascii="Times New Roman" w:hAnsi="Times New Roman" w:hint="eastAsia"/>
          <w:sz w:val="24"/>
          <w:szCs w:val="24"/>
        </w:rPr>
        <w:t xml:space="preserve">                               </w:t>
      </w:r>
    </w:p>
    <w:sectPr w:rsidR="006341A4" w:rsidRPr="00354C0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B0"/>
    <w:rsid w:val="00000347"/>
    <w:rsid w:val="00000744"/>
    <w:rsid w:val="00002E3E"/>
    <w:rsid w:val="00016FC8"/>
    <w:rsid w:val="00020CD1"/>
    <w:rsid w:val="00032DA4"/>
    <w:rsid w:val="000337C3"/>
    <w:rsid w:val="00041778"/>
    <w:rsid w:val="00047F6F"/>
    <w:rsid w:val="00054D34"/>
    <w:rsid w:val="00071327"/>
    <w:rsid w:val="00080A3E"/>
    <w:rsid w:val="00082575"/>
    <w:rsid w:val="000834A8"/>
    <w:rsid w:val="000929A1"/>
    <w:rsid w:val="000957C7"/>
    <w:rsid w:val="00096128"/>
    <w:rsid w:val="0009622E"/>
    <w:rsid w:val="000A74AC"/>
    <w:rsid w:val="000B7D9D"/>
    <w:rsid w:val="000C0865"/>
    <w:rsid w:val="000C0F21"/>
    <w:rsid w:val="000E4E74"/>
    <w:rsid w:val="000F77B3"/>
    <w:rsid w:val="00101B2A"/>
    <w:rsid w:val="0011007A"/>
    <w:rsid w:val="00142DED"/>
    <w:rsid w:val="00156F1E"/>
    <w:rsid w:val="00165B55"/>
    <w:rsid w:val="001833C4"/>
    <w:rsid w:val="001909FA"/>
    <w:rsid w:val="001947F7"/>
    <w:rsid w:val="00196372"/>
    <w:rsid w:val="001A5D76"/>
    <w:rsid w:val="001B000A"/>
    <w:rsid w:val="001C4294"/>
    <w:rsid w:val="001C5C5B"/>
    <w:rsid w:val="001D5E57"/>
    <w:rsid w:val="001E199F"/>
    <w:rsid w:val="001E7E8F"/>
    <w:rsid w:val="001F0313"/>
    <w:rsid w:val="00221AE2"/>
    <w:rsid w:val="00226AC7"/>
    <w:rsid w:val="00230CDA"/>
    <w:rsid w:val="002319DE"/>
    <w:rsid w:val="002341AE"/>
    <w:rsid w:val="00241CCB"/>
    <w:rsid w:val="00247552"/>
    <w:rsid w:val="00250AF9"/>
    <w:rsid w:val="00253519"/>
    <w:rsid w:val="00256CB3"/>
    <w:rsid w:val="0026329A"/>
    <w:rsid w:val="0027097D"/>
    <w:rsid w:val="00291CCB"/>
    <w:rsid w:val="00291EF6"/>
    <w:rsid w:val="002921F3"/>
    <w:rsid w:val="00292AD4"/>
    <w:rsid w:val="002A34FC"/>
    <w:rsid w:val="002C7638"/>
    <w:rsid w:val="002D6E8D"/>
    <w:rsid w:val="002D756E"/>
    <w:rsid w:val="002E079D"/>
    <w:rsid w:val="002F3B54"/>
    <w:rsid w:val="002F59C2"/>
    <w:rsid w:val="002F7B89"/>
    <w:rsid w:val="00300FE8"/>
    <w:rsid w:val="003121AD"/>
    <w:rsid w:val="00326694"/>
    <w:rsid w:val="003272E1"/>
    <w:rsid w:val="00330DBA"/>
    <w:rsid w:val="00333FD9"/>
    <w:rsid w:val="00342E12"/>
    <w:rsid w:val="00351141"/>
    <w:rsid w:val="00353095"/>
    <w:rsid w:val="0035313E"/>
    <w:rsid w:val="00354C0C"/>
    <w:rsid w:val="00363A2D"/>
    <w:rsid w:val="00372F86"/>
    <w:rsid w:val="00393547"/>
    <w:rsid w:val="00395CB7"/>
    <w:rsid w:val="003A059D"/>
    <w:rsid w:val="003B0272"/>
    <w:rsid w:val="003C4A7A"/>
    <w:rsid w:val="003D2C91"/>
    <w:rsid w:val="003F00C3"/>
    <w:rsid w:val="003F06B0"/>
    <w:rsid w:val="003F1C21"/>
    <w:rsid w:val="003F3998"/>
    <w:rsid w:val="004051EA"/>
    <w:rsid w:val="004146BA"/>
    <w:rsid w:val="004174C6"/>
    <w:rsid w:val="004223D2"/>
    <w:rsid w:val="004312CC"/>
    <w:rsid w:val="004329F6"/>
    <w:rsid w:val="00432AD8"/>
    <w:rsid w:val="00443813"/>
    <w:rsid w:val="00466F23"/>
    <w:rsid w:val="00496340"/>
    <w:rsid w:val="00496EFE"/>
    <w:rsid w:val="004B060A"/>
    <w:rsid w:val="004B61B8"/>
    <w:rsid w:val="004E320F"/>
    <w:rsid w:val="004E59AB"/>
    <w:rsid w:val="004F1570"/>
    <w:rsid w:val="005274AB"/>
    <w:rsid w:val="00530F3C"/>
    <w:rsid w:val="00536E29"/>
    <w:rsid w:val="0054210F"/>
    <w:rsid w:val="00542470"/>
    <w:rsid w:val="00543744"/>
    <w:rsid w:val="0054402B"/>
    <w:rsid w:val="0054735A"/>
    <w:rsid w:val="00560082"/>
    <w:rsid w:val="0056062D"/>
    <w:rsid w:val="00560D0E"/>
    <w:rsid w:val="005636F8"/>
    <w:rsid w:val="00573CAD"/>
    <w:rsid w:val="00574AFD"/>
    <w:rsid w:val="0058371D"/>
    <w:rsid w:val="00586259"/>
    <w:rsid w:val="0059557E"/>
    <w:rsid w:val="005A18B3"/>
    <w:rsid w:val="005B242F"/>
    <w:rsid w:val="005D31C6"/>
    <w:rsid w:val="005E4A89"/>
    <w:rsid w:val="00604F1C"/>
    <w:rsid w:val="00612F37"/>
    <w:rsid w:val="00615CD8"/>
    <w:rsid w:val="0062171B"/>
    <w:rsid w:val="00625426"/>
    <w:rsid w:val="006341A4"/>
    <w:rsid w:val="006378FC"/>
    <w:rsid w:val="00640EE2"/>
    <w:rsid w:val="0065104D"/>
    <w:rsid w:val="00654824"/>
    <w:rsid w:val="00654F09"/>
    <w:rsid w:val="00660573"/>
    <w:rsid w:val="00663993"/>
    <w:rsid w:val="0066728B"/>
    <w:rsid w:val="00690EC0"/>
    <w:rsid w:val="006917A7"/>
    <w:rsid w:val="006A0D4F"/>
    <w:rsid w:val="006B2821"/>
    <w:rsid w:val="006B2FE8"/>
    <w:rsid w:val="006B790C"/>
    <w:rsid w:val="006F36E0"/>
    <w:rsid w:val="006F559D"/>
    <w:rsid w:val="00702861"/>
    <w:rsid w:val="00717D9F"/>
    <w:rsid w:val="00745681"/>
    <w:rsid w:val="00752C46"/>
    <w:rsid w:val="007533F9"/>
    <w:rsid w:val="007674B3"/>
    <w:rsid w:val="00770BC7"/>
    <w:rsid w:val="00781C0E"/>
    <w:rsid w:val="00784640"/>
    <w:rsid w:val="007A48EA"/>
    <w:rsid w:val="007A4B46"/>
    <w:rsid w:val="007A5242"/>
    <w:rsid w:val="007B2181"/>
    <w:rsid w:val="007C2BDD"/>
    <w:rsid w:val="007C48C1"/>
    <w:rsid w:val="007C7D8D"/>
    <w:rsid w:val="007D323F"/>
    <w:rsid w:val="007D7691"/>
    <w:rsid w:val="007F14C8"/>
    <w:rsid w:val="00815A76"/>
    <w:rsid w:val="00816462"/>
    <w:rsid w:val="00822557"/>
    <w:rsid w:val="00822DB9"/>
    <w:rsid w:val="00824499"/>
    <w:rsid w:val="00834E6E"/>
    <w:rsid w:val="0086185A"/>
    <w:rsid w:val="00863D68"/>
    <w:rsid w:val="00863F47"/>
    <w:rsid w:val="008651AA"/>
    <w:rsid w:val="008661BE"/>
    <w:rsid w:val="0088796C"/>
    <w:rsid w:val="00893378"/>
    <w:rsid w:val="008A31E0"/>
    <w:rsid w:val="008B24D3"/>
    <w:rsid w:val="008B5113"/>
    <w:rsid w:val="008B5B66"/>
    <w:rsid w:val="008B649D"/>
    <w:rsid w:val="008D1A25"/>
    <w:rsid w:val="008F6D23"/>
    <w:rsid w:val="008F73B8"/>
    <w:rsid w:val="00906C56"/>
    <w:rsid w:val="0090751B"/>
    <w:rsid w:val="00931966"/>
    <w:rsid w:val="00936C23"/>
    <w:rsid w:val="009522FA"/>
    <w:rsid w:val="00973DB3"/>
    <w:rsid w:val="009804D3"/>
    <w:rsid w:val="00987C5F"/>
    <w:rsid w:val="00991EE4"/>
    <w:rsid w:val="009A1698"/>
    <w:rsid w:val="009A236C"/>
    <w:rsid w:val="009A5CA3"/>
    <w:rsid w:val="009A6D83"/>
    <w:rsid w:val="009B60B0"/>
    <w:rsid w:val="009B7CC7"/>
    <w:rsid w:val="009C143A"/>
    <w:rsid w:val="009E1E92"/>
    <w:rsid w:val="009E696E"/>
    <w:rsid w:val="009F6F5E"/>
    <w:rsid w:val="00A22174"/>
    <w:rsid w:val="00A42484"/>
    <w:rsid w:val="00A46EAE"/>
    <w:rsid w:val="00A5564E"/>
    <w:rsid w:val="00A6090C"/>
    <w:rsid w:val="00A62884"/>
    <w:rsid w:val="00A6317C"/>
    <w:rsid w:val="00A776E6"/>
    <w:rsid w:val="00A8630E"/>
    <w:rsid w:val="00AB24F8"/>
    <w:rsid w:val="00AC6A4C"/>
    <w:rsid w:val="00AC7BAA"/>
    <w:rsid w:val="00AC7F48"/>
    <w:rsid w:val="00AD115A"/>
    <w:rsid w:val="00AF4B62"/>
    <w:rsid w:val="00B0125F"/>
    <w:rsid w:val="00B046D2"/>
    <w:rsid w:val="00B15A07"/>
    <w:rsid w:val="00B3107F"/>
    <w:rsid w:val="00B338B8"/>
    <w:rsid w:val="00B3600D"/>
    <w:rsid w:val="00B365B7"/>
    <w:rsid w:val="00B371F1"/>
    <w:rsid w:val="00B4091A"/>
    <w:rsid w:val="00B424B3"/>
    <w:rsid w:val="00B42F14"/>
    <w:rsid w:val="00B52C21"/>
    <w:rsid w:val="00B57A72"/>
    <w:rsid w:val="00B66A86"/>
    <w:rsid w:val="00B70B2F"/>
    <w:rsid w:val="00B7417F"/>
    <w:rsid w:val="00B91CBF"/>
    <w:rsid w:val="00BA3E33"/>
    <w:rsid w:val="00BB2AF6"/>
    <w:rsid w:val="00BD40C1"/>
    <w:rsid w:val="00BE6CA2"/>
    <w:rsid w:val="00BF13EB"/>
    <w:rsid w:val="00BF4C80"/>
    <w:rsid w:val="00BF718F"/>
    <w:rsid w:val="00C024B2"/>
    <w:rsid w:val="00C054DC"/>
    <w:rsid w:val="00C0676E"/>
    <w:rsid w:val="00C13871"/>
    <w:rsid w:val="00C14017"/>
    <w:rsid w:val="00C3355A"/>
    <w:rsid w:val="00C364FC"/>
    <w:rsid w:val="00C402C8"/>
    <w:rsid w:val="00C52B34"/>
    <w:rsid w:val="00C66AAA"/>
    <w:rsid w:val="00C74284"/>
    <w:rsid w:val="00C85EAC"/>
    <w:rsid w:val="00C93E87"/>
    <w:rsid w:val="00CA170A"/>
    <w:rsid w:val="00CB0088"/>
    <w:rsid w:val="00CD73CA"/>
    <w:rsid w:val="00CF2662"/>
    <w:rsid w:val="00D143C1"/>
    <w:rsid w:val="00D1637F"/>
    <w:rsid w:val="00D164AF"/>
    <w:rsid w:val="00D264D1"/>
    <w:rsid w:val="00D3217B"/>
    <w:rsid w:val="00D43354"/>
    <w:rsid w:val="00D46C92"/>
    <w:rsid w:val="00D52C87"/>
    <w:rsid w:val="00D601D8"/>
    <w:rsid w:val="00D8796D"/>
    <w:rsid w:val="00D94277"/>
    <w:rsid w:val="00DA4183"/>
    <w:rsid w:val="00DA7034"/>
    <w:rsid w:val="00DB42AC"/>
    <w:rsid w:val="00DC1BCC"/>
    <w:rsid w:val="00DE09B5"/>
    <w:rsid w:val="00DE2A17"/>
    <w:rsid w:val="00DE303D"/>
    <w:rsid w:val="00DF09DB"/>
    <w:rsid w:val="00DF0FD0"/>
    <w:rsid w:val="00E155EF"/>
    <w:rsid w:val="00E17AF2"/>
    <w:rsid w:val="00E2332F"/>
    <w:rsid w:val="00E246A2"/>
    <w:rsid w:val="00E34930"/>
    <w:rsid w:val="00E46CAA"/>
    <w:rsid w:val="00E47FF7"/>
    <w:rsid w:val="00E62BAF"/>
    <w:rsid w:val="00E734CA"/>
    <w:rsid w:val="00E77F48"/>
    <w:rsid w:val="00E84933"/>
    <w:rsid w:val="00E95A00"/>
    <w:rsid w:val="00EA274E"/>
    <w:rsid w:val="00EA4BEE"/>
    <w:rsid w:val="00EB10C5"/>
    <w:rsid w:val="00EC104F"/>
    <w:rsid w:val="00ED1F28"/>
    <w:rsid w:val="00F10274"/>
    <w:rsid w:val="00F17BB7"/>
    <w:rsid w:val="00F2143E"/>
    <w:rsid w:val="00F246B7"/>
    <w:rsid w:val="00F26A6B"/>
    <w:rsid w:val="00F30E8D"/>
    <w:rsid w:val="00F34234"/>
    <w:rsid w:val="00F45955"/>
    <w:rsid w:val="00F56BD0"/>
    <w:rsid w:val="00F62AC4"/>
    <w:rsid w:val="00F72014"/>
    <w:rsid w:val="00F7745D"/>
    <w:rsid w:val="00F77B7B"/>
    <w:rsid w:val="00F8350E"/>
    <w:rsid w:val="00F85C87"/>
    <w:rsid w:val="00F97133"/>
    <w:rsid w:val="00FB1A7F"/>
    <w:rsid w:val="00FC5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6D157"/>
  <w15:chartTrackingRefBased/>
  <w15:docId w15:val="{B4B05134-176F-4ACD-9B56-FE73B90B8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41A4"/>
    <w:pPr>
      <w:widowControl w:val="0"/>
      <w:autoSpaceDE w:val="0"/>
      <w:autoSpaceDN w:val="0"/>
      <w:adjustRightInd w:val="0"/>
    </w:pPr>
    <w:rPr>
      <w:rFonts w:ascii="宋体" w:eastAsia="宋体" w:hAnsi="Tms Rm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974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524</TotalTime>
  <Pages>5</Pages>
  <Words>523</Words>
  <Characters>2982</Characters>
  <Application>Microsoft Office Word</Application>
  <DocSecurity>0</DocSecurity>
  <Lines>24</Lines>
  <Paragraphs>6</Paragraphs>
  <ScaleCrop>false</ScaleCrop>
  <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376</cp:revision>
  <dcterms:created xsi:type="dcterms:W3CDTF">2020-04-26T07:17:00Z</dcterms:created>
  <dcterms:modified xsi:type="dcterms:W3CDTF">2020-10-30T05:07:00Z</dcterms:modified>
</cp:coreProperties>
</file>