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专业</w:t>
      </w:r>
      <w:r>
        <w:rPr>
          <w:rFonts w:ascii="仿宋_GB2312" w:hAnsi="宋体" w:eastAsia="仿宋_GB2312"/>
          <w:b/>
          <w:kern w:val="0"/>
          <w:sz w:val="32"/>
          <w:szCs w:val="32"/>
        </w:rPr>
        <w:t>培养目标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、毕业</w:t>
      </w:r>
      <w:r>
        <w:rPr>
          <w:rFonts w:ascii="仿宋_GB2312" w:hAnsi="宋体" w:eastAsia="仿宋_GB2312"/>
          <w:b/>
          <w:kern w:val="0"/>
          <w:sz w:val="32"/>
          <w:szCs w:val="32"/>
        </w:rPr>
        <w:t>要求及其与课程的对应关系表</w:t>
      </w:r>
    </w:p>
    <w:p>
      <w:pPr>
        <w:jc w:val="center"/>
        <w:rPr>
          <w:rFonts w:hint="eastAsia" w:ascii="仿宋_GB2312" w:hAnsi="宋体" w:eastAsia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（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大学生创业理论与实践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）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b/>
          <w:kern w:val="0"/>
          <w:sz w:val="32"/>
          <w:szCs w:val="32"/>
          <w:lang w:val="en-US" w:eastAsia="zh-CN"/>
        </w:rPr>
        <w:t>下）（实践篇）</w:t>
      </w:r>
    </w:p>
    <w:p>
      <w:pPr>
        <w:jc w:val="center"/>
        <w:rPr>
          <w:rFonts w:ascii="Times New Roman" w:hAnsi="Times New Roman" w:eastAsia="仿宋_GB2312"/>
          <w:b/>
        </w:rPr>
      </w:pPr>
      <w:r>
        <w:rPr>
          <w:rFonts w:hint="eastAsia" w:ascii="Times New Roman" w:hAnsi="Times New Roman" w:eastAsia="仿宋_GB2312"/>
          <w:b/>
        </w:rPr>
        <w:t>表</w:t>
      </w:r>
      <w:r>
        <w:rPr>
          <w:rFonts w:ascii="Times New Roman" w:hAnsi="Times New Roman" w:eastAsia="仿宋_GB2312"/>
          <w:b/>
        </w:rPr>
        <w:t>1</w:t>
      </w:r>
      <w:r>
        <w:rPr>
          <w:rFonts w:hint="eastAsia" w:ascii="Times New Roman" w:hAnsi="Times New Roman" w:eastAsia="仿宋_GB2312"/>
          <w:b/>
        </w:rPr>
        <w:t>专业培养目标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160"/>
        <w:gridCol w:w="7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8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eastAsia="仿宋_GB2312" w:cs="宋体"/>
                <w:color w:val="000000"/>
                <w:kern w:val="0"/>
                <w:szCs w:val="21"/>
              </w:rPr>
              <w:t>培养目标</w:t>
            </w: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目标1：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能够明白创业的实践意义；尤其是明确创业的目的是创造价值，包括社会价值和个人价值。大学生创业的重要手段是创新，包括多重意义上的创新，创新型模仿是一个重要的创业手段。明白创业的风险，确定创业基本需要的心理准备和财物风险准备。做一个理性而智慧的创业者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（目标1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8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目标2：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校园模拟状态下，能够带领团队进行创业项目选择，并能够充分利用团队的知识资本和金融资本进行项目布局。制订规章制度，合理分工，做一个合格的创业团队领导。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（目标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8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目标3：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道如何建立组织和个人的信用以及如何经营信用；如何在确定知识资本价值的基础上聚集金融资本，懂得多渠道多种类的引资方法。能够为一个创业项目带来合适以及相当的金融资本，做一个项目的重要参与者。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（目标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3）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8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目标4：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掌握丰富的创新方法和途径，能够在平凡中发现闪光点。熟悉主流的市场需求和供应水平，能够迅速找到市场突破口，对于一个创业团队而言，一个高水平的营销总监十分重要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（目标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4）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8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4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目标5：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拥有敏锐的财商和超强的现金流管理能力，非常在乎团队的现金流，对成本控制有独特的手段和方法。是创业团队里不可或缺的财务负责人</w:t>
            </w:r>
            <w:r>
              <w:rPr>
                <w:rFonts w:hint="eastAsia"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（目标</w:t>
            </w:r>
            <w:r>
              <w:rPr>
                <w:rFonts w:ascii="Times New Roman" w:hAnsi="Times New Roman" w:eastAsia="仿宋_GB2312" w:cs="Times New Roman"/>
                <w:b/>
                <w:color w:val="000000"/>
                <w:kern w:val="0"/>
                <w:szCs w:val="21"/>
              </w:rPr>
              <w:t>5）</w:t>
            </w:r>
          </w:p>
        </w:tc>
      </w:tr>
    </w:tbl>
    <w:p>
      <w:pPr>
        <w:spacing w:before="100" w:beforeAutospacing="1" w:after="156" w:afterLines="50" w:line="360" w:lineRule="auto"/>
        <w:jc w:val="center"/>
        <w:rPr>
          <w:rFonts w:ascii="Times New Roman" w:hAnsi="Times New Roman" w:eastAsia="仿宋_GB2312"/>
        </w:rPr>
      </w:pPr>
      <w:r>
        <w:rPr>
          <w:rFonts w:hint="eastAsia" w:ascii="Times New Roman" w:hAnsi="Times New Roman" w:eastAsia="仿宋_GB2312"/>
          <w:b/>
        </w:rPr>
        <w:t>表</w:t>
      </w:r>
      <w:r>
        <w:rPr>
          <w:rFonts w:ascii="Times New Roman" w:hAnsi="Times New Roman" w:eastAsia="仿宋_GB2312"/>
          <w:b/>
        </w:rPr>
        <w:t>2</w:t>
      </w:r>
      <w:r>
        <w:rPr>
          <w:rFonts w:hint="eastAsia" w:ascii="Times New Roman" w:hAnsi="Times New Roman" w:eastAsia="仿宋_GB2312"/>
          <w:b/>
        </w:rPr>
        <w:t>专业毕业要求和指标项分解</w:t>
      </w:r>
    </w:p>
    <w:tbl>
      <w:tblPr>
        <w:tblStyle w:val="5"/>
        <w:tblW w:w="52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3113"/>
        <w:gridCol w:w="5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753" w:type="pct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分解指标项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1：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知晓当代大学生创业的新定义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创业是指一个或者一组特定人群围绕一个目标运作的过程。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这个过程大学生可以做的有这几个阶段：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a   创业意愿   花钱  要钱   赚钱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b   确定兴趣   游戏、购物、明星  、军事、金融、服饰美容、美食、美景、动物、饮料、科技、运动、家教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c   项目选择   开网店、AR、抖音、微商、自媒体、软件开发 跨境电商、手办、品牌代理、咖啡店、书店、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    特色餐饮店、养殖（鱼）场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d   寻找需求和创新点  方式、材料、途径、形式、成本、渠道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e   合伙人         同学  亲戚  朋友  职业投资人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f   金融资本准备    家庭、银行信用、股金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g   待东风        风向、风力、风口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h   起航           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2：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懂得创业力和创业心理的准备</w:t>
            </w: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2-1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八大创业力   1 创新力 2 包容力 3 商商值  4 亲和力      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5 自嘲力    6 情商值    7 意志力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8 执行力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2-2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六大心理准备六大心理准备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1 没人买 2 钱不够3 质不高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人不稳5 成被告6 成富豪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2-3能够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拿教学案列进行合理分析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知晓创业项目的选择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3-1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供给侧选择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0-1的创新（颠覆性创新）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康养创新（绿色基础）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材料创新（雷神山医院）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结构创新（穿戴）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样板复制（KFC加盟）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规模扩大（幸瑞咖啡）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速度更快（真空磁悬浮）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成本更低（传音小米）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色彩独特（特斯拉麦当劳）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  <w:t>包装独特（茅台）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3-2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需求侧选择  市场对现有需求的满足度不断提出新要求，因此从以下方面会推动创业项目的发展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ind w:left="210" w:hanging="210" w:hangingChars="10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更健康 更舒适 更方便  更实惠  更讲究  更时尚      更美丽   更快捷   更炫耀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4：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明白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创业的金融资本和知识资本的结构和功能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4-1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大学生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创业的金融资本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结构和功能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1 货币    现金、担保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2 股权    置换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3 债权    置换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4 房租    厂房、办公、宿舍、仓库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5 地租   农村土地流转、纽约的教会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6 设备    机器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7 运载工具     汽车、轮船、电动车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8 劳动力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在创业阶段，凡是可以用货币资本无差别购买的，并且市场能够大规模供应的。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4-2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大学生创业的知识资本的结构和功能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1  增值创意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2  实现创意的技术途径 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3  实现创意的创新思想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4  实现创意产品市场和渠道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5  关键管理者 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4-3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金融资本和知识资本的互动和转化途径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5：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创业团队的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组建方式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和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及其归属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5-1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创业团队的组成方式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使命召唤   大军出征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大海分流   趁势而为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逼上梁山   率性而为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一人得道   全家上阵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见缝插针   临时组合</w:t>
            </w:r>
          </w:p>
          <w:p>
            <w:pPr>
              <w:widowControl/>
              <w:adjustRightInd w:val="0"/>
              <w:snapToGrid w:val="0"/>
              <w:ind w:firstLine="210" w:firstLineChars="10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夫妻同心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其利断金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兄弟情义   无往不胜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孤狼觅食    孤掌亦鸣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  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5-2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创业团队的命运归属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上行   极少数 。开拓独特市场，形成产业链供应优势，拥有市场定价权。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中行   少部分形成持久战，市场份额明显，具有投资价值，寻求合作和合并  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央企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行业龙头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其他金融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财团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下行  大部分创业团队的命运  项目市场进入不顺利，资金链断裂，团队成员分散。股东承担相应损害。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6：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知晓创新型科技项目落地的途径和方法   驱动创业项目的三驾马车</w:t>
            </w: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6-1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资本的内需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知识资本是发动机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金融资本是能源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人文资本是润滑剂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6-2  市场的召唤   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城市化的内在需求---需求规模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生活质量提升的需求-----需求品质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国际平均消费成本和各国平均生产成本的差异---市场全球化             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6-3政府的推动   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政府大规模招商引资  产业优化升级和转移都是创业的机遇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政府采购推动科技项目落地。</w:t>
            </w:r>
          </w:p>
          <w:p>
            <w:pPr>
              <w:widowControl/>
              <w:adjustRightInd w:val="0"/>
              <w:snapToGrid w:val="0"/>
              <w:ind w:left="1470" w:hanging="1470" w:hangingChars="70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人才奖励政策  鼓励社会科技精英投身创业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了解和掌握自媒体创业的途径和方法</w:t>
            </w: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7-1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抖音创业 </w:t>
            </w:r>
          </w:p>
          <w:p>
            <w:pPr>
              <w:widowControl/>
              <w:adjustRightInd w:val="0"/>
              <w:snapToGrid w:val="0"/>
              <w:ind w:left="1050" w:hanging="1050" w:hangingChars="50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1吸粉  视频剪辑  历史故事、科技知识、热点评论，知识普及、音乐美术直播等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2 固粉  定期提供有价值的信息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3 各种途径变现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7-2  微博、知乎、小红书平台创业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 写文章和各种科普知识获取稿费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7-3  游戏评论区的商业推广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8：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知晓电商和跨境电商的创业途径和方法</w:t>
            </w: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8-1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淘宝、京东和拼多多的入门方法。</w:t>
            </w:r>
          </w:p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如何拥有自己的一个门店</w:t>
            </w:r>
          </w:p>
          <w:p>
            <w:pPr>
              <w:widowControl/>
              <w:adjustRightInd w:val="0"/>
              <w:snapToGrid w:val="0"/>
              <w:ind w:left="1050" w:hanging="1050" w:hangingChars="50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关键点   确定货品   落实货源  选择平台  货品上架   打通矩阵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8-2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跨进电商平台 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阿里国际站、亚马逊、Ebay，虾皮 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8-3 电商和跨进电商的法律制约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毕业要求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9：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知晓个体休闲式创业的途径和方法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9-1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职业资格证书挂靠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建造师   执业医师  房产评估师  律师  教师 会计师 税务师  国际会计师  北美精算师等 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08" w:hRule="atLeast"/>
          <w:jc w:val="center"/>
        </w:trPr>
        <w:tc>
          <w:tcPr>
            <w:tcW w:w="1753" w:type="pct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3246" w:type="pct"/>
            <w:vAlign w:val="center"/>
          </w:tcPr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9-2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小型服务类项目投资</w:t>
            </w:r>
          </w:p>
          <w:p>
            <w:pPr>
              <w:widowControl/>
              <w:adjustRightInd w:val="0"/>
              <w:snapToGrid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面馆 小餐厅 出租车 二房东 各种中介服务</w:t>
            </w:r>
          </w:p>
          <w:p>
            <w:pPr>
              <w:widowControl/>
              <w:adjustRightInd w:val="0"/>
              <w:snapToGrid w:val="0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</w:tbl>
    <w:p>
      <w:pPr>
        <w:spacing w:before="100" w:beforeAutospacing="1" w:after="156" w:afterLines="50" w:line="360" w:lineRule="auto"/>
        <w:jc w:val="center"/>
        <w:rPr>
          <w:rFonts w:ascii="Times New Roman" w:hAnsi="Times New Roman" w:eastAsia="仿宋_GB2312"/>
          <w:b/>
        </w:rPr>
      </w:pPr>
      <w:r>
        <w:br w:type="page"/>
      </w:r>
      <w:r>
        <w:rPr>
          <w:rFonts w:hint="eastAsia" w:ascii="Times New Roman" w:hAnsi="Times New Roman" w:eastAsia="仿宋_GB2312"/>
          <w:b/>
        </w:rPr>
        <w:t>表</w:t>
      </w:r>
      <w:r>
        <w:rPr>
          <w:rFonts w:ascii="Times New Roman" w:hAnsi="Times New Roman" w:eastAsia="仿宋_GB2312"/>
          <w:b/>
        </w:rPr>
        <w:t>3</w:t>
      </w:r>
      <w:r>
        <w:rPr>
          <w:rFonts w:hint="eastAsia" w:ascii="Times New Roman" w:hAnsi="Times New Roman" w:eastAsia="仿宋_GB2312"/>
          <w:b/>
        </w:rPr>
        <w:t>专业毕业要求与培养目标的支撑关系</w:t>
      </w:r>
    </w:p>
    <w:tbl>
      <w:tblPr>
        <w:tblStyle w:val="5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524"/>
        <w:gridCol w:w="1524"/>
        <w:gridCol w:w="1524"/>
        <w:gridCol w:w="1524"/>
        <w:gridCol w:w="15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培养目标1：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能够明白创业的实践意义；尤其是明确创业的目的是创造价值，包括社会价值和个人价值。大学生创业的重要手段是创新，包括多重意义上的创新，创新型模仿是一个重要的创业手段。明白创业的风险，确定创业基本需要的心理准备和财物风险准备。做一个理性而智慧的创业者</w:t>
            </w:r>
          </w:p>
        </w:tc>
        <w:tc>
          <w:tcPr>
            <w:tcW w:w="8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培养目标2：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校园模拟状态下，能够带领团队进行创业项目选择，并能够充分利用团队的知识资本和金融资本进行项目布局。制订规章制度，合理分工，做一个合格的创业团队领导</w:t>
            </w:r>
          </w:p>
        </w:tc>
        <w:tc>
          <w:tcPr>
            <w:tcW w:w="8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培养目标3：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知道如何建立组织和个人的信用以及如何经营信用；如何在确定知识资本价值的基础上聚集金融资本，懂得多渠道多种类的引资方法。能够为一个创业项目带来合适以及相当的金融资本，做一个项目的重要参与者。</w:t>
            </w:r>
          </w:p>
        </w:tc>
        <w:tc>
          <w:tcPr>
            <w:tcW w:w="8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培养目标4：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掌握丰富的创新方法和途径，能够在平凡中发现闪光点。熟悉主流的市场需求和供应水平，能够迅速找到市场突破口，对于一个创业团队而言，一个高水平的营销总监十分重要</w:t>
            </w:r>
          </w:p>
        </w:tc>
        <w:tc>
          <w:tcPr>
            <w:tcW w:w="8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培养目标5</w:t>
            </w:r>
          </w:p>
          <w:p>
            <w:pPr>
              <w:widowControl/>
              <w:jc w:val="left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拥有敏锐的财商和超强的现金流管理能力，非常在乎团队的现金流，对成本控制有独特的手段和方法。是创业团队里不可或缺的财务负责人者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要求1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要求2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要求3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要求4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要求5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要求6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要求7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要求8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要求9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毕业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  <w:t>要求10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  <w:tc>
          <w:tcPr>
            <w:tcW w:w="8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3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00B0F0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jc w:val="left"/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1"/>
          <w:szCs w:val="21"/>
        </w:rPr>
        <w:t>注：在有对应关系的框内填“</w:t>
      </w:r>
      <w:r>
        <w:rPr>
          <w:rFonts w:hint="eastAsia" w:ascii="仿宋_GB2312" w:hAnsi="仿宋" w:eastAsia="仿宋_GB2312"/>
          <w:sz w:val="21"/>
          <w:szCs w:val="21"/>
        </w:rPr>
        <w:t>√</w:t>
      </w:r>
      <w:r>
        <w:rPr>
          <w:rFonts w:hint="eastAsia" w:ascii="仿宋_GB2312" w:eastAsia="仿宋_GB2312"/>
          <w:sz w:val="21"/>
          <w:szCs w:val="21"/>
        </w:rPr>
        <w:t>”</w:t>
      </w:r>
    </w:p>
    <w:p>
      <w:pPr>
        <w:spacing w:before="156" w:beforeLines="50" w:after="156" w:afterLines="50"/>
        <w:jc w:val="both"/>
        <w:rPr>
          <w:rFonts w:ascii="Times New Roman" w:hAnsi="Times New Roman" w:eastAsia="仿宋_GB2312"/>
          <w:b/>
        </w:rPr>
      </w:pPr>
      <w:bookmarkStart w:id="0" w:name="_GoBack"/>
      <w:bookmarkEnd w:id="0"/>
    </w:p>
    <w:p>
      <w:pPr>
        <w:rPr>
          <w:rFonts w:ascii="仿宋_GB2312" w:hAnsi="宋体" w:eastAsia="仿宋_GB2312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C5"/>
    <w:rsid w:val="0000122D"/>
    <w:rsid w:val="000959BC"/>
    <w:rsid w:val="000A279F"/>
    <w:rsid w:val="0010334E"/>
    <w:rsid w:val="001661FD"/>
    <w:rsid w:val="001B3E93"/>
    <w:rsid w:val="001C25CA"/>
    <w:rsid w:val="001F1263"/>
    <w:rsid w:val="00230995"/>
    <w:rsid w:val="00267E06"/>
    <w:rsid w:val="00285F24"/>
    <w:rsid w:val="00287ADC"/>
    <w:rsid w:val="002A2ACA"/>
    <w:rsid w:val="002B32C0"/>
    <w:rsid w:val="00340B27"/>
    <w:rsid w:val="0035134F"/>
    <w:rsid w:val="003D3163"/>
    <w:rsid w:val="003E417E"/>
    <w:rsid w:val="003F6AD6"/>
    <w:rsid w:val="0044525A"/>
    <w:rsid w:val="00490D26"/>
    <w:rsid w:val="004F16A8"/>
    <w:rsid w:val="004F55C5"/>
    <w:rsid w:val="00547F32"/>
    <w:rsid w:val="005B4D84"/>
    <w:rsid w:val="005F4448"/>
    <w:rsid w:val="006D0C8B"/>
    <w:rsid w:val="00782FC0"/>
    <w:rsid w:val="008155BF"/>
    <w:rsid w:val="00830ED6"/>
    <w:rsid w:val="00835E16"/>
    <w:rsid w:val="008813C6"/>
    <w:rsid w:val="008907E2"/>
    <w:rsid w:val="008F6423"/>
    <w:rsid w:val="009B7964"/>
    <w:rsid w:val="009C58EE"/>
    <w:rsid w:val="00A5660F"/>
    <w:rsid w:val="00AA182F"/>
    <w:rsid w:val="00B512CE"/>
    <w:rsid w:val="00C27763"/>
    <w:rsid w:val="00C319A0"/>
    <w:rsid w:val="00C43708"/>
    <w:rsid w:val="00C60BB3"/>
    <w:rsid w:val="00C61C2A"/>
    <w:rsid w:val="00C816FA"/>
    <w:rsid w:val="00D858B8"/>
    <w:rsid w:val="00DD1E7B"/>
    <w:rsid w:val="00DF6B64"/>
    <w:rsid w:val="00E9277C"/>
    <w:rsid w:val="00F34B5B"/>
    <w:rsid w:val="00F65319"/>
    <w:rsid w:val="00F8209A"/>
    <w:rsid w:val="00FA1868"/>
    <w:rsid w:val="00FB590E"/>
    <w:rsid w:val="0A850619"/>
    <w:rsid w:val="0B190801"/>
    <w:rsid w:val="189D349F"/>
    <w:rsid w:val="1E272473"/>
    <w:rsid w:val="1E44141B"/>
    <w:rsid w:val="1F510A85"/>
    <w:rsid w:val="299903F9"/>
    <w:rsid w:val="2A8D0F2B"/>
    <w:rsid w:val="2B0C475B"/>
    <w:rsid w:val="2DAA68AA"/>
    <w:rsid w:val="2E340C79"/>
    <w:rsid w:val="2EAD67D8"/>
    <w:rsid w:val="399C3D25"/>
    <w:rsid w:val="3EDC14AA"/>
    <w:rsid w:val="45A600AA"/>
    <w:rsid w:val="4694708D"/>
    <w:rsid w:val="4B2950CE"/>
    <w:rsid w:val="4D2B61E8"/>
    <w:rsid w:val="56E17F22"/>
    <w:rsid w:val="5A303851"/>
    <w:rsid w:val="5CA6408F"/>
    <w:rsid w:val="61E770F6"/>
    <w:rsid w:val="691274DF"/>
    <w:rsid w:val="697A36BC"/>
    <w:rsid w:val="6A9F5DFB"/>
    <w:rsid w:val="7237507F"/>
    <w:rsid w:val="7AE1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3 Char"/>
    <w:basedOn w:val="6"/>
    <w:link w:val="2"/>
    <w:qFormat/>
    <w:uiPriority w:val="9"/>
    <w:rPr>
      <w:b/>
      <w:bCs/>
      <w:sz w:val="30"/>
      <w:szCs w:val="32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98AC6A-BC6E-4691-9877-D2AEAD6A43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苏州美宜电子科技有限公司</Company>
  <Pages>5</Pages>
  <Words>567</Words>
  <Characters>3233</Characters>
  <Lines>26</Lines>
  <Paragraphs>7</Paragraphs>
  <TotalTime>1</TotalTime>
  <ScaleCrop>false</ScaleCrop>
  <LinksUpToDate>false</LinksUpToDate>
  <CharactersWithSpaces>3793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2021-03-25T08:48:00Z</dcterms:created>
  <dc:creator>LL6</dc:creator>
  <cp:lastModifiedBy>ASUS</cp:lastModifiedBy>
  <dcterms:modified xsi:type="dcterms:W3CDTF">2021-07-05T00:08:01Z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DC201DFCD4134B1098AA113CBAF026CE</vt:lpwstr>
  </property>
</Properties>
</file>