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eastAsia="zh-CN"/>
        </w:rPr>
        <w:t>工作分析与设计</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hint="eastAsia" w:ascii="宋体" w:hAnsi="宋体" w:eastAsia="宋体" w:cs="宋体"/>
                <w:sz w:val="21"/>
                <w:szCs w:val="21"/>
              </w:rPr>
            </w:pPr>
            <w:r>
              <w:rPr>
                <w:rFonts w:hint="eastAsia" w:ascii="Times New Roman" w:hAnsi="Times New Roman"/>
                <w:sz w:val="18"/>
                <w:szCs w:val="18"/>
              </w:rPr>
              <w:t>Job Analysis &amp; Design</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课程代码</w:t>
            </w:r>
          </w:p>
        </w:tc>
        <w:tc>
          <w:tcPr>
            <w:tcW w:w="2744" w:type="dxa"/>
            <w:vAlign w:val="center"/>
          </w:tcPr>
          <w:p>
            <w:pPr>
              <w:spacing w:before="156" w:beforeLines="50" w:after="156" w:afterLines="50"/>
              <w:rPr>
                <w:rFonts w:hint="default" w:ascii="宋体" w:hAnsi="宋体" w:eastAsia="宋体" w:cs="宋体"/>
                <w:sz w:val="21"/>
                <w:szCs w:val="21"/>
                <w:lang w:val="en-US" w:eastAsia="zh-CN"/>
              </w:rPr>
            </w:pPr>
            <w:r>
              <w:rPr>
                <w:rFonts w:hint="eastAsia" w:ascii="宋体" w:hAnsi="宋体" w:eastAsia="宋体" w:cs="宋体"/>
                <w:sz w:val="21"/>
                <w:szCs w:val="21"/>
              </w:rPr>
              <w:t>HURM</w:t>
            </w:r>
            <w:r>
              <w:rPr>
                <w:rFonts w:hint="eastAsia" w:ascii="宋体" w:hAnsi="宋体" w:eastAsia="宋体" w:cs="宋体"/>
                <w:sz w:val="21"/>
                <w:szCs w:val="21"/>
                <w:lang w:val="en-US" w:eastAsia="zh-CN"/>
              </w:rPr>
              <w:t>3002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专业选修课程</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授课对象</w:t>
            </w:r>
          </w:p>
        </w:tc>
        <w:tc>
          <w:tcPr>
            <w:tcW w:w="2744" w:type="dxa"/>
            <w:vAlign w:val="center"/>
          </w:tcPr>
          <w:p>
            <w:pPr>
              <w:spacing w:before="156" w:beforeLines="50" w:after="156" w:afterLines="50"/>
              <w:rPr>
                <w:rFonts w:hint="eastAsia" w:ascii="宋体" w:hAnsi="宋体" w:eastAsia="宋体" w:cs="宋体"/>
                <w:sz w:val="21"/>
                <w:szCs w:val="21"/>
                <w:lang w:eastAsia="zh-CN"/>
              </w:rPr>
            </w:pPr>
            <w:r>
              <w:rPr>
                <w:rFonts w:hint="eastAsia" w:ascii="宋体" w:hAnsi="宋体" w:eastAsia="宋体" w:cs="宋体"/>
                <w:sz w:val="21"/>
                <w:szCs w:val="21"/>
                <w:lang w:eastAsia="zh-CN"/>
              </w:rPr>
              <w:t>人力资源管理专业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学   时</w:t>
            </w:r>
          </w:p>
        </w:tc>
        <w:tc>
          <w:tcPr>
            <w:tcW w:w="2744" w:type="dxa"/>
            <w:vAlign w:val="center"/>
          </w:tcPr>
          <w:p>
            <w:pPr>
              <w:spacing w:before="156" w:beforeLines="50" w:after="156" w:afterLines="5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张笑秋</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修订日期</w:t>
            </w:r>
          </w:p>
        </w:tc>
        <w:tc>
          <w:tcPr>
            <w:tcW w:w="2744" w:type="dxa"/>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eastAsia="zh-CN"/>
              </w:rPr>
              <w:t>龚尚猛、宋相鑫主编</w:t>
            </w:r>
            <w:r>
              <w:rPr>
                <w:rFonts w:hint="eastAsia" w:ascii="宋体" w:hAnsi="宋体" w:eastAsia="宋体" w:cs="宋体"/>
                <w:sz w:val="21"/>
                <w:szCs w:val="21"/>
                <w:lang w:val="en-US" w:eastAsia="zh-CN"/>
              </w:rPr>
              <w:t>，《工作分析理论、方法及运用》（第四版），上海财经大学出版社，2020年1月。</w:t>
            </w:r>
          </w:p>
        </w:tc>
      </w:tr>
    </w:tbl>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rPr>
        <w:t>二、</w:t>
      </w:r>
      <w:r>
        <w:rPr>
          <w:rFonts w:hint="eastAsia" w:ascii="黑体" w:hAnsi="黑体" w:eastAsia="黑体" w:cs="宋体"/>
          <w:b/>
          <w:sz w:val="28"/>
          <w:szCs w:val="28"/>
          <w:lang w:eastAsia="zh-CN"/>
        </w:rPr>
        <w:t>课程性质</w:t>
      </w:r>
    </w:p>
    <w:p>
      <w:pPr>
        <w:pStyle w:val="2"/>
        <w:spacing w:before="156" w:beforeLines="50" w:after="156" w:afterLines="50"/>
        <w:ind w:firstLine="420" w:firstLineChars="200"/>
        <w:rPr>
          <w:rFonts w:hint="eastAsia" w:hAnsi="宋体" w:cs="宋体"/>
          <w:lang w:eastAsia="zh-CN"/>
        </w:rPr>
      </w:pPr>
      <w:r>
        <w:rPr>
          <w:rFonts w:hint="eastAsia" w:hAnsi="宋体" w:cs="宋体"/>
          <w:lang w:eastAsia="zh-CN"/>
        </w:rPr>
        <w:t>《工作分析与设计》是人力资源管理专业的一门专业课程。同时，因工作分析在人力资源管理中的基础地位，该门课程也是人力资源管理专业的基础课程。</w:t>
      </w:r>
    </w:p>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rPr>
        <w:t>二、</w:t>
      </w:r>
      <w:r>
        <w:rPr>
          <w:rFonts w:hint="eastAsia" w:ascii="黑体" w:hAnsi="黑体" w:eastAsia="黑体" w:cs="宋体"/>
          <w:b/>
          <w:sz w:val="28"/>
          <w:szCs w:val="28"/>
          <w:lang w:eastAsia="zh-CN"/>
        </w:rPr>
        <w:t>课程目标</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eastAsia="zh-CN"/>
        </w:rPr>
        <w:t>该课程旨在为学生提供工作分析基础理论、工作分析方法、工作分析结果运用等方面的知识，培养学生运用工作分析方法以及工作分析结果的技能，为相关课程学习以及人力资源管理实践奠定基础。此外，增强学生的人力资源管理系统意识和为企业谋利益、为员工谋幸福的职业意识和职业能力。</w:t>
      </w:r>
    </w:p>
    <w:p>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w:t>
      </w:r>
      <w:r>
        <w:rPr>
          <w:rFonts w:hint="eastAsia" w:hAnsi="宋体" w:cs="宋体"/>
          <w:b/>
          <w:lang w:val="en-US" w:eastAsia="zh-CN"/>
        </w:rPr>
        <w:t>1</w:t>
      </w:r>
      <w:r>
        <w:rPr>
          <w:rFonts w:hint="eastAsia" w:hAnsi="宋体" w:cs="宋体"/>
          <w:b/>
        </w:rPr>
        <w:t>：</w:t>
      </w:r>
      <w:r>
        <w:rPr>
          <w:rFonts w:hint="eastAsia" w:hAnsi="宋体" w:cs="宋体"/>
          <w:b/>
          <w:lang w:eastAsia="zh-CN"/>
        </w:rPr>
        <w:t>通过学习工作分析的基础理论，学生记忆并理解工作分析的概念、基本术语，理解工作分析的价值、流程与工作说明书的构成，了解工作分析的发展历程，增强人力资源管理的系统意识。</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1</w:t>
      </w:r>
      <w:r>
        <w:rPr>
          <w:rFonts w:hint="eastAsia" w:hAnsi="宋体" w:cs="宋体"/>
        </w:rPr>
        <w:t>．</w:t>
      </w:r>
      <w:r>
        <w:rPr>
          <w:rFonts w:hint="eastAsia" w:hAnsi="宋体" w:cs="宋体"/>
          <w:lang w:val="en-US" w:eastAsia="zh-CN"/>
        </w:rPr>
        <w:t>1记忆并</w:t>
      </w:r>
      <w:r>
        <w:rPr>
          <w:rFonts w:hint="eastAsia" w:hAnsi="宋体" w:cs="宋体"/>
          <w:lang w:eastAsia="zh-CN"/>
        </w:rPr>
        <w:t>理解工作分析的概念、基本术语与价值</w:t>
      </w:r>
    </w:p>
    <w:p>
      <w:pPr>
        <w:pStyle w:val="2"/>
        <w:spacing w:before="156" w:beforeLines="50" w:after="156" w:afterLines="50"/>
        <w:ind w:firstLine="420" w:firstLineChars="200"/>
        <w:rPr>
          <w:rFonts w:hint="eastAsia" w:hAnsi="宋体" w:eastAsia="宋体" w:cs="宋体"/>
          <w:lang w:val="en-US" w:eastAsia="zh-CN"/>
        </w:rPr>
      </w:pPr>
      <w:r>
        <w:rPr>
          <w:rFonts w:hint="eastAsia" w:hAnsi="宋体" w:cs="宋体"/>
          <w:lang w:val="en-US" w:eastAsia="zh-CN"/>
        </w:rPr>
        <w:t>1</w:t>
      </w:r>
      <w:r>
        <w:rPr>
          <w:rFonts w:hint="eastAsia" w:hAnsi="宋体" w:cs="宋体"/>
        </w:rPr>
        <w:t>．2</w:t>
      </w:r>
      <w:r>
        <w:rPr>
          <w:rFonts w:hint="eastAsia" w:hAnsi="宋体" w:cs="宋体"/>
          <w:lang w:eastAsia="zh-CN"/>
        </w:rPr>
        <w:t>理解工作分析的流程与工作说明书的构成</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val="en-US" w:eastAsia="zh-CN"/>
        </w:rPr>
        <w:t>1</w:t>
      </w:r>
      <w:r>
        <w:rPr>
          <w:rFonts w:hint="eastAsia" w:hAnsi="宋体" w:cs="宋体"/>
        </w:rPr>
        <w:t>．</w:t>
      </w:r>
      <w:r>
        <w:rPr>
          <w:rFonts w:hint="eastAsia" w:hAnsi="宋体" w:cs="宋体"/>
          <w:lang w:val="en-US" w:eastAsia="zh-CN"/>
        </w:rPr>
        <w:t>3</w:t>
      </w:r>
      <w:r>
        <w:rPr>
          <w:rFonts w:hint="eastAsia" w:hAnsi="宋体" w:cs="宋体"/>
          <w:lang w:eastAsia="zh-CN"/>
        </w:rPr>
        <w:t>了解工作分析的发展历程</w:t>
      </w:r>
    </w:p>
    <w:p>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w:t>
      </w:r>
      <w:r>
        <w:rPr>
          <w:rFonts w:hint="eastAsia" w:hAnsi="宋体" w:cs="宋体"/>
          <w:b/>
          <w:lang w:val="en-US" w:eastAsia="zh-CN"/>
        </w:rPr>
        <w:t>2</w:t>
      </w:r>
      <w:r>
        <w:rPr>
          <w:rFonts w:hint="eastAsia" w:hAnsi="宋体" w:cs="宋体"/>
          <w:b/>
        </w:rPr>
        <w:t>：</w:t>
      </w:r>
      <w:r>
        <w:rPr>
          <w:rFonts w:hint="eastAsia" w:hAnsi="宋体" w:cs="宋体"/>
          <w:b/>
          <w:lang w:eastAsia="zh-CN"/>
        </w:rPr>
        <w:t>通过学习工作分析方法，学生掌握工作分析方法的关键知识点和基本技能。</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val="en-US" w:eastAsia="zh-CN"/>
        </w:rPr>
        <w:t>2</w:t>
      </w:r>
      <w:r>
        <w:rPr>
          <w:rFonts w:hint="eastAsia" w:hAnsi="宋体" w:cs="宋体"/>
        </w:rPr>
        <w:t>．1</w:t>
      </w:r>
      <w:r>
        <w:rPr>
          <w:rFonts w:hint="eastAsia" w:hAnsi="宋体" w:cs="宋体"/>
          <w:lang w:eastAsia="zh-CN"/>
        </w:rPr>
        <w:t>掌握工作分析信息采集方法</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2</w:t>
      </w:r>
      <w:r>
        <w:rPr>
          <w:rFonts w:hint="eastAsia" w:hAnsi="宋体" w:cs="宋体"/>
        </w:rPr>
        <w:t>．2</w:t>
      </w:r>
      <w:r>
        <w:rPr>
          <w:rFonts w:hint="eastAsia" w:hAnsi="宋体" w:cs="宋体"/>
          <w:lang w:eastAsia="zh-CN"/>
        </w:rPr>
        <w:t>掌握工作分析人员导向型方法</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2.3 掌握工作分析工作导向型方法</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2.4 掌握不同工作分析方法的差异</w:t>
      </w:r>
    </w:p>
    <w:p>
      <w:pPr>
        <w:pStyle w:val="2"/>
        <w:spacing w:before="156" w:beforeLines="50" w:after="156" w:afterLines="50"/>
        <w:ind w:firstLine="422" w:firstLineChars="200"/>
        <w:rPr>
          <w:rFonts w:hint="eastAsia" w:hAnsi="宋体" w:eastAsia="宋体" w:cs="宋体"/>
          <w:b/>
          <w:bCs/>
          <w:lang w:val="en-US" w:eastAsia="zh-CN"/>
        </w:rPr>
      </w:pPr>
      <w:r>
        <w:rPr>
          <w:rFonts w:hint="eastAsia" w:hAnsi="宋体" w:cs="宋体"/>
          <w:b/>
        </w:rPr>
        <w:t>课程目标3：</w:t>
      </w:r>
      <w:r>
        <w:rPr>
          <w:rFonts w:hint="eastAsia" w:hAnsi="宋体" w:cs="宋体"/>
          <w:b/>
          <w:lang w:eastAsia="zh-CN"/>
        </w:rPr>
        <w:t>通过学习工作分析结果运用，学生掌握工作评价与工作设计的相关知识与技能，</w:t>
      </w:r>
      <w:r>
        <w:rPr>
          <w:rFonts w:hint="eastAsia" w:hAnsi="宋体" w:cs="宋体"/>
          <w:b/>
          <w:bCs/>
          <w:lang w:eastAsia="zh-CN"/>
        </w:rPr>
        <w:t>增强为企业谋利益、为员工谋幸福的职业意识和职业能力。</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1</w:t>
      </w:r>
      <w:r>
        <w:rPr>
          <w:rFonts w:hint="eastAsia" w:hAnsi="宋体" w:cs="宋体"/>
          <w:lang w:eastAsia="zh-CN"/>
        </w:rPr>
        <w:t>掌握工作评价的操作方法</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2</w:t>
      </w:r>
      <w:r>
        <w:rPr>
          <w:rFonts w:hint="eastAsia" w:hAnsi="宋体" w:cs="宋体"/>
          <w:lang w:eastAsia="zh-CN"/>
        </w:rPr>
        <w:t>掌握工作设计的形式</w:t>
      </w:r>
    </w:p>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lang w:eastAsia="zh-CN"/>
        </w:rPr>
        <w:t>三</w:t>
      </w:r>
      <w:r>
        <w:rPr>
          <w:rFonts w:hint="eastAsia" w:ascii="黑体" w:hAnsi="黑体" w:eastAsia="黑体" w:cs="宋体"/>
          <w:b/>
          <w:sz w:val="28"/>
          <w:szCs w:val="28"/>
        </w:rPr>
        <w:t>、</w:t>
      </w:r>
      <w:r>
        <w:rPr>
          <w:rFonts w:hint="eastAsia" w:ascii="黑体" w:hAnsi="黑体" w:eastAsia="黑体" w:cs="宋体"/>
          <w:b/>
          <w:sz w:val="28"/>
          <w:szCs w:val="28"/>
          <w:lang w:eastAsia="zh-CN"/>
        </w:rPr>
        <w:t>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617"/>
        <w:gridCol w:w="3460"/>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617"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460"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.1</w:t>
            </w:r>
          </w:p>
        </w:tc>
        <w:tc>
          <w:tcPr>
            <w:tcW w:w="346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工作分析的概念、基本术语和</w:t>
            </w:r>
            <w:r>
              <w:rPr>
                <w:rFonts w:hint="eastAsia" w:ascii="黑体" w:hAnsi="宋体"/>
                <w:b w:val="0"/>
                <w:bCs w:val="0"/>
                <w:szCs w:val="21"/>
                <w:lang w:eastAsia="zh-CN"/>
              </w:rPr>
              <w:t>工作分析在</w:t>
            </w:r>
            <w:r>
              <w:rPr>
                <w:rFonts w:hint="eastAsia" w:ascii="宋体" w:hAnsi="宋体" w:eastAsia="宋体" w:cs="宋体"/>
                <w:b w:val="0"/>
                <w:bCs w:val="0"/>
                <w:szCs w:val="21"/>
                <w:lang w:val="en-US" w:eastAsia="zh-CN"/>
              </w:rPr>
              <w:t>HRM</w:t>
            </w:r>
            <w:r>
              <w:rPr>
                <w:rFonts w:hint="eastAsia" w:ascii="黑体" w:hAnsi="宋体"/>
                <w:b w:val="0"/>
                <w:bCs w:val="0"/>
                <w:szCs w:val="21"/>
                <w:lang w:val="en-US" w:eastAsia="zh-CN"/>
              </w:rPr>
              <w:t>系统中的地位</w:t>
            </w:r>
          </w:p>
        </w:tc>
        <w:tc>
          <w:tcPr>
            <w:tcW w:w="268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2"/>
                <w:sz w:val="21"/>
                <w:szCs w:val="22"/>
                <w:lang w:val="en-US" w:eastAsia="zh-CN" w:bidi="ar-SA"/>
              </w:rPr>
            </w:pPr>
            <w:r>
              <w:rPr>
                <w:rFonts w:hint="eastAsia" w:ascii="宋体" w:hAnsi="宋体" w:eastAsia="宋体" w:cs="宋体"/>
              </w:rPr>
              <w:t>掌握人力资源管理的基本理论、基本知识；</w:t>
            </w:r>
            <w:r>
              <w:rPr>
                <w:rFonts w:hint="eastAsia" w:ascii="宋体" w:hAnsi="宋体" w:eastAsia="宋体" w:cs="宋体"/>
                <w:lang w:eastAsia="zh-CN"/>
              </w:rPr>
              <w:t>培养</w:t>
            </w:r>
            <w:r>
              <w:rPr>
                <w:rFonts w:hint="eastAsia" w:ascii="宋体" w:hAnsi="宋体" w:eastAsia="宋体" w:cs="宋体"/>
              </w:rPr>
              <w:t>为人民幸福和国家富强而奋斗的志向和责任感；</w:t>
            </w:r>
            <w:r>
              <w:rPr>
                <w:rFonts w:hint="eastAsia" w:ascii="宋体" w:hAnsi="宋体" w:eastAsia="宋体" w:cs="宋体"/>
                <w:lang w:eastAsia="zh-CN"/>
              </w:rPr>
              <w:t>培养</w:t>
            </w:r>
            <w:r>
              <w:rPr>
                <w:rFonts w:hint="eastAsia" w:ascii="宋体" w:hAnsi="宋体" w:eastAsia="宋体" w:cs="宋体"/>
              </w:rPr>
              <w:t>团结协作和务实创新的品质；</w:t>
            </w:r>
            <w:r>
              <w:rPr>
                <w:rFonts w:hint="eastAsia" w:ascii="宋体" w:hAnsi="宋体" w:eastAsia="宋体" w:cs="宋体"/>
                <w:lang w:eastAsia="zh-CN"/>
              </w:rPr>
              <w:t>培养</w:t>
            </w:r>
            <w:r>
              <w:rPr>
                <w:rFonts w:hint="eastAsia" w:ascii="宋体" w:hAnsi="宋体" w:eastAsia="宋体" w:cs="宋体"/>
              </w:rPr>
              <w:t>良好的思想品德、社会公德和为人民服务的职业道德。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.2</w:t>
            </w:r>
          </w:p>
        </w:tc>
        <w:tc>
          <w:tcPr>
            <w:tcW w:w="3460" w:type="dxa"/>
            <w:vAlign w:val="center"/>
          </w:tcPr>
          <w:p>
            <w:pPr>
              <w:pStyle w:val="2"/>
              <w:spacing w:before="156" w:beforeLines="50" w:after="156" w:afterLines="50"/>
              <w:jc w:val="center"/>
              <w:rPr>
                <w:rFonts w:hint="default" w:ascii="黑体" w:hAnsi="宋体" w:eastAsia="宋体" w:cs="Times New Roman"/>
                <w:b/>
                <w:bCs/>
                <w:kern w:val="2"/>
                <w:sz w:val="21"/>
                <w:szCs w:val="21"/>
                <w:lang w:val="en-US" w:eastAsia="zh-CN" w:bidi="ar-SA"/>
              </w:rPr>
            </w:pPr>
            <w:r>
              <w:rPr>
                <w:rFonts w:hint="eastAsia" w:ascii="黑体" w:hAnsi="宋体"/>
                <w:b w:val="0"/>
                <w:bCs w:val="0"/>
                <w:szCs w:val="21"/>
                <w:lang w:val="en-US" w:eastAsia="zh-CN"/>
              </w:rPr>
              <w:t>工作分析的流程与工作说明书</w:t>
            </w:r>
          </w:p>
        </w:tc>
        <w:tc>
          <w:tcPr>
            <w:tcW w:w="2688" w:type="dxa"/>
            <w:vAlign w:val="center"/>
          </w:tcPr>
          <w:p>
            <w:pPr>
              <w:spacing w:before="156" w:beforeLines="50" w:after="156" w:afterLines="50"/>
              <w:jc w:val="left"/>
              <w:rPr>
                <w:rFonts w:hint="eastAsia" w:ascii="宋体" w:hAnsi="宋体" w:eastAsia="宋体" w:cs="宋体"/>
                <w:kern w:val="2"/>
                <w:sz w:val="21"/>
                <w:szCs w:val="22"/>
                <w:lang w:val="en-US" w:eastAsia="zh-CN" w:bidi="ar-SA"/>
              </w:rPr>
            </w:pPr>
            <w:r>
              <w:rPr>
                <w:rFonts w:hint="eastAsia" w:ascii="宋体" w:hAnsi="宋体" w:eastAsia="宋体" w:cs="宋体"/>
              </w:rPr>
              <w:t>掌握人力资源管理的基本理论、基本知识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w:t>
            </w:r>
            <w:r>
              <w:rPr>
                <w:rFonts w:hint="eastAsia" w:hAnsi="宋体" w:cs="宋体"/>
                <w:lang w:val="en-US" w:eastAsia="zh-CN"/>
              </w:rPr>
              <w:t>3</w:t>
            </w:r>
          </w:p>
        </w:tc>
        <w:tc>
          <w:tcPr>
            <w:tcW w:w="3460" w:type="dxa"/>
            <w:vAlign w:val="center"/>
          </w:tcPr>
          <w:p>
            <w:pPr>
              <w:pStyle w:val="2"/>
              <w:spacing w:before="156" w:beforeLines="50" w:after="156" w:afterLines="50"/>
              <w:jc w:val="center"/>
              <w:rPr>
                <w:rFonts w:hint="eastAsia" w:ascii="黑体" w:hAnsi="宋体" w:eastAsia="宋体" w:cs="Times New Roman"/>
                <w:b w:val="0"/>
                <w:bCs w:val="0"/>
                <w:kern w:val="2"/>
                <w:sz w:val="21"/>
                <w:szCs w:val="21"/>
                <w:lang w:val="en-US" w:eastAsia="zh-CN" w:bidi="ar-SA"/>
              </w:rPr>
            </w:pPr>
            <w:r>
              <w:rPr>
                <w:rFonts w:hint="eastAsia" w:ascii="黑体" w:hAnsi="宋体"/>
                <w:b w:val="0"/>
                <w:bCs w:val="0"/>
                <w:szCs w:val="21"/>
                <w:lang w:eastAsia="zh-CN"/>
              </w:rPr>
              <w:t>工作分析的发展历程</w:t>
            </w:r>
          </w:p>
        </w:tc>
        <w:tc>
          <w:tcPr>
            <w:tcW w:w="2688" w:type="dxa"/>
            <w:vAlign w:val="center"/>
          </w:tcPr>
          <w:p>
            <w:pPr>
              <w:spacing w:before="156" w:beforeLines="50" w:after="156" w:afterLines="50"/>
              <w:jc w:val="left"/>
              <w:rPr>
                <w:rFonts w:hint="eastAsia" w:ascii="宋体" w:hAnsi="宋体" w:eastAsia="宋体" w:cs="宋体"/>
                <w:kern w:val="2"/>
                <w:sz w:val="21"/>
                <w:szCs w:val="22"/>
                <w:lang w:val="en-US" w:eastAsia="zh-CN" w:bidi="ar-SA"/>
              </w:rPr>
            </w:pPr>
            <w:r>
              <w:rPr>
                <w:rFonts w:hint="eastAsia" w:ascii="宋体" w:hAnsi="宋体" w:eastAsia="宋体" w:cs="宋体"/>
              </w:rPr>
              <w:t>掌握人力资源管理的基本理论、基本知识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.1</w:t>
            </w:r>
          </w:p>
        </w:tc>
        <w:tc>
          <w:tcPr>
            <w:tcW w:w="346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工作分析信息采集方法</w:t>
            </w:r>
          </w:p>
        </w:tc>
        <w:tc>
          <w:tcPr>
            <w:tcW w:w="2688" w:type="dxa"/>
            <w:vAlign w:val="center"/>
          </w:tcPr>
          <w:p>
            <w:pPr>
              <w:spacing w:before="156" w:beforeLines="50" w:after="156" w:afterLines="50"/>
              <w:jc w:val="left"/>
              <w:rPr>
                <w:rFonts w:hint="eastAsia" w:ascii="宋体" w:hAnsi="宋体" w:eastAsia="宋体" w:cs="宋体"/>
                <w:kern w:val="2"/>
                <w:sz w:val="21"/>
                <w:szCs w:val="20"/>
                <w:lang w:val="en-US" w:eastAsia="zh-CN" w:bidi="ar-SA"/>
              </w:rPr>
            </w:pPr>
            <w:r>
              <w:rPr>
                <w:rFonts w:hint="eastAsia" w:ascii="宋体" w:hAnsi="宋体" w:eastAsia="宋体" w:cs="宋体"/>
              </w:rPr>
              <w:t>掌握人力资源管理的基本理论、基本知识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.2</w:t>
            </w:r>
          </w:p>
        </w:tc>
        <w:tc>
          <w:tcPr>
            <w:tcW w:w="346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工作分析人员导向型方法</w:t>
            </w:r>
          </w:p>
        </w:tc>
        <w:tc>
          <w:tcPr>
            <w:tcW w:w="2688" w:type="dxa"/>
            <w:vAlign w:val="center"/>
          </w:tcPr>
          <w:p>
            <w:pPr>
              <w:spacing w:before="156" w:beforeLines="50" w:after="156" w:afterLines="50"/>
              <w:jc w:val="left"/>
              <w:rPr>
                <w:rFonts w:hint="eastAsia" w:ascii="宋体" w:hAnsi="宋体" w:eastAsia="宋体" w:cs="宋体"/>
                <w:kern w:val="2"/>
                <w:sz w:val="21"/>
                <w:szCs w:val="20"/>
                <w:lang w:val="en-US" w:eastAsia="zh-CN" w:bidi="ar-SA"/>
              </w:rPr>
            </w:pPr>
            <w:r>
              <w:rPr>
                <w:rFonts w:hint="eastAsia" w:ascii="宋体" w:hAnsi="宋体" w:eastAsia="宋体" w:cs="宋体"/>
              </w:rPr>
              <w:t>掌握人力资源管理的基本理论、基本知识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2.3</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工作分析工作导向型方法</w:t>
            </w:r>
          </w:p>
        </w:tc>
        <w:tc>
          <w:tcPr>
            <w:tcW w:w="268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rPr>
              <w:t>掌握人力资源管理的基本理论、基本知识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2.4</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工作分析方法比较</w:t>
            </w:r>
          </w:p>
        </w:tc>
        <w:tc>
          <w:tcPr>
            <w:tcW w:w="268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rPr>
              <w:t>掌握人力资源管理的基本理论、基本知识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460" w:type="dxa"/>
            <w:vAlign w:val="center"/>
          </w:tcPr>
          <w:p>
            <w:pPr>
              <w:pStyle w:val="2"/>
              <w:spacing w:before="156" w:beforeLines="50" w:after="156" w:afterLines="50"/>
              <w:jc w:val="center"/>
              <w:rPr>
                <w:rFonts w:hint="eastAsia" w:ascii="黑体" w:hAnsi="宋体" w:eastAsia="宋体"/>
                <w:b/>
                <w:bCs/>
                <w:szCs w:val="21"/>
                <w:lang w:eastAsia="zh-CN"/>
              </w:rPr>
            </w:pPr>
            <w:r>
              <w:rPr>
                <w:rFonts w:hint="eastAsia" w:ascii="黑体" w:hAnsi="宋体"/>
                <w:b w:val="0"/>
                <w:bCs w:val="0"/>
                <w:szCs w:val="21"/>
                <w:lang w:eastAsia="zh-CN"/>
              </w:rPr>
              <w:t>工作评价</w:t>
            </w:r>
          </w:p>
        </w:tc>
        <w:tc>
          <w:tcPr>
            <w:tcW w:w="2688" w:type="dxa"/>
            <w:vAlign w:val="center"/>
          </w:tcPr>
          <w:p>
            <w:pPr>
              <w:spacing w:before="156" w:beforeLines="50" w:after="156" w:afterLines="50"/>
              <w:jc w:val="left"/>
              <w:rPr>
                <w:rFonts w:hint="eastAsia" w:ascii="宋体" w:hAnsi="宋体" w:eastAsia="宋体" w:cs="宋体"/>
              </w:rPr>
            </w:pPr>
            <w:r>
              <w:rPr>
                <w:rFonts w:hint="eastAsia" w:ascii="宋体" w:hAnsi="宋体" w:eastAsia="宋体" w:cs="宋体"/>
              </w:rPr>
              <w:t>掌握人力资源管理的基本理论、基本知识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460" w:type="dxa"/>
            <w:vAlign w:val="center"/>
          </w:tcPr>
          <w:p>
            <w:pPr>
              <w:pStyle w:val="2"/>
              <w:spacing w:before="156" w:beforeLines="50" w:after="156" w:afterLines="50"/>
              <w:jc w:val="center"/>
              <w:rPr>
                <w:rFonts w:ascii="黑体" w:hAnsi="宋体"/>
                <w:b/>
                <w:bCs/>
                <w:szCs w:val="21"/>
              </w:rPr>
            </w:pPr>
            <w:r>
              <w:rPr>
                <w:rFonts w:hint="eastAsia" w:ascii="黑体" w:hAnsi="宋体"/>
                <w:b w:val="0"/>
                <w:bCs w:val="0"/>
                <w:szCs w:val="21"/>
                <w:lang w:eastAsia="zh-CN"/>
              </w:rPr>
              <w:t>工作设计</w:t>
            </w:r>
          </w:p>
        </w:tc>
        <w:tc>
          <w:tcPr>
            <w:tcW w:w="268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rPr>
              <w:t>掌握人力资源管理的基本理论、基本知识</w:t>
            </w:r>
            <w:r>
              <w:rPr>
                <w:rFonts w:hint="eastAsia" w:ascii="宋体" w:hAnsi="宋体" w:eastAsia="宋体" w:cs="宋体"/>
                <w:lang w:eastAsia="zh-CN"/>
              </w:rPr>
              <w:t>培养</w:t>
            </w:r>
            <w:r>
              <w:rPr>
                <w:rFonts w:hint="eastAsia" w:ascii="宋体" w:hAnsi="宋体" w:eastAsia="宋体" w:cs="宋体"/>
              </w:rPr>
              <w:t>为人民幸福和国家富强而奋斗的志向和责任感；</w:t>
            </w:r>
            <w:r>
              <w:rPr>
                <w:rFonts w:hint="eastAsia" w:ascii="宋体" w:hAnsi="宋体" w:eastAsia="宋体" w:cs="宋体"/>
                <w:lang w:eastAsia="zh-CN"/>
              </w:rPr>
              <w:t>培养</w:t>
            </w:r>
            <w:r>
              <w:rPr>
                <w:rFonts w:hint="eastAsia" w:ascii="宋体" w:hAnsi="宋体" w:eastAsia="宋体" w:cs="宋体"/>
              </w:rPr>
              <w:t>团结协作和务实创新的品质；</w:t>
            </w:r>
            <w:r>
              <w:rPr>
                <w:rFonts w:hint="eastAsia" w:ascii="宋体" w:hAnsi="宋体" w:eastAsia="宋体" w:cs="宋体"/>
                <w:lang w:eastAsia="zh-CN"/>
              </w:rPr>
              <w:t>培养</w:t>
            </w:r>
            <w:r>
              <w:rPr>
                <w:rFonts w:hint="eastAsia" w:ascii="宋体" w:hAnsi="宋体" w:eastAsia="宋体" w:cs="宋体"/>
              </w:rPr>
              <w:t>良好的思想品德、社会公德和为人民服务的职业道德。</w:t>
            </w:r>
          </w:p>
        </w:tc>
      </w:tr>
    </w:tbl>
    <w:p>
      <w:pPr>
        <w:spacing w:before="156" w:beforeLines="50" w:after="156" w:afterLines="50"/>
        <w:ind w:firstLine="562" w:firstLineChars="200"/>
        <w:rPr>
          <w:rFonts w:ascii="宋体" w:hAnsi="宋体" w:eastAsia="宋体"/>
        </w:rPr>
      </w:pPr>
      <w:r>
        <w:rPr>
          <w:rFonts w:hint="eastAsia" w:ascii="黑体" w:hAnsi="黑体" w:eastAsia="黑体"/>
          <w:b/>
          <w:sz w:val="28"/>
          <w:szCs w:val="28"/>
          <w:lang w:eastAsia="zh-CN"/>
        </w:rPr>
        <w:t>四</w:t>
      </w:r>
      <w:r>
        <w:rPr>
          <w:rFonts w:hint="eastAsia" w:ascii="黑体" w:hAnsi="黑体" w:eastAsia="黑体"/>
          <w:b/>
          <w:sz w:val="28"/>
          <w:szCs w:val="28"/>
        </w:rPr>
        <w:t>、教学内容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eastAsia="zh-CN"/>
        </w:rPr>
        <w:t>工作分析概述</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（1）记忆工作分析的基本概念； （2）明确工作分析的基本术语；（3）理解工作分析在人力资源管理系统中的地位与作用；（4）了解对工作分析的认识误区并避免这些误区以及工作分析的发展历程。</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（1）工作分析的基本概念；</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2）工作分析的基本术语；（3）工作分析在人力资源管理系统中的地位与作用。</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（1）工作分析的基本概念；</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2）工作分析的基本术语；（3）工作分析在人力资源管理系统中的地位与作用；（4）对工作分析的认识误区；（5）工作分析的发展历程。</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：讲授、讨论、案例分析。</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lang w:val="en-US" w:eastAsia="zh-CN"/>
        </w:rPr>
        <w:t>思考工作分析与设计对人力资源管理实践的价值。</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eastAsia="zh-CN"/>
        </w:rPr>
        <w:t>工作分析的流程与工作说明书</w:t>
      </w:r>
      <w:r>
        <w:rPr>
          <w:rFonts w:hint="eastAsia" w:ascii="黑体" w:hAnsi="黑体" w:eastAsia="黑体" w:cs="Times New Roman"/>
          <w:b/>
          <w:sz w:val="24"/>
          <w:szCs w:val="24"/>
        </w:rPr>
        <w:t xml:space="preserve"> </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）掌握工作分析的流程；（2）掌握工作说明书的构成。</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1）工作分析的流程；（2）工作说明书的构成。</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1）工作分析的流程；（2）工作说明书的构成。</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：讲授、比较、举例。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：分组组成工作分析小组，讨论并选择本组工作分析对象。</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工作分析信息采集的方法</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w:t>
      </w:r>
      <w:r>
        <w:rPr>
          <w:rFonts w:hint="eastAsia" w:ascii="宋体" w:hAnsi="宋体" w:eastAsia="宋体" w:cs="宋体"/>
          <w:color w:val="000000"/>
          <w:kern w:val="0"/>
          <w:szCs w:val="21"/>
          <w:lang w:eastAsia="zh-CN"/>
        </w:rPr>
        <w:t>掌握工作分析信息采集方法的种类及其操作要点；（2）理解各种工作分析信息采集方法的适用范围。</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1）问卷法；（2）观察法；（3）工作日志法；（4）关键事件法；（5）方法比较。</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问卷法；（</w:t>
      </w: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lang w:eastAsia="zh-CN"/>
        </w:rPr>
        <w:t>面谈法；（</w:t>
      </w: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lang w:eastAsia="zh-CN"/>
        </w:rPr>
        <w:t>观察法；（</w:t>
      </w:r>
      <w:r>
        <w:rPr>
          <w:rFonts w:hint="eastAsia" w:ascii="宋体" w:hAnsi="宋体" w:eastAsia="宋体" w:cs="宋体"/>
          <w:color w:val="000000"/>
          <w:kern w:val="0"/>
          <w:szCs w:val="21"/>
          <w:lang w:val="en-US" w:eastAsia="zh-CN"/>
        </w:rPr>
        <w:t>4）</w:t>
      </w:r>
      <w:r>
        <w:rPr>
          <w:rFonts w:hint="eastAsia" w:ascii="宋体" w:hAnsi="宋体" w:eastAsia="宋体" w:cs="宋体"/>
          <w:color w:val="000000"/>
          <w:kern w:val="0"/>
          <w:szCs w:val="21"/>
          <w:lang w:eastAsia="zh-CN"/>
        </w:rPr>
        <w:t>工作日志法；（</w:t>
      </w:r>
      <w:r>
        <w:rPr>
          <w:rFonts w:hint="eastAsia" w:ascii="宋体" w:hAnsi="宋体" w:eastAsia="宋体" w:cs="宋体"/>
          <w:color w:val="000000"/>
          <w:kern w:val="0"/>
          <w:szCs w:val="21"/>
          <w:lang w:val="en-US" w:eastAsia="zh-CN"/>
        </w:rPr>
        <w:t>5）</w:t>
      </w:r>
      <w:r>
        <w:rPr>
          <w:rFonts w:hint="eastAsia" w:ascii="宋体" w:hAnsi="宋体" w:eastAsia="宋体" w:cs="宋体"/>
          <w:color w:val="000000"/>
          <w:kern w:val="0"/>
          <w:szCs w:val="21"/>
          <w:lang w:eastAsia="zh-CN"/>
        </w:rPr>
        <w:t>关键事件法；（</w:t>
      </w:r>
      <w:r>
        <w:rPr>
          <w:rFonts w:hint="eastAsia" w:ascii="宋体" w:hAnsi="宋体" w:eastAsia="宋体" w:cs="宋体"/>
          <w:color w:val="000000"/>
          <w:kern w:val="0"/>
          <w:szCs w:val="21"/>
          <w:lang w:val="en-US" w:eastAsia="zh-CN"/>
        </w:rPr>
        <w:t>6）主题专家会议法；（7）其他方法及方法比较。</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：根据本组工作分析对象与目的，选择本组工作分析信息采集方法并实施数据采集。</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工作分析人员导向型方法</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）知晓工作分析人员导向型方法种类及其差异；（</w:t>
      </w:r>
      <w:r>
        <w:rPr>
          <w:rFonts w:hint="default" w:ascii="宋体" w:hAnsi="宋体" w:eastAsia="宋体" w:cs="宋体"/>
          <w:color w:val="000000"/>
          <w:kern w:val="0"/>
          <w:szCs w:val="21"/>
          <w:lang w:val="en-US" w:eastAsia="zh-CN"/>
        </w:rPr>
        <w:t>2</w:t>
      </w:r>
      <w:r>
        <w:rPr>
          <w:rFonts w:hint="eastAsia" w:ascii="宋体" w:hAnsi="宋体" w:eastAsia="宋体" w:cs="宋体"/>
          <w:color w:val="000000"/>
          <w:kern w:val="0"/>
          <w:szCs w:val="21"/>
          <w:lang w:val="en-US" w:eastAsia="zh-CN"/>
        </w:rPr>
        <w:t>）掌握并运用人员导向型方法。</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1）职务分析问卷法；（2）工作要素法；（3）管理人员职务描述问卷；（4）临界特质分析系统。</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1）职务分析问卷法；（2）工作要素法；（3）管理人员职务描述问卷；（4）临界特质分析系统。</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：如采用人员导向型方法，请选择其中一种方法，分析本组选择的工作分析对象，并形成工作说明书。</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工作分析工作导向型方法</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）知晓工作分析工作导向型方法种类及其差异；（</w:t>
      </w:r>
      <w:r>
        <w:rPr>
          <w:rFonts w:hint="default" w:ascii="宋体" w:hAnsi="宋体" w:eastAsia="宋体" w:cs="宋体"/>
          <w:color w:val="000000"/>
          <w:kern w:val="0"/>
          <w:szCs w:val="21"/>
          <w:lang w:val="en-US" w:eastAsia="zh-CN"/>
        </w:rPr>
        <w:t>2</w:t>
      </w:r>
      <w:r>
        <w:rPr>
          <w:rFonts w:hint="eastAsia" w:ascii="宋体" w:hAnsi="宋体" w:eastAsia="宋体" w:cs="宋体"/>
          <w:color w:val="000000"/>
          <w:kern w:val="0"/>
          <w:szCs w:val="21"/>
          <w:lang w:val="en-US" w:eastAsia="zh-CN"/>
        </w:rPr>
        <w:t>）掌握并运用工作导向型方法。</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1）职能分析方法；（2）任务清单分析系统。</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1）职能分析方法；（2）任务清单分析系统。</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：如采用人员导向型方法，请选择其中一种方法，分析本组选择的工作分析对象，并形成工作说明书。</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工作分析方法比较</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）理解信度、效度、应用性与实用性的内涵；（</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）掌握不同工作分析方法在信度、效度、应用性与实用性方面的区别。</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1）工作分析方法的信度；（2）工作分析方法的效度；（3）工作分析方法的应用性；（4）工作分析方法的实用性。</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1）工作分析方法的信度；（2）工作分析方法的效度；（3）工作分析方法的应用性；（4）工作分析方法的实用性。</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：思考本组工作分析方法的信度、效度、应用性与实用性。</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工作评价</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）明确工作评价的内涵、特点、作用与程序；（</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）理解工作评价指标体系与评价标准；（</w:t>
      </w:r>
      <w:r>
        <w:rPr>
          <w:rFonts w:hint="default" w:ascii="宋体" w:hAnsi="宋体" w:eastAsia="宋体" w:cs="TimesNewRomanPSMT"/>
          <w:color w:val="000000"/>
          <w:kern w:val="0"/>
          <w:szCs w:val="21"/>
          <w:lang w:eastAsia="zh-CN"/>
        </w:rPr>
        <w:t>3</w:t>
      </w:r>
      <w:r>
        <w:rPr>
          <w:rFonts w:hint="eastAsia" w:ascii="宋体" w:hAnsi="宋体" w:eastAsia="宋体" w:cs="TimesNewRomanPSMT"/>
          <w:color w:val="000000"/>
          <w:kern w:val="0"/>
          <w:szCs w:val="21"/>
          <w:lang w:eastAsia="zh-CN"/>
        </w:rPr>
        <w:t>）掌握工作评价的操作方法。</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1）工作分析的指标体系与评价标准；（2）访工作分析的操作方法。</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1）工作评价概述；（2）工作评价指标体系；（3）工作评价标准；（4）工作评价的操作方法。</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：采用四种工作评价方法，对人力资源管理类职位进行职位评价。</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工作设计</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）明确工作设计的内涵；（</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）掌握工作再设计的形式；（</w:t>
      </w: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lang w:eastAsia="zh-CN"/>
        </w:rPr>
        <w:t>）了解工作调查。</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1）工作设计的内涵；（2）工作再设计的形式。</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1）工作设计的概念；（2）工作调查；（3）工作再设计。</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：根据本门课程的教学内容，做出本门课程的思维导图。</w:t>
      </w:r>
    </w:p>
    <w:p>
      <w:pPr>
        <w:widowControl/>
        <w:spacing w:before="156" w:beforeLines="50" w:after="156" w:afterLines="50"/>
        <w:ind w:firstLine="562" w:firstLineChars="200"/>
        <w:jc w:val="left"/>
      </w:pPr>
      <w:r>
        <w:rPr>
          <w:rFonts w:hint="eastAsia" w:ascii="黑体" w:hAnsi="黑体" w:eastAsia="黑体"/>
          <w:b/>
          <w:sz w:val="28"/>
          <w:szCs w:val="28"/>
          <w:lang w:eastAsia="zh-CN"/>
        </w:rPr>
        <w:t>五</w:t>
      </w:r>
      <w:r>
        <w:rPr>
          <w:rFonts w:hint="eastAsia" w:ascii="黑体" w:hAnsi="黑体" w:eastAsia="黑体"/>
          <w:b/>
          <w:sz w:val="28"/>
          <w:szCs w:val="28"/>
        </w:rPr>
        <w:t>、学时分配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4288"/>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4288"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243"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rPr>
              <w:t>第一章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工作分析概述</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第二章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工作分析的流程与工作说明书</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第三章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工作分析信息采集方法</w:t>
            </w:r>
          </w:p>
        </w:tc>
        <w:tc>
          <w:tcPr>
            <w:tcW w:w="124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第四章</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工作分析人员导向型方法</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第五章</w:t>
            </w:r>
            <w:r>
              <w:rPr>
                <w:rFonts w:hint="eastAsia" w:ascii="宋体" w:hAnsi="宋体" w:eastAsia="宋体"/>
                <w:lang w:val="en-US" w:eastAsia="zh-CN"/>
              </w:rPr>
              <w:t xml:space="preserve"> </w:t>
            </w:r>
          </w:p>
        </w:tc>
        <w:tc>
          <w:tcPr>
            <w:tcW w:w="4288"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工作分析工作导向型方法</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第六章</w:t>
            </w:r>
            <w:r>
              <w:rPr>
                <w:rFonts w:hint="eastAsia" w:ascii="宋体" w:hAnsi="宋体" w:eastAsia="宋体"/>
                <w:lang w:val="en-US" w:eastAsia="zh-CN"/>
              </w:rPr>
              <w:t xml:space="preserve"> </w:t>
            </w:r>
          </w:p>
        </w:tc>
        <w:tc>
          <w:tcPr>
            <w:tcW w:w="4288"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工作分析方法比较</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第七章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rPr>
            </w:pPr>
            <w:r>
              <w:rPr>
                <w:rFonts w:hint="eastAsia" w:ascii="宋体" w:hAnsi="宋体" w:eastAsia="宋体" w:cs="宋体"/>
                <w:color w:val="000000"/>
                <w:kern w:val="0"/>
                <w:szCs w:val="21"/>
                <w:lang w:eastAsia="zh-CN"/>
              </w:rPr>
              <w:t>工作评价</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第八章</w:t>
            </w:r>
            <w:r>
              <w:rPr>
                <w:rFonts w:hint="eastAsia" w:ascii="宋体" w:hAnsi="宋体" w:eastAsia="宋体"/>
                <w:lang w:val="en-US" w:eastAsia="zh-CN"/>
              </w:rPr>
              <w:t xml:space="preserve"> </w:t>
            </w:r>
          </w:p>
        </w:tc>
        <w:tc>
          <w:tcPr>
            <w:tcW w:w="4288" w:type="dxa"/>
            <w:vAlign w:val="center"/>
          </w:tcPr>
          <w:p>
            <w:pPr>
              <w:keepNext w:val="0"/>
              <w:keepLines w:val="0"/>
              <w:pageBreakBefore w:val="0"/>
              <w:kinsoku/>
              <w:wordWrap/>
              <w:overflowPunct/>
              <w:topLinePunct w:val="0"/>
              <w:autoSpaceDE/>
              <w:autoSpaceDN/>
              <w:bidi w:val="0"/>
              <w:adjustRightInd/>
              <w:snapToGrid/>
              <w:jc w:val="left"/>
              <w:textAlignment w:val="auto"/>
              <w:rPr>
                <w:rFonts w:ascii="宋体" w:hAnsi="宋体" w:eastAsia="宋体"/>
              </w:rPr>
            </w:pPr>
            <w:r>
              <w:rPr>
                <w:rFonts w:hint="eastAsia" w:ascii="宋体" w:hAnsi="宋体" w:eastAsia="宋体" w:cs="宋体"/>
                <w:color w:val="000000"/>
                <w:kern w:val="0"/>
                <w:szCs w:val="21"/>
                <w:lang w:val="en-US" w:eastAsia="zh-CN"/>
              </w:rPr>
              <w:t>工作设计</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bl>
    <w:p>
      <w:pPr>
        <w:widowControl/>
        <w:spacing w:before="156" w:beforeLines="50" w:after="156" w:afterLines="50"/>
        <w:ind w:firstLine="562" w:firstLineChars="200"/>
        <w:jc w:val="left"/>
      </w:pPr>
      <w:r>
        <w:rPr>
          <w:rFonts w:hint="eastAsia" w:ascii="黑体" w:hAnsi="黑体" w:eastAsia="黑体"/>
          <w:b/>
          <w:sz w:val="28"/>
          <w:szCs w:val="28"/>
          <w:lang w:eastAsia="zh-CN"/>
        </w:rPr>
        <w:t>六</w:t>
      </w:r>
      <w:r>
        <w:rPr>
          <w:rFonts w:hint="eastAsia" w:ascii="黑体" w:hAnsi="黑体" w:eastAsia="黑体"/>
          <w:b/>
          <w:sz w:val="28"/>
          <w:szCs w:val="28"/>
        </w:rPr>
        <w:t>、教学进度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770"/>
        <w:gridCol w:w="1500"/>
        <w:gridCol w:w="2140"/>
        <w:gridCol w:w="813"/>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77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50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14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813" w:type="dxa"/>
            <w:vAlign w:val="center"/>
          </w:tcPr>
          <w:p>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授课</w:t>
            </w:r>
          </w:p>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szCs w:val="21"/>
              </w:rPr>
            </w:pPr>
            <w:r>
              <w:rPr>
                <w:rFonts w:hint="eastAsia" w:ascii="宋体" w:hAnsi="宋体" w:eastAsia="宋体"/>
                <w:lang w:eastAsia="zh-CN"/>
              </w:rPr>
              <w:t>工作分析概述</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宋体" w:hAnsi="宋体" w:eastAsia="宋体"/>
                <w:szCs w:val="21"/>
                <w:lang w:val="en-US" w:eastAsia="zh-CN"/>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6</w:t>
            </w:r>
          </w:p>
        </w:tc>
        <w:tc>
          <w:tcPr>
            <w:tcW w:w="1386" w:type="dxa"/>
            <w:vAlign w:val="center"/>
          </w:tcPr>
          <w:p>
            <w:pPr>
              <w:widowControl/>
              <w:spacing w:before="156" w:beforeLines="50" w:after="156" w:afterLines="50"/>
              <w:jc w:val="left"/>
              <w:rPr>
                <w:rFonts w:hint="default" w:ascii="宋体" w:hAnsi="宋体" w:eastAsia="宋体"/>
                <w:szCs w:val="21"/>
                <w:lang w:val="en-US"/>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4</w:t>
            </w:r>
            <w:r>
              <w:rPr>
                <w:rFonts w:ascii="宋体" w:hAnsi="宋体" w:eastAsia="宋体"/>
                <w:szCs w:val="21"/>
              </w:rPr>
              <w:t>-</w:t>
            </w:r>
            <w:r>
              <w:rPr>
                <w:rFonts w:hint="eastAsia" w:ascii="宋体" w:hAnsi="宋体" w:eastAsia="宋体"/>
                <w:szCs w:val="21"/>
                <w:lang w:val="en-US" w:eastAsia="zh-CN"/>
              </w:rPr>
              <w:t>5</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工作分析的流程与工作说明书</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ind w:leftChars="0"/>
              <w:jc w:val="left"/>
              <w:textAlignment w:val="auto"/>
              <w:rPr>
                <w:rFonts w:ascii="宋体" w:hAnsi="宋体" w:eastAsia="宋体"/>
                <w:szCs w:val="21"/>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w:t>
            </w:r>
            <w:r>
              <w:rPr>
                <w:rFonts w:ascii="宋体" w:hAnsi="宋体" w:eastAsia="宋体"/>
                <w:szCs w:val="21"/>
              </w:rPr>
              <w:t>-</w:t>
            </w:r>
            <w:r>
              <w:rPr>
                <w:rFonts w:hint="eastAsia" w:ascii="宋体" w:hAnsi="宋体" w:eastAsia="宋体"/>
                <w:szCs w:val="21"/>
                <w:lang w:val="en-US" w:eastAsia="zh-CN"/>
              </w:rPr>
              <w:t>9</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工作分析信息采集方法</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lang w:val="en-US" w:eastAsia="zh-CN"/>
              </w:rPr>
              <w:t>10</w:t>
            </w:r>
          </w:p>
        </w:tc>
        <w:tc>
          <w:tcPr>
            <w:tcW w:w="1386" w:type="dxa"/>
            <w:vAlign w:val="center"/>
          </w:tcPr>
          <w:p>
            <w:pPr>
              <w:rPr>
                <w:rFonts w:ascii="宋体" w:hAnsi="宋体" w:eastAsia="宋体"/>
                <w:szCs w:val="21"/>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10-12</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theme="minorBidi"/>
                <w:kern w:val="2"/>
                <w:sz w:val="21"/>
                <w:szCs w:val="21"/>
                <w:lang w:val="en-US" w:eastAsia="zh-CN" w:bidi="ar-SA"/>
              </w:rPr>
            </w:pPr>
            <w:r>
              <w:rPr>
                <w:rFonts w:hint="eastAsia" w:ascii="宋体" w:hAnsi="宋体" w:eastAsia="宋体"/>
                <w:lang w:eastAsia="zh-CN"/>
              </w:rPr>
              <w:t>工作分析人员导向型方法</w:t>
            </w:r>
          </w:p>
        </w:tc>
        <w:tc>
          <w:tcPr>
            <w:tcW w:w="2140" w:type="dxa"/>
            <w:vAlign w:val="center"/>
          </w:tcPr>
          <w:p>
            <w:pPr>
              <w:widowControl/>
              <w:spacing w:before="156" w:beforeLines="50" w:after="156" w:afterLines="50"/>
              <w:jc w:val="both"/>
              <w:rPr>
                <w:rFonts w:ascii="宋体" w:hAnsi="宋体" w:eastAsia="宋体" w:cstheme="minorBidi"/>
                <w:kern w:val="2"/>
                <w:sz w:val="21"/>
                <w:szCs w:val="21"/>
                <w:lang w:val="en-US" w:eastAsia="zh-CN" w:bidi="ar-SA"/>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lang w:val="en-US" w:eastAsia="zh-CN"/>
              </w:rPr>
              <w:t>4</w:t>
            </w:r>
          </w:p>
        </w:tc>
        <w:tc>
          <w:tcPr>
            <w:tcW w:w="1386" w:type="dxa"/>
            <w:vAlign w:val="center"/>
          </w:tcPr>
          <w:p>
            <w:pPr>
              <w:widowControl/>
              <w:spacing w:before="156" w:beforeLines="50" w:after="156" w:afterLines="50"/>
              <w:jc w:val="left"/>
              <w:rPr>
                <w:rFonts w:ascii="宋体" w:hAnsi="宋体" w:eastAsia="宋体" w:cstheme="minorBidi"/>
                <w:kern w:val="2"/>
                <w:sz w:val="21"/>
                <w:szCs w:val="21"/>
                <w:lang w:val="en-US" w:eastAsia="zh-CN" w:bidi="ar-SA"/>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both"/>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12-13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工作分析工作导向型方法</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13-14</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工作分析方法比较</w:t>
            </w:r>
          </w:p>
        </w:tc>
        <w:tc>
          <w:tcPr>
            <w:tcW w:w="214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14-17</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cs="宋体"/>
                <w:color w:val="000000"/>
                <w:kern w:val="0"/>
                <w:szCs w:val="21"/>
                <w:lang w:eastAsia="zh-CN"/>
              </w:rPr>
              <w:t>工作评价</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lang w:val="en-US" w:eastAsia="zh-CN"/>
              </w:rPr>
              <w:t>6</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17-18</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cs="宋体"/>
                <w:color w:val="000000"/>
                <w:kern w:val="0"/>
                <w:szCs w:val="21"/>
                <w:lang w:val="en-US" w:eastAsia="zh-CN"/>
              </w:rPr>
              <w:t>工作设计</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同本教学大纲四</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cs="TimesNewRomanPSMT"/>
                <w:color w:val="000000"/>
                <w:kern w:val="0"/>
                <w:szCs w:val="21"/>
                <w:lang w:val="en-US" w:eastAsia="zh-CN"/>
              </w:rPr>
              <w:t>同本教学大纲四-5</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rPr>
          <w:rFonts w:hint="eastAsia" w:eastAsia="黑体"/>
          <w:lang w:eastAsia="zh-CN"/>
        </w:rPr>
      </w:pPr>
      <w:r>
        <w:rPr>
          <w:rFonts w:hint="eastAsia" w:ascii="黑体" w:hAnsi="黑体" w:eastAsia="黑体"/>
          <w:b/>
          <w:sz w:val="28"/>
          <w:szCs w:val="28"/>
          <w:lang w:eastAsia="zh-CN"/>
        </w:rPr>
        <w:t>七</w:t>
      </w:r>
      <w:r>
        <w:rPr>
          <w:rFonts w:hint="eastAsia" w:ascii="黑体" w:hAnsi="黑体" w:eastAsia="黑体"/>
          <w:b/>
          <w:sz w:val="28"/>
          <w:szCs w:val="28"/>
        </w:rPr>
        <w:t>、教材及参考书目</w:t>
      </w:r>
      <w:r>
        <w:rPr>
          <w:rFonts w:hint="eastAsia" w:ascii="黑体" w:hAnsi="黑体" w:eastAsia="黑体"/>
          <w:b/>
          <w:sz w:val="28"/>
          <w:szCs w:val="28"/>
          <w:lang w:eastAsia="zh-CN"/>
        </w:rPr>
        <w:t>（以最新版为准）</w:t>
      </w:r>
    </w:p>
    <w:p>
      <w:pPr>
        <w:widowControl/>
        <w:spacing w:before="156" w:beforeLines="50" w:after="156" w:afterLines="50"/>
        <w:ind w:firstLine="420" w:firstLineChars="200"/>
        <w:jc w:val="left"/>
        <w:rPr>
          <w:rFonts w:hint="default" w:ascii="宋体" w:hAnsi="宋体" w:eastAsia="宋体"/>
          <w:lang w:val="en-US" w:eastAsia="zh-CN"/>
        </w:rPr>
      </w:pPr>
      <w:r>
        <w:rPr>
          <w:rFonts w:ascii="宋体" w:hAnsi="宋体" w:eastAsia="宋体"/>
        </w:rPr>
        <w:t>1</w:t>
      </w:r>
      <w:r>
        <w:rPr>
          <w:rFonts w:hint="eastAsia" w:ascii="宋体" w:hAnsi="宋体" w:eastAsia="宋体"/>
        </w:rPr>
        <w:t>．</w:t>
      </w:r>
      <w:r>
        <w:rPr>
          <w:rFonts w:hint="eastAsia" w:ascii="宋体" w:hAnsi="宋体" w:eastAsia="宋体"/>
          <w:lang w:eastAsia="zh-CN"/>
        </w:rPr>
        <w:t>龚尚猛、宋相鑫主编</w:t>
      </w:r>
      <w:r>
        <w:rPr>
          <w:rFonts w:hint="eastAsia" w:ascii="宋体" w:hAnsi="宋体" w:eastAsia="宋体"/>
          <w:lang w:val="en-US" w:eastAsia="zh-CN"/>
        </w:rPr>
        <w:t>.《工作分析理论、方法及运用》，上海财经大学出版社；</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rPr>
        <w:t>2．</w:t>
      </w:r>
      <w:r>
        <w:rPr>
          <w:rFonts w:hint="eastAsia" w:ascii="宋体" w:hAnsi="宋体" w:eastAsia="宋体"/>
          <w:lang w:eastAsia="zh-CN"/>
        </w:rPr>
        <w:t>付亚和、许玉林主编</w:t>
      </w:r>
      <w:r>
        <w:rPr>
          <w:rFonts w:hint="eastAsia" w:ascii="宋体" w:hAnsi="宋体" w:eastAsia="宋体"/>
          <w:lang w:val="en-US" w:eastAsia="zh-CN"/>
        </w:rPr>
        <w:t>.《工作分析》，复旦大学出版社；</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3. 萧鸣政编著.《工作分析的理论与技术》，中国人民大学出版社。</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lang w:eastAsia="zh-CN"/>
        </w:rPr>
        <w:t>八</w:t>
      </w:r>
      <w:r>
        <w:rPr>
          <w:rFonts w:hint="eastAsia" w:ascii="黑体" w:hAnsi="黑体" w:eastAsia="黑体"/>
          <w:b/>
          <w:sz w:val="28"/>
          <w:szCs w:val="28"/>
        </w:rPr>
        <w:t xml:space="preserve">、教学方法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1．</w:t>
      </w:r>
      <w:r>
        <w:rPr>
          <w:rFonts w:hint="eastAsia" w:ascii="宋体" w:hAnsi="宋体" w:eastAsia="宋体"/>
          <w:lang w:eastAsia="zh-CN"/>
        </w:rPr>
        <w:t>讲授法：理论讲授，主要教学方法，贯穿教学全过程。</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2．</w:t>
      </w:r>
      <w:r>
        <w:rPr>
          <w:rFonts w:hint="eastAsia" w:ascii="宋体" w:hAnsi="宋体" w:eastAsia="宋体"/>
          <w:lang w:eastAsia="zh-CN"/>
        </w:rPr>
        <w:t>讨论法：对本门课程的主要内容，采用问题形式，在师生和学生之间展开讨论。</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3.比较法：比较不同工作分析方法、工作评价方法等，深化学生对相关知识点的认识。</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4.举例法：通过举例，强化学生对相关知识点的认识。</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5.案例分析法：通过案例解读、案例问题回答，提高学生理论知识运用能力。</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cs="黑体"/>
        </w:rPr>
        <w:t xml:space="preserve"> </w:t>
      </w:r>
      <w:r>
        <w:rPr>
          <w:rFonts w:hint="eastAsia" w:ascii="黑体" w:hAnsi="黑体" w:eastAsia="黑体" w:cs="黑体"/>
          <w:sz w:val="28"/>
          <w:szCs w:val="28"/>
          <w:lang w:eastAsia="zh-CN"/>
        </w:rPr>
        <w:t>九</w:t>
      </w:r>
      <w:r>
        <w:rPr>
          <w:rFonts w:hint="eastAsia" w:ascii="黑体" w:hAnsi="黑体" w:eastAsia="黑体" w:cs="黑体"/>
          <w:b/>
          <w:sz w:val="28"/>
          <w:szCs w:val="28"/>
        </w:rPr>
        <w:t>、</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工作分析的概念、基本术语与价值</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eastAsia="zh-CN"/>
              </w:rPr>
              <w:t>工作分析的流程与工作说明书的构成</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rPr>
            </w:pPr>
            <w:r>
              <w:rPr>
                <w:rFonts w:hint="eastAsia" w:ascii="宋体" w:hAnsi="宋体" w:eastAsia="宋体" w:cs="宋体"/>
                <w:lang w:eastAsia="zh-CN"/>
              </w:rPr>
              <w:t>工作分析的发展历程</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工作分析信息采集方法</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工作分析人员导向型方法</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工作分析工作导向型方法</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rPr>
            </w:pPr>
            <w:r>
              <w:rPr>
                <w:rFonts w:hint="eastAsia" w:ascii="宋体" w:hAnsi="宋体" w:eastAsia="宋体" w:cs="宋体"/>
                <w:lang w:val="en-US" w:eastAsia="zh-CN"/>
              </w:rPr>
              <w:t>不同工作分析方法的差异</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工作评价的操作方法</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rPr>
            </w:pPr>
            <w:r>
              <w:rPr>
                <w:rFonts w:hint="eastAsia" w:ascii="宋体" w:hAnsi="宋体" w:eastAsia="宋体" w:cs="宋体"/>
                <w:lang w:eastAsia="zh-CN"/>
              </w:rPr>
              <w:t>工作设计的形式</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eastAsia="zh-CN"/>
        </w:rPr>
        <w:t>（含考勤、课堂表现与作业）</w:t>
      </w:r>
      <w:r>
        <w:rPr>
          <w:rFonts w:hint="eastAsia" w:ascii="宋体" w:hAnsi="宋体" w:eastAsia="宋体"/>
          <w:lang w:val="en-US" w:eastAsia="zh-CN"/>
        </w:rPr>
        <w:t>30</w:t>
      </w:r>
      <w:r>
        <w:rPr>
          <w:rFonts w:ascii="宋体" w:hAnsi="宋体" w:eastAsia="宋体"/>
        </w:rPr>
        <w:t>%</w:t>
      </w:r>
      <w:r>
        <w:rPr>
          <w:rFonts w:hint="eastAsia" w:ascii="宋体" w:hAnsi="宋体" w:eastAsia="宋体"/>
        </w:rPr>
        <w:t>，期中考试</w:t>
      </w:r>
      <w:r>
        <w:rPr>
          <w:rFonts w:hint="eastAsia" w:ascii="宋体" w:hAnsi="宋体" w:eastAsia="宋体"/>
          <w:lang w:val="en-US" w:eastAsia="zh-CN"/>
        </w:rPr>
        <w:t>10</w:t>
      </w:r>
      <w:r>
        <w:rPr>
          <w:rFonts w:ascii="宋体" w:hAnsi="宋体" w:eastAsia="宋体"/>
        </w:rPr>
        <w:t>%</w:t>
      </w:r>
      <w:r>
        <w:rPr>
          <w:rFonts w:hint="eastAsia" w:ascii="宋体" w:hAnsi="宋体" w:eastAsia="宋体"/>
          <w:lang w:eastAsia="zh-CN"/>
        </w:rPr>
        <w:t>，</w:t>
      </w:r>
      <w:r>
        <w:rPr>
          <w:rFonts w:hint="eastAsia" w:ascii="宋体" w:hAnsi="宋体" w:eastAsia="宋体"/>
        </w:rPr>
        <w:t>期末考试</w:t>
      </w:r>
      <w:r>
        <w:rPr>
          <w:rFonts w:hint="eastAsia" w:ascii="宋体" w:hAnsi="宋体" w:eastAsia="宋体"/>
          <w:lang w:val="en-US" w:eastAsia="zh-CN"/>
        </w:rPr>
        <w:t>6</w:t>
      </w:r>
      <w:r>
        <w:rPr>
          <w:rFonts w:ascii="宋体" w:hAnsi="宋体" w:eastAsia="宋体"/>
        </w:rPr>
        <w:t>0%</w:t>
      </w:r>
      <w:r>
        <w:rPr>
          <w:rFonts w:hint="eastAsia" w:ascii="宋体" w:hAnsi="宋体" w:eastAsia="宋体"/>
        </w:rPr>
        <w:t>，</w:t>
      </w:r>
      <w:r>
        <w:rPr>
          <w:rFonts w:hint="eastAsia" w:ascii="宋体" w:hAnsi="宋体" w:eastAsia="宋体" w:cs="宋体"/>
          <w:color w:val="000000"/>
          <w:szCs w:val="21"/>
          <w:lang w:eastAsia="zh-CN"/>
        </w:rPr>
        <w:t>闭卷。</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restart"/>
            <w:shd w:val="clear" w:color="auto" w:fill="auto"/>
            <w:vAlign w:val="center"/>
          </w:tcPr>
          <w:p>
            <w:pPr>
              <w:spacing w:before="156" w:beforeLines="50" w:after="156" w:afterLines="50"/>
              <w:rPr>
                <w:rFonts w:hint="eastAsia" w:ascii="宋体" w:hAnsi="宋体" w:eastAsia="宋体" w:cs="宋体"/>
                <w:kern w:val="0"/>
                <w:szCs w:val="21"/>
              </w:rPr>
            </w:pPr>
            <w:r>
              <w:rPr>
                <w:rFonts w:hint="eastAsia" w:ascii="宋体" w:hAnsi="宋体" w:eastAsia="宋体" w:cs="宋体"/>
                <w:kern w:val="0"/>
                <w:sz w:val="21"/>
                <w:szCs w:val="21"/>
                <w:lang w:eastAsia="zh-CN"/>
              </w:rPr>
              <w:t>总评</w:t>
            </w:r>
            <w:r>
              <w:rPr>
                <w:rFonts w:hint="eastAsia" w:ascii="宋体" w:hAnsi="宋体" w:eastAsia="宋体" w:cs="宋体"/>
                <w:kern w:val="0"/>
                <w:sz w:val="21"/>
                <w:szCs w:val="21"/>
              </w:rPr>
              <w:t>达成度={0.</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ｘ平时分目标成绩+0.</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ｘ期中分目标成绩  +0.</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ｘ期末分目标成绩 }/分目标总分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60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bookmarkStart w:id="0" w:name="_GoBack"/>
      <w:bookmarkEnd w:id="0"/>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非常全面、准确地掌握工作分析的概念、基本术语、价值、流程与工作说明书的构成</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比较全面、准确地掌握工作分析的概念、基本术语、价值、流程与工作说明书的构成</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对工作分析的概念、基本术语、价值、流程与工作说明书的构成掌握较为准确，但不够全面</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基本正确地掌握工作分析的概念、基本术语、价值、流程与工作说明书的构成</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不能正确地掌握工作分析的概念、基本术语、价值、流程与工作说明书的构成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非常准确、全面、深入地掌握工作分析方法</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比较准确、全面、深入地掌握工作分析方法</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cs="宋体"/>
                <w:b w:val="0"/>
                <w:bCs/>
                <w:kern w:val="2"/>
                <w:sz w:val="21"/>
                <w:szCs w:val="20"/>
                <w:lang w:val="en-US" w:eastAsia="zh-CN" w:bidi="ar-SA"/>
              </w:rPr>
              <w:t>对工作分析方法的掌握较为准确，但不够深入和全面</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基本正确地掌握工作分析方法</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不能正确地掌握工作分析方法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非常全面、准确地掌握工作评价与工作设计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比较全面、准确地掌握工作评价与工作设计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对工作评价与工作设计的掌握较为准确，但不够全面</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基本正确掌握工作评价与工作设计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不能正确掌握工作评价与工作设计</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12A0786"/>
    <w:rsid w:val="08E94BE9"/>
    <w:rsid w:val="0DFD2F46"/>
    <w:rsid w:val="1F5901EA"/>
    <w:rsid w:val="24DE0BEE"/>
    <w:rsid w:val="2C385803"/>
    <w:rsid w:val="2FA10B21"/>
    <w:rsid w:val="308C4C66"/>
    <w:rsid w:val="34C108AA"/>
    <w:rsid w:val="55FA250B"/>
    <w:rsid w:val="59433257"/>
    <w:rsid w:val="68AB3540"/>
    <w:rsid w:val="709A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5</TotalTime>
  <ScaleCrop>false</ScaleCrop>
  <LinksUpToDate>false</LinksUpToDate>
  <CharactersWithSpaces>1839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Administrator</cp:lastModifiedBy>
  <cp:lastPrinted>2020-12-24T07:17:00Z</cp:lastPrinted>
  <dcterms:modified xsi:type="dcterms:W3CDTF">2021-05-18T01:30:42Z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